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bookmarkStart w:id="0" w:name="_GoBack"/>
      <w:bookmarkEnd w:id="0"/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F0317" w:rsidRDefault="00F4733F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 xml:space="preserve">Junior </w:t>
      </w:r>
      <w:r w:rsidR="001907B5">
        <w:rPr>
          <w:rFonts w:ascii="Calibri" w:hAnsi="Calibri"/>
          <w:sz w:val="40"/>
          <w:szCs w:val="40"/>
          <w:lang w:val="de-DE"/>
        </w:rPr>
        <w:t>Policy Expert (</w:t>
      </w:r>
      <w:r w:rsidRPr="00296ED8">
        <w:rPr>
          <w:rFonts w:ascii="Calibri" w:hAnsi="Calibri"/>
        </w:rPr>
        <w:t>Q&amp;A process on BRRD/CRR/CRD</w:t>
      </w:r>
      <w:r w:rsidR="001907B5">
        <w:rPr>
          <w:rFonts w:ascii="Calibri" w:hAnsi="Calibri"/>
          <w:sz w:val="40"/>
          <w:szCs w:val="40"/>
          <w:lang w:val="de-DE"/>
        </w:rPr>
        <w:t>)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F4733F" w:rsidRDefault="001B2433" w:rsidP="00C34E1B">
            <w:pPr>
              <w:rPr>
                <w:rFonts w:ascii="Calibri" w:hAnsi="Calibri" w:cs="Calibri"/>
                <w:sz w:val="22"/>
                <w:szCs w:val="22"/>
              </w:rPr>
            </w:pPr>
            <w:r w:rsidRPr="00F4733F">
              <w:rPr>
                <w:rFonts w:ascii="Calibri" w:hAnsi="Calibri" w:cs="Calibr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F4733F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F4733F">
              <w:rPr>
                <w:rFonts w:ascii="Calibri" w:hAnsi="Calibri" w:cs="Calibri"/>
                <w:sz w:val="22"/>
                <w:szCs w:val="22"/>
              </w:rPr>
              <w:t>I am a national of a member state of the European Union, Iceland, Liechtenstein, Norway</w:t>
            </w:r>
          </w:p>
          <w:p w:rsidR="00B103EB" w:rsidRPr="00F4733F" w:rsidRDefault="00B103EB" w:rsidP="00A94FB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F4733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F4733F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F4733F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F4733F">
              <w:rPr>
                <w:rFonts w:ascii="Calibri" w:hAnsi="Calibri" w:cs="Calibr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F4733F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F4733F">
              <w:rPr>
                <w:rFonts w:ascii="Calibri" w:hAnsi="Calibri" w:cs="Calibri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F4733F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F4733F">
              <w:rPr>
                <w:rFonts w:ascii="Calibri" w:hAnsi="Calibri" w:cs="Calibri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F4733F" w:rsidRDefault="00B103EB" w:rsidP="00F4733F">
            <w:pPr>
              <w:ind w:left="885" w:hanging="85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 xml:space="preserve">1.2.1. </w:t>
            </w:r>
          </w:p>
          <w:p w:rsidR="00B103EB" w:rsidRPr="00AC7425" w:rsidRDefault="00B103EB" w:rsidP="00F4733F">
            <w:pPr>
              <w:tabs>
                <w:tab w:val="left" w:pos="284"/>
              </w:tabs>
              <w:spacing w:after="300"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>I have</w:t>
            </w:r>
            <w:r w:rsidR="00F4733F" w:rsidRPr="00F4733F">
              <w:rPr>
                <w:rFonts w:ascii="Calibri" w:hAnsi="Calibri" w:cs="Arial"/>
                <w:sz w:val="22"/>
                <w:szCs w:val="22"/>
              </w:rPr>
              <w:t xml:space="preserve"> a level of education which corresponds to completed university studies of at least three years attested by a diploma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AC7425" w:rsidRDefault="00B103EB" w:rsidP="00F473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 xml:space="preserve">1.2.2. 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B103EB" w:rsidRPr="00AC7425" w:rsidRDefault="00F4733F" w:rsidP="00F4733F">
            <w:pPr>
              <w:tabs>
                <w:tab w:val="left" w:pos="284"/>
              </w:tabs>
              <w:spacing w:after="300" w:line="30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>In addition to above, I have</w:t>
            </w:r>
            <w:r w:rsidRPr="00F4733F">
              <w:rPr>
                <w:rFonts w:ascii="Calibri" w:hAnsi="Calibri"/>
                <w:sz w:val="22"/>
                <w:szCs w:val="22"/>
              </w:rPr>
              <w:t xml:space="preserve"> at least 2 years of relevant proven fulltime professional experience in the field of bank regulation, banking supervision or similar roles in the banking sector, after completing the education as mentioned under 1.2.1.</w:t>
            </w:r>
          </w:p>
        </w:tc>
        <w:tc>
          <w:tcPr>
            <w:tcW w:w="567" w:type="dxa"/>
            <w:vAlign w:val="center"/>
          </w:tcPr>
          <w:p w:rsidR="00B103EB" w:rsidRPr="00596E0C" w:rsidRDefault="00F4733F" w:rsidP="00F4733F">
            <w:p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 </w:t>
            </w:r>
            <w:r w:rsidR="00B103EB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3EB">
              <w:rPr>
                <w:rFonts w:ascii="Verdana" w:hAnsi="Verdana"/>
                <w:szCs w:val="18"/>
              </w:rPr>
              <w:instrText xml:space="preserve"> FORMCHECKBOX </w:instrText>
            </w:r>
            <w:r w:rsidR="00B103EB">
              <w:rPr>
                <w:rFonts w:ascii="Verdana" w:hAnsi="Verdana"/>
                <w:szCs w:val="18"/>
              </w:rPr>
            </w:r>
            <w:r w:rsidR="00B103EB"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AC7425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CF0F24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2BFE90BB" wp14:editId="60031758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1907B5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REG</w:t>
    </w:r>
    <w:r w:rsidR="00F4733F">
      <w:rPr>
        <w:noProof/>
        <w:lang w:eastAsia="en-GB"/>
      </w:rPr>
      <w:t xml:space="preserve"> </w:t>
    </w:r>
    <w:r w:rsidR="00AC7425">
      <w:rPr>
        <w:noProof/>
        <w:lang w:eastAsia="en-GB"/>
      </w:rPr>
      <w:t>CALM</w:t>
    </w:r>
    <w:r>
      <w:rPr>
        <w:noProof/>
        <w:lang w:eastAsia="en-GB"/>
      </w:rPr>
      <w:t xml:space="preserve"> TA </w:t>
    </w:r>
    <w:r w:rsidR="00F4733F">
      <w:rPr>
        <w:noProof/>
        <w:lang w:eastAsia="en-GB"/>
      </w:rPr>
      <w:t>01</w:t>
    </w:r>
    <w:r w:rsidR="000C3C60">
      <w:rPr>
        <w:noProof/>
        <w:lang w:eastAsia="en-GB"/>
      </w:rPr>
      <w:t>/201</w:t>
    </w:r>
    <w:r w:rsidR="00F4733F">
      <w:rPr>
        <w:noProof/>
        <w:lang w:eastAsia="en-GB"/>
      </w:rPr>
      <w:t>5 repl</w:t>
    </w:r>
  </w:p>
  <w:p w:rsidR="00233559" w:rsidRPr="00890FB6" w:rsidRDefault="00F4733F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2</w:t>
    </w:r>
    <w:r w:rsidR="00641488">
      <w:rPr>
        <w:noProof/>
        <w:lang w:eastAsia="en-GB"/>
      </w:rPr>
      <w:t>8</w:t>
    </w:r>
    <w:r>
      <w:rPr>
        <w:noProof/>
        <w:lang w:eastAsia="en-GB"/>
      </w:rPr>
      <w:t xml:space="preserve"> January </w:t>
    </w:r>
    <w:r w:rsidR="00AC7425">
      <w:rPr>
        <w:noProof/>
        <w:lang w:eastAsia="en-GB"/>
      </w:rPr>
      <w:t xml:space="preserve"> 201</w:t>
    </w:r>
    <w:r>
      <w:rPr>
        <w:noProof/>
        <w:lang w:eastAsia="en-GB"/>
      </w:rPr>
      <w:t>5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71A37AC2" wp14:editId="27A964FB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B10346" w:rsidP="00B10346">
    <w:pPr>
      <w:pStyle w:val="Header"/>
      <w:tabs>
        <w:tab w:val="clear" w:pos="8306"/>
        <w:tab w:val="left" w:pos="375"/>
        <w:tab w:val="right" w:pos="9072"/>
      </w:tabs>
      <w:jc w:val="left"/>
      <w:rPr>
        <w:noProof/>
        <w:lang w:eastAsia="en-GB"/>
      </w:rPr>
    </w:pP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276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07B5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07BE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366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3FC6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1488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6599F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34617"/>
    <w:rsid w:val="0095041F"/>
    <w:rsid w:val="00964AA4"/>
    <w:rsid w:val="009832C9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C7425"/>
    <w:rsid w:val="00AE10DE"/>
    <w:rsid w:val="00AF11F1"/>
    <w:rsid w:val="00B10346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E2A59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ABB"/>
    <w:rsid w:val="00C74B75"/>
    <w:rsid w:val="00C7701D"/>
    <w:rsid w:val="00CA0813"/>
    <w:rsid w:val="00CA3196"/>
    <w:rsid w:val="00CA369A"/>
    <w:rsid w:val="00CA6BB3"/>
    <w:rsid w:val="00CA7A21"/>
    <w:rsid w:val="00CB2F77"/>
    <w:rsid w:val="00CF0F24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4733F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1F9C6-4E0E-4D9D-952B-506F74AB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73B4AA22</Template>
  <TotalTime>0</TotalTime>
  <Pages>1</Pages>
  <Words>238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1592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Shahana Begum</cp:lastModifiedBy>
  <cp:revision>2</cp:revision>
  <cp:lastPrinted>2013-10-23T12:55:00Z</cp:lastPrinted>
  <dcterms:created xsi:type="dcterms:W3CDTF">2015-01-28T10:23:00Z</dcterms:created>
  <dcterms:modified xsi:type="dcterms:W3CDTF">2015-01-28T10:23:00Z</dcterms:modified>
</cp:coreProperties>
</file>