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9A06" w14:textId="664C4B0F" w:rsidR="009A4345" w:rsidRDefault="002743C0" w:rsidP="009A4345">
      <w:pPr>
        <w:pStyle w:val="Pagedecouverture"/>
      </w:pPr>
      <w:r>
        <w:rPr>
          <w:noProof/>
          <w:lang w:val="en-IE" w:eastAsia="en-IE"/>
        </w:rPr>
        <w:drawing>
          <wp:inline distT="0" distB="0" distL="0" distR="0" wp14:anchorId="34471B52" wp14:editId="520A0AC7">
            <wp:extent cx="5772785" cy="5438775"/>
            <wp:effectExtent l="0" t="0" r="0" b="0"/>
            <wp:docPr id="1" name="Picture 1" descr="54A8A79C-AB89-40DE-9360-0C97A142E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A8A79C-AB89-40DE-9360-0C97A142EB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785" cy="5438775"/>
                    </a:xfrm>
                    <a:prstGeom prst="rect">
                      <a:avLst/>
                    </a:prstGeom>
                    <a:noFill/>
                    <a:ln>
                      <a:noFill/>
                    </a:ln>
                  </pic:spPr>
                </pic:pic>
              </a:graphicData>
            </a:graphic>
          </wp:inline>
        </w:drawing>
      </w:r>
    </w:p>
    <w:p w14:paraId="295DC2E1" w14:textId="77777777" w:rsidR="009A4345" w:rsidRDefault="009A4345" w:rsidP="009A4345">
      <w:pPr>
        <w:sectPr w:rsidR="009A4345" w:rsidSect="00957CBA">
          <w:footerReference w:type="default" r:id="rId8"/>
          <w:pgSz w:w="11907" w:h="16839"/>
          <w:pgMar w:top="1134" w:right="1417" w:bottom="1134" w:left="1417" w:header="709" w:footer="709" w:gutter="0"/>
          <w:pgNumType w:start="0"/>
          <w:cols w:space="720"/>
          <w:docGrid w:linePitch="360"/>
        </w:sectPr>
      </w:pPr>
    </w:p>
    <w:p w14:paraId="0D09FE65" w14:textId="77777777" w:rsidR="009A4345" w:rsidRDefault="009A4345" w:rsidP="009A4345">
      <w:pPr>
        <w:pStyle w:val="Annexetitre"/>
      </w:pPr>
      <w:r w:rsidRPr="009A4345">
        <w:lastRenderedPageBreak/>
        <w:t xml:space="preserve">ANNEX </w:t>
      </w:r>
    </w:p>
    <w:p w14:paraId="639DF868" w14:textId="36E30AB2" w:rsidR="009A4345" w:rsidRPr="00D23A4E" w:rsidRDefault="002743C0" w:rsidP="00D23A4E">
      <w:pPr>
        <w:rPr>
          <w:b/>
          <w:bCs/>
          <w:u w:val="single"/>
        </w:rPr>
      </w:pPr>
      <w:r>
        <w:rPr>
          <w:b/>
          <w:bCs/>
          <w:u w:val="single"/>
        </w:rPr>
        <w:t xml:space="preserve">Relevant </w:t>
      </w:r>
      <w:r w:rsidR="009A4345" w:rsidRPr="00D23A4E">
        <w:rPr>
          <w:b/>
          <w:bCs/>
          <w:u w:val="single"/>
        </w:rPr>
        <w:t>financial indicators to be considered in the assessment</w:t>
      </w:r>
      <w:r>
        <w:rPr>
          <w:b/>
          <w:bCs/>
          <w:u w:val="single"/>
        </w:rPr>
        <w:t xml:space="preserve"> of the financial </w:t>
      </w:r>
      <w:r w:rsidR="002C725B">
        <w:rPr>
          <w:b/>
          <w:bCs/>
          <w:u w:val="single"/>
        </w:rPr>
        <w:t>situation</w:t>
      </w:r>
      <w:r w:rsidR="00552182">
        <w:rPr>
          <w:b/>
          <w:bCs/>
          <w:u w:val="single"/>
        </w:rPr>
        <w:t xml:space="preserve"> referred to in Article </w:t>
      </w:r>
      <w:r>
        <w:rPr>
          <w:b/>
          <w:bCs/>
          <w:u w:val="single"/>
        </w:rPr>
        <w:t>7</w:t>
      </w:r>
      <w:r w:rsidR="00552182">
        <w:rPr>
          <w:b/>
          <w:bCs/>
          <w:u w:val="single"/>
        </w:rPr>
        <w:t>(</w:t>
      </w:r>
      <w:r w:rsidR="002C725B">
        <w:rPr>
          <w:b/>
          <w:bCs/>
          <w:u w:val="single"/>
        </w:rPr>
        <w:t>4</w:t>
      </w:r>
      <w:r w:rsidR="00552182">
        <w:rPr>
          <w:b/>
          <w:bCs/>
          <w:u w:val="single"/>
        </w:rPr>
        <w:t>)</w:t>
      </w:r>
      <w:r w:rsidR="009A4345" w:rsidRPr="00D23A4E">
        <w:rPr>
          <w:b/>
          <w:bCs/>
          <w:u w:val="single"/>
        </w:rPr>
        <w:t xml:space="preserve"> </w:t>
      </w:r>
    </w:p>
    <w:p w14:paraId="0D6BA0EB" w14:textId="3F1E1360" w:rsidR="009A4345" w:rsidRDefault="00552182" w:rsidP="009A4345">
      <w:pPr>
        <w:pStyle w:val="Point0"/>
      </w:pPr>
      <w:r>
        <w:t>I</w:t>
      </w:r>
      <w:r w:rsidR="009A4345">
        <w:t>)</w:t>
      </w:r>
      <w:r w:rsidR="009A4345">
        <w:tab/>
        <w:t>Profitability indicators</w:t>
      </w:r>
      <w:r w:rsidR="003D3022">
        <w:t>:</w:t>
      </w:r>
    </w:p>
    <w:p w14:paraId="75090E97" w14:textId="7FDA1300" w:rsidR="009A4345" w:rsidRPr="008E704B" w:rsidRDefault="003D3022" w:rsidP="009A4345">
      <w:pPr>
        <w:pStyle w:val="Point1"/>
      </w:pPr>
      <w:r>
        <w:t>(</w:t>
      </w:r>
      <w:r w:rsidR="009A4345" w:rsidRPr="008E704B">
        <w:t>a</w:t>
      </w:r>
      <w:r>
        <w:t>)</w:t>
      </w:r>
      <w:r w:rsidR="009A4345" w:rsidRPr="008E704B">
        <w:tab/>
        <w:t>Annual Net Income</w:t>
      </w:r>
    </w:p>
    <w:p w14:paraId="7781B209" w14:textId="6C17F1FD" w:rsidR="009A4345" w:rsidRPr="008E704B" w:rsidRDefault="003D3022" w:rsidP="009A4345">
      <w:pPr>
        <w:pStyle w:val="Point1"/>
      </w:pPr>
      <w:r>
        <w:t>(</w:t>
      </w:r>
      <w:r w:rsidR="009A4345" w:rsidRPr="008E704B">
        <w:t>b</w:t>
      </w:r>
      <w:r>
        <w:t>)</w:t>
      </w:r>
      <w:r w:rsidR="009A4345" w:rsidRPr="008E704B">
        <w:tab/>
        <w:t>EBITDA</w:t>
      </w:r>
    </w:p>
    <w:p w14:paraId="4597F4C9" w14:textId="6DAB7503" w:rsidR="009A4345" w:rsidRPr="008E704B" w:rsidRDefault="003D3022" w:rsidP="009A4345">
      <w:pPr>
        <w:pStyle w:val="Point1"/>
      </w:pPr>
      <w:r>
        <w:t>(</w:t>
      </w:r>
      <w:r w:rsidR="009A4345" w:rsidRPr="008E704B">
        <w:t>c</w:t>
      </w:r>
      <w:r>
        <w:t>)</w:t>
      </w:r>
      <w:r w:rsidR="009A4345" w:rsidRPr="008E704B">
        <w:tab/>
        <w:t>Return on Equity (</w:t>
      </w:r>
      <w:proofErr w:type="spellStart"/>
      <w:r w:rsidR="009A4345" w:rsidRPr="008E704B">
        <w:t>RoE</w:t>
      </w:r>
      <w:proofErr w:type="spellEnd"/>
      <w:r w:rsidR="009A4345" w:rsidRPr="008E704B">
        <w:t xml:space="preserve">) - </w:t>
      </w:r>
      <w:proofErr w:type="spellStart"/>
      <w:r w:rsidR="009A4345" w:rsidRPr="008E704B">
        <w:t>RoE</w:t>
      </w:r>
      <w:proofErr w:type="spellEnd"/>
      <w:proofErr w:type="gramStart"/>
      <w:r w:rsidR="009A4345" w:rsidRPr="008E704B">
        <w:t>=(</w:t>
      </w:r>
      <w:proofErr w:type="gramEnd"/>
      <w:r w:rsidR="009A4345" w:rsidRPr="008E704B">
        <w:t>EBIT-Tax-Interest Paid)/(Average Equity)</w:t>
      </w:r>
    </w:p>
    <w:p w14:paraId="7196A40D" w14:textId="65B4E8E7" w:rsidR="009A4345" w:rsidRPr="008E704B" w:rsidRDefault="003D3022" w:rsidP="009A4345">
      <w:pPr>
        <w:pStyle w:val="Point1"/>
      </w:pPr>
      <w:r>
        <w:t>(</w:t>
      </w:r>
      <w:r w:rsidR="009A4345" w:rsidRPr="008E704B">
        <w:t>d</w:t>
      </w:r>
      <w:r>
        <w:t>)</w:t>
      </w:r>
      <w:r w:rsidR="009A4345" w:rsidRPr="008E704B">
        <w:tab/>
        <w:t>Return on Assets (</w:t>
      </w:r>
      <w:proofErr w:type="spellStart"/>
      <w:r w:rsidR="009A4345" w:rsidRPr="008E704B">
        <w:t>RoA</w:t>
      </w:r>
      <w:proofErr w:type="spellEnd"/>
      <w:r w:rsidR="009A4345" w:rsidRPr="008E704B">
        <w:t xml:space="preserve">) - </w:t>
      </w:r>
      <w:proofErr w:type="spellStart"/>
      <w:r w:rsidR="009A4345" w:rsidRPr="008E704B">
        <w:t>RoA</w:t>
      </w:r>
      <w:proofErr w:type="spellEnd"/>
      <w:r w:rsidR="009A4345" w:rsidRPr="008E704B">
        <w:t>=(EBIT-Tax)</w:t>
      </w:r>
      <w:proofErr w:type="gramStart"/>
      <w:r w:rsidR="009A4345" w:rsidRPr="008E704B">
        <w:t>/(</w:t>
      </w:r>
      <w:proofErr w:type="gramEnd"/>
      <w:r w:rsidR="009A4345" w:rsidRPr="008E704B">
        <w:t>Average Total Assets)</w:t>
      </w:r>
    </w:p>
    <w:p w14:paraId="3B20692E" w14:textId="6857C6A6" w:rsidR="009A4345" w:rsidRPr="008E704B" w:rsidRDefault="003D3022" w:rsidP="009A4345">
      <w:pPr>
        <w:pStyle w:val="Point1"/>
      </w:pPr>
      <w:r>
        <w:t>(</w:t>
      </w:r>
      <w:r w:rsidR="009A4345" w:rsidRPr="008E704B">
        <w:t>e</w:t>
      </w:r>
      <w:r>
        <w:t>)</w:t>
      </w:r>
      <w:r w:rsidR="009A4345" w:rsidRPr="008E704B">
        <w:tab/>
        <w:t>Net Profit Margin (NPM) - NPM=(EBIT-Tax)</w:t>
      </w:r>
      <w:proofErr w:type="gramStart"/>
      <w:r w:rsidR="009A4345" w:rsidRPr="008E704B">
        <w:t>/(</w:t>
      </w:r>
      <w:proofErr w:type="gramEnd"/>
      <w:r w:rsidR="009A4345" w:rsidRPr="008E704B">
        <w:t>Average Total Assets)</w:t>
      </w:r>
    </w:p>
    <w:p w14:paraId="656FD742" w14:textId="0A6CBB41" w:rsidR="009A4345" w:rsidRDefault="003D3022" w:rsidP="009A4345">
      <w:pPr>
        <w:pStyle w:val="Point1"/>
      </w:pPr>
      <w:r>
        <w:t>(</w:t>
      </w:r>
      <w:r w:rsidR="009A4345" w:rsidRPr="008E704B">
        <w:t>f</w:t>
      </w:r>
      <w:r>
        <w:t>)</w:t>
      </w:r>
      <w:r w:rsidR="009A4345" w:rsidRPr="008E704B">
        <w:tab/>
        <w:t xml:space="preserve">Sales to </w:t>
      </w:r>
      <w:r w:rsidR="009A4345">
        <w:t>Total Assets (STA) - STA=Sales</w:t>
      </w:r>
      <w:proofErr w:type="gramStart"/>
      <w:r w:rsidR="009A4345">
        <w:t>/(</w:t>
      </w:r>
      <w:proofErr w:type="gramEnd"/>
      <w:r w:rsidR="009A4345">
        <w:t>Average Total Assets)</w:t>
      </w:r>
    </w:p>
    <w:p w14:paraId="0EA1FF1B" w14:textId="08586424" w:rsidR="009A4345" w:rsidRDefault="00552182" w:rsidP="009A4345">
      <w:pPr>
        <w:pStyle w:val="Point0"/>
      </w:pPr>
      <w:r>
        <w:t>II</w:t>
      </w:r>
      <w:r w:rsidR="009A4345">
        <w:t>)</w:t>
      </w:r>
      <w:r w:rsidR="009A4345">
        <w:tab/>
        <w:t>Leverage and debt indicators</w:t>
      </w:r>
      <w:r w:rsidR="003D3022">
        <w:t>:</w:t>
      </w:r>
    </w:p>
    <w:p w14:paraId="77C47982" w14:textId="42065D0B" w:rsidR="009A4345" w:rsidRPr="008E704B" w:rsidRDefault="003D3022" w:rsidP="009A4345">
      <w:pPr>
        <w:pStyle w:val="Point1"/>
      </w:pPr>
      <w:r>
        <w:t>(</w:t>
      </w:r>
      <w:r w:rsidR="009A4345" w:rsidRPr="008E704B">
        <w:t>a</w:t>
      </w:r>
      <w:r>
        <w:t>)</w:t>
      </w:r>
      <w:r w:rsidR="009A4345" w:rsidRPr="008E704B">
        <w:tab/>
        <w:t>Debt to Equity Ratio (DER) - DER</w:t>
      </w:r>
      <w:proofErr w:type="gramStart"/>
      <w:r w:rsidR="009A4345" w:rsidRPr="008E704B">
        <w:t>=(</w:t>
      </w:r>
      <w:proofErr w:type="spellStart"/>
      <w:proofErr w:type="gramEnd"/>
      <w:r w:rsidR="009A4345" w:rsidRPr="008E704B">
        <w:t>Debt+Value</w:t>
      </w:r>
      <w:proofErr w:type="spellEnd"/>
      <w:r w:rsidR="009A4345" w:rsidRPr="008E704B">
        <w:t xml:space="preserve"> of Leases)/Equity</w:t>
      </w:r>
    </w:p>
    <w:p w14:paraId="4776741A" w14:textId="092C5008" w:rsidR="009A4345" w:rsidRPr="008E704B" w:rsidRDefault="003D3022" w:rsidP="009A4345">
      <w:pPr>
        <w:pStyle w:val="Point1"/>
      </w:pPr>
      <w:r>
        <w:t>(</w:t>
      </w:r>
      <w:r w:rsidR="009A4345" w:rsidRPr="008E704B">
        <w:t>b</w:t>
      </w:r>
      <w:r>
        <w:t>)</w:t>
      </w:r>
      <w:r w:rsidR="009A4345" w:rsidRPr="008E704B">
        <w:tab/>
        <w:t>Debt Ratio (DR) - DR</w:t>
      </w:r>
      <w:proofErr w:type="gramStart"/>
      <w:r w:rsidR="009A4345" w:rsidRPr="008E704B">
        <w:t>=(</w:t>
      </w:r>
      <w:proofErr w:type="gramEnd"/>
      <w:r w:rsidR="009A4345" w:rsidRPr="008E704B">
        <w:t>Total Debt)/(Total Assets)</w:t>
      </w:r>
    </w:p>
    <w:p w14:paraId="2650D74C" w14:textId="0406FF01" w:rsidR="009A4345" w:rsidRPr="008E704B" w:rsidRDefault="003D3022" w:rsidP="009A4345">
      <w:pPr>
        <w:pStyle w:val="Point1"/>
      </w:pPr>
      <w:r>
        <w:t>(</w:t>
      </w:r>
      <w:r w:rsidR="009A4345" w:rsidRPr="008E704B">
        <w:t>c</w:t>
      </w:r>
      <w:r>
        <w:t>)</w:t>
      </w:r>
      <w:r w:rsidR="009A4345" w:rsidRPr="008E704B">
        <w:tab/>
        <w:t>Debt Yield (DY) - DY=EBITDA/Loan Amount</w:t>
      </w:r>
    </w:p>
    <w:p w14:paraId="06604DE3" w14:textId="1B717067" w:rsidR="009A4345" w:rsidRPr="008E704B" w:rsidRDefault="003D3022" w:rsidP="009A4345">
      <w:pPr>
        <w:pStyle w:val="Point1"/>
      </w:pPr>
      <w:r>
        <w:t>(</w:t>
      </w:r>
      <w:r w:rsidR="009A4345" w:rsidRPr="008E704B">
        <w:t>d</w:t>
      </w:r>
      <w:r>
        <w:t>)</w:t>
      </w:r>
      <w:r w:rsidR="009A4345" w:rsidRPr="008E704B">
        <w:tab/>
        <w:t xml:space="preserve"> Loan to Cost (LC) - LC</w:t>
      </w:r>
      <w:proofErr w:type="gramStart"/>
      <w:r w:rsidR="009A4345" w:rsidRPr="008E704B">
        <w:t>=(</w:t>
      </w:r>
      <w:proofErr w:type="gramEnd"/>
      <w:r w:rsidR="009A4345" w:rsidRPr="008E704B">
        <w:t>Loan Amount)/(Construction Cost)</w:t>
      </w:r>
    </w:p>
    <w:p w14:paraId="3798B7AF" w14:textId="69F1EB3E" w:rsidR="009A4345" w:rsidRPr="008E704B" w:rsidRDefault="003D3022" w:rsidP="009A4345">
      <w:pPr>
        <w:pStyle w:val="Point1"/>
      </w:pPr>
      <w:r>
        <w:t>(</w:t>
      </w:r>
      <w:r w:rsidR="009A4345" w:rsidRPr="008E704B">
        <w:t>e</w:t>
      </w:r>
      <w:r>
        <w:t>)</w:t>
      </w:r>
      <w:r w:rsidR="009A4345" w:rsidRPr="008E704B">
        <w:tab/>
        <w:t>Loan to Value (LV) - LV</w:t>
      </w:r>
      <w:proofErr w:type="gramStart"/>
      <w:r w:rsidR="009A4345" w:rsidRPr="008E704B">
        <w:t>=(</w:t>
      </w:r>
      <w:proofErr w:type="gramEnd"/>
      <w:r w:rsidR="009A4345" w:rsidRPr="008E704B">
        <w:t>Loan Amount)/(Value of the Property)</w:t>
      </w:r>
    </w:p>
    <w:p w14:paraId="78CB9395" w14:textId="00DAA2D6" w:rsidR="009A4345" w:rsidRDefault="00552182" w:rsidP="009A4345">
      <w:pPr>
        <w:pStyle w:val="Point0"/>
      </w:pPr>
      <w:r>
        <w:t>III</w:t>
      </w:r>
      <w:r w:rsidR="009A4345">
        <w:t>)</w:t>
      </w:r>
      <w:r w:rsidR="009A4345">
        <w:tab/>
        <w:t>Liquidity indicators</w:t>
      </w:r>
      <w:r w:rsidR="003D3022">
        <w:t>:</w:t>
      </w:r>
    </w:p>
    <w:p w14:paraId="34E9A142" w14:textId="5EA5A223" w:rsidR="009A4345" w:rsidRPr="007F699F" w:rsidRDefault="003D3022" w:rsidP="009A4345">
      <w:pPr>
        <w:pStyle w:val="Point1"/>
      </w:pPr>
      <w:r>
        <w:t>(</w:t>
      </w:r>
      <w:r w:rsidR="009A4345" w:rsidRPr="007F699F">
        <w:t>a</w:t>
      </w:r>
      <w:r>
        <w:t>)</w:t>
      </w:r>
      <w:r w:rsidR="009A4345" w:rsidRPr="007F699F">
        <w:tab/>
        <w:t>Interest Coverage Ratio (ICR) - ICR= EBIT/Interest Expenses</w:t>
      </w:r>
    </w:p>
    <w:p w14:paraId="01DC2AA3" w14:textId="134A13FA" w:rsidR="009A4345" w:rsidRPr="007F699F" w:rsidRDefault="003D3022" w:rsidP="009A4345">
      <w:pPr>
        <w:pStyle w:val="Point1"/>
      </w:pPr>
      <w:r>
        <w:t>(</w:t>
      </w:r>
      <w:r w:rsidR="009A4345" w:rsidRPr="007F699F">
        <w:t>b</w:t>
      </w:r>
      <w:r>
        <w:t>)</w:t>
      </w:r>
      <w:r w:rsidR="009A4345" w:rsidRPr="007F699F">
        <w:tab/>
        <w:t>Debt Service Coverage Ratio (DSCR) - DSCR=EBITDA</w:t>
      </w:r>
      <w:proofErr w:type="gramStart"/>
      <w:r w:rsidR="009A4345" w:rsidRPr="007F699F">
        <w:t>/(</w:t>
      </w:r>
      <w:proofErr w:type="gramEnd"/>
      <w:r w:rsidR="009A4345" w:rsidRPr="007F699F">
        <w:t xml:space="preserve">Principal </w:t>
      </w:r>
      <w:proofErr w:type="spellStart"/>
      <w:r w:rsidR="009A4345" w:rsidRPr="007F699F">
        <w:t>Amount+Interest</w:t>
      </w:r>
      <w:proofErr w:type="spellEnd"/>
      <w:r w:rsidR="009A4345" w:rsidRPr="007F699F">
        <w:t xml:space="preserve"> Amount)</w:t>
      </w:r>
    </w:p>
    <w:p w14:paraId="765C5187" w14:textId="1BED150C" w:rsidR="009A4345" w:rsidRPr="007F699F" w:rsidRDefault="003D3022" w:rsidP="009A4345">
      <w:pPr>
        <w:pStyle w:val="Point1"/>
      </w:pPr>
      <w:r>
        <w:t>(</w:t>
      </w:r>
      <w:r w:rsidR="009A4345" w:rsidRPr="007F699F">
        <w:t>c</w:t>
      </w:r>
      <w:r>
        <w:t>)</w:t>
      </w:r>
      <w:r w:rsidR="009A4345" w:rsidRPr="007F699F">
        <w:tab/>
        <w:t>Cash Flow to Debt Ratio (CFD) - CFD</w:t>
      </w:r>
      <w:proofErr w:type="gramStart"/>
      <w:r w:rsidR="009A4345" w:rsidRPr="007F699F">
        <w:t>=(</w:t>
      </w:r>
      <w:proofErr w:type="gramEnd"/>
      <w:r w:rsidR="009A4345" w:rsidRPr="007F699F">
        <w:t>Cash Flow)/Debt</w:t>
      </w:r>
    </w:p>
    <w:p w14:paraId="4EB0AF97" w14:textId="714D1BD0" w:rsidR="009A4345" w:rsidRPr="007F699F" w:rsidRDefault="003D3022" w:rsidP="009A4345">
      <w:pPr>
        <w:pStyle w:val="Point1"/>
      </w:pPr>
      <w:r>
        <w:t>(</w:t>
      </w:r>
      <w:r w:rsidR="009A4345" w:rsidRPr="007F699F">
        <w:t>d</w:t>
      </w:r>
      <w:r>
        <w:t>)</w:t>
      </w:r>
      <w:r w:rsidR="009A4345" w:rsidRPr="007F699F">
        <w:tab/>
        <w:t>Cash Ratio (CR) - CR</w:t>
      </w:r>
      <w:proofErr w:type="gramStart"/>
      <w:r w:rsidR="009A4345" w:rsidRPr="007F699F">
        <w:t>=(</w:t>
      </w:r>
      <w:proofErr w:type="spellStart"/>
      <w:proofErr w:type="gramEnd"/>
      <w:r w:rsidR="009A4345" w:rsidRPr="007F699F">
        <w:t>Cash+Marketable</w:t>
      </w:r>
      <w:proofErr w:type="spellEnd"/>
      <w:r w:rsidR="009A4345" w:rsidRPr="007F699F">
        <w:t xml:space="preserve"> Securities)/(Current Liabilities)</w:t>
      </w:r>
    </w:p>
    <w:p w14:paraId="6B4D14E3" w14:textId="3630EC14" w:rsidR="009A4345" w:rsidRPr="007F699F" w:rsidRDefault="003D3022" w:rsidP="009A4345">
      <w:pPr>
        <w:pStyle w:val="Point1"/>
      </w:pPr>
      <w:r>
        <w:t>(</w:t>
      </w:r>
      <w:r w:rsidR="009A4345" w:rsidRPr="007F699F">
        <w:t>e</w:t>
      </w:r>
      <w:r>
        <w:t>)</w:t>
      </w:r>
      <w:r w:rsidR="009A4345" w:rsidRPr="007F699F">
        <w:tab/>
        <w:t>Net Working Capital to Total Assets (NWCTA) - NWCTA</w:t>
      </w:r>
      <w:proofErr w:type="gramStart"/>
      <w:r w:rsidR="009A4345" w:rsidRPr="007F699F">
        <w:t>=(</w:t>
      </w:r>
      <w:proofErr w:type="gramEnd"/>
      <w:r w:rsidR="009A4345" w:rsidRPr="007F699F">
        <w:t>Current Assets (Cash, Short-Term Securities, Receivable, Inventories, Other Current Assets))/Assets</w:t>
      </w:r>
    </w:p>
    <w:p w14:paraId="07272AED" w14:textId="0DDD9C4D" w:rsidR="009A4345" w:rsidRDefault="00552182" w:rsidP="009A4345">
      <w:pPr>
        <w:pStyle w:val="Point0"/>
      </w:pPr>
      <w:r>
        <w:t>IV</w:t>
      </w:r>
      <w:r w:rsidR="009A4345">
        <w:t>)</w:t>
      </w:r>
      <w:r w:rsidR="009A4345">
        <w:tab/>
        <w:t>Capital indicators</w:t>
      </w:r>
      <w:r w:rsidR="003D3022">
        <w:t>:</w:t>
      </w:r>
    </w:p>
    <w:p w14:paraId="04A66D4A" w14:textId="09C1F212" w:rsidR="009A4345" w:rsidRPr="004250DD" w:rsidRDefault="003D3022" w:rsidP="009A4345">
      <w:pPr>
        <w:pStyle w:val="Point1"/>
      </w:pPr>
      <w:r>
        <w:t>(</w:t>
      </w:r>
      <w:r w:rsidR="009A4345" w:rsidRPr="004250DD">
        <w:t>a</w:t>
      </w:r>
      <w:r>
        <w:t>)</w:t>
      </w:r>
      <w:r w:rsidR="009A4345" w:rsidRPr="004250DD">
        <w:tab/>
        <w:t>Capitalisation Rate (CR) - CR</w:t>
      </w:r>
      <w:proofErr w:type="gramStart"/>
      <w:r w:rsidR="009A4345" w:rsidRPr="004250DD">
        <w:t>=(</w:t>
      </w:r>
      <w:proofErr w:type="gramEnd"/>
      <w:r w:rsidR="009A4345" w:rsidRPr="004250DD">
        <w:t>Net Operating Income)/Capital</w:t>
      </w:r>
    </w:p>
    <w:p w14:paraId="53711533" w14:textId="70704393" w:rsidR="00152894" w:rsidRPr="009A4345" w:rsidRDefault="003D3022" w:rsidP="003B6034">
      <w:pPr>
        <w:pStyle w:val="Point1"/>
      </w:pPr>
      <w:r>
        <w:t>(</w:t>
      </w:r>
      <w:r w:rsidR="009A4345" w:rsidRPr="004250DD">
        <w:t>b</w:t>
      </w:r>
      <w:r>
        <w:t>)</w:t>
      </w:r>
      <w:r w:rsidR="009A4345" w:rsidRPr="004250DD">
        <w:tab/>
        <w:t xml:space="preserve">Profit Yield (PY) </w:t>
      </w:r>
      <w:proofErr w:type="gramStart"/>
      <w:r w:rsidR="009A4345" w:rsidRPr="004250DD">
        <w:t>=(</w:t>
      </w:r>
      <w:proofErr w:type="gramEnd"/>
      <w:r w:rsidR="009A4345" w:rsidRPr="004250DD">
        <w:t>Net Income)/Capital</w:t>
      </w:r>
    </w:p>
    <w:sectPr w:rsidR="00152894" w:rsidRPr="009A4345" w:rsidSect="00957CBA">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1E12" w14:textId="77777777" w:rsidR="009A4345" w:rsidRDefault="009A4345" w:rsidP="009A4345">
      <w:pPr>
        <w:spacing w:before="0" w:after="0"/>
      </w:pPr>
      <w:r>
        <w:separator/>
      </w:r>
    </w:p>
  </w:endnote>
  <w:endnote w:type="continuationSeparator" w:id="0">
    <w:p w14:paraId="4F3038F4" w14:textId="77777777" w:rsidR="009A4345" w:rsidRDefault="009A4345" w:rsidP="009A4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F85A" w14:textId="43982392" w:rsidR="009A4345" w:rsidRPr="00957CBA" w:rsidRDefault="00957CBA" w:rsidP="00957CBA">
    <w:pPr>
      <w:pStyle w:val="Footer"/>
      <w:rPr>
        <w:rFonts w:ascii="Arial" w:hAnsi="Arial" w:cs="Arial"/>
        <w:b/>
        <w:sz w:val="48"/>
      </w:rPr>
    </w:pPr>
    <w:r w:rsidRPr="00957CBA">
      <w:rPr>
        <w:rFonts w:ascii="Arial" w:hAnsi="Arial" w:cs="Arial"/>
        <w:b/>
        <w:sz w:val="48"/>
      </w:rPr>
      <w:t>EN</w:t>
    </w:r>
    <w:r w:rsidRPr="00957CBA">
      <w:rPr>
        <w:rFonts w:ascii="Arial" w:hAnsi="Arial" w:cs="Arial"/>
        <w:b/>
        <w:sz w:val="48"/>
      </w:rPr>
      <w:tab/>
    </w:r>
    <w:r w:rsidRPr="00957CBA">
      <w:rPr>
        <w:rFonts w:ascii="Arial" w:hAnsi="Arial" w:cs="Arial"/>
        <w:b/>
        <w:sz w:val="48"/>
      </w:rPr>
      <w:tab/>
    </w:r>
    <w:r w:rsidRPr="00957CBA">
      <w:tab/>
    </w:r>
    <w:proofErr w:type="spellStart"/>
    <w:r w:rsidRPr="00957CBA">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882A" w14:textId="535D3F41" w:rsidR="00957CBA" w:rsidRPr="00957CBA" w:rsidRDefault="00957CBA" w:rsidP="00957CBA">
    <w:pPr>
      <w:pStyle w:val="Footer"/>
      <w:rPr>
        <w:rFonts w:ascii="Arial" w:hAnsi="Arial" w:cs="Arial"/>
        <w:b/>
        <w:sz w:val="48"/>
      </w:rPr>
    </w:pPr>
    <w:r w:rsidRPr="00957CBA">
      <w:rPr>
        <w:rFonts w:ascii="Arial" w:hAnsi="Arial" w:cs="Arial"/>
        <w:b/>
        <w:sz w:val="48"/>
      </w:rPr>
      <w:t>EN</w:t>
    </w:r>
    <w:r w:rsidRPr="00957CBA">
      <w:rPr>
        <w:rFonts w:ascii="Arial" w:hAnsi="Arial" w:cs="Arial"/>
        <w:b/>
        <w:sz w:val="48"/>
      </w:rPr>
      <w:tab/>
    </w:r>
    <w:r>
      <w:fldChar w:fldCharType="begin"/>
    </w:r>
    <w:r>
      <w:instrText xml:space="preserve"> PAGE  \* MERGEFORMAT </w:instrText>
    </w:r>
    <w:r>
      <w:fldChar w:fldCharType="separate"/>
    </w:r>
    <w:r w:rsidR="004E3473">
      <w:rPr>
        <w:noProof/>
      </w:rPr>
      <w:t>1</w:t>
    </w:r>
    <w:r>
      <w:fldChar w:fldCharType="end"/>
    </w:r>
    <w:r>
      <w:tab/>
    </w:r>
    <w:r w:rsidRPr="00957CBA">
      <w:tab/>
    </w:r>
    <w:r w:rsidRPr="00957CBA">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63F6" w14:textId="77777777" w:rsidR="00957CBA" w:rsidRPr="00957CBA" w:rsidRDefault="00957CBA" w:rsidP="0095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52A8" w14:textId="77777777" w:rsidR="009A4345" w:rsidRDefault="009A4345" w:rsidP="009A4345">
      <w:pPr>
        <w:spacing w:before="0" w:after="0"/>
      </w:pPr>
      <w:r>
        <w:separator/>
      </w:r>
    </w:p>
  </w:footnote>
  <w:footnote w:type="continuationSeparator" w:id="0">
    <w:p w14:paraId="6AD2C7B2" w14:textId="77777777" w:rsidR="009A4345" w:rsidRDefault="009A4345" w:rsidP="009A43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7309F9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F258E152"/>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2ADA35EE"/>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415863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AE07EA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3B0B3D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22CE3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3F2CD2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598057517">
    <w:abstractNumId w:val="7"/>
  </w:num>
  <w:num w:numId="2" w16cid:durableId="598293512">
    <w:abstractNumId w:val="5"/>
  </w:num>
  <w:num w:numId="3" w16cid:durableId="1617329145">
    <w:abstractNumId w:val="4"/>
  </w:num>
  <w:num w:numId="4" w16cid:durableId="1140926596">
    <w:abstractNumId w:val="3"/>
  </w:num>
  <w:num w:numId="5" w16cid:durableId="1532650402">
    <w:abstractNumId w:val="6"/>
  </w:num>
  <w:num w:numId="6" w16cid:durableId="1790930972">
    <w:abstractNumId w:val="2"/>
  </w:num>
  <w:num w:numId="7" w16cid:durableId="1040741415">
    <w:abstractNumId w:val="1"/>
  </w:num>
  <w:num w:numId="8" w16cid:durableId="828860290">
    <w:abstractNumId w:val="0"/>
  </w:num>
  <w:num w:numId="9" w16cid:durableId="1530223568">
    <w:abstractNumId w:val="19"/>
  </w:num>
  <w:num w:numId="10" w16cid:durableId="997196621">
    <w:abstractNumId w:val="12"/>
  </w:num>
  <w:num w:numId="11" w16cid:durableId="83302221">
    <w:abstractNumId w:val="21"/>
  </w:num>
  <w:num w:numId="12" w16cid:durableId="2022077492">
    <w:abstractNumId w:val="11"/>
  </w:num>
  <w:num w:numId="13" w16cid:durableId="1351878423">
    <w:abstractNumId w:val="13"/>
  </w:num>
  <w:num w:numId="14" w16cid:durableId="2104954533">
    <w:abstractNumId w:val="14"/>
  </w:num>
  <w:num w:numId="15" w16cid:durableId="1272783629">
    <w:abstractNumId w:val="9"/>
  </w:num>
  <w:num w:numId="16" w16cid:durableId="1440100189">
    <w:abstractNumId w:val="20"/>
  </w:num>
  <w:num w:numId="17" w16cid:durableId="1572932250">
    <w:abstractNumId w:val="8"/>
  </w:num>
  <w:num w:numId="18" w16cid:durableId="1505783201">
    <w:abstractNumId w:val="15"/>
  </w:num>
  <w:num w:numId="19" w16cid:durableId="483663361">
    <w:abstractNumId w:val="17"/>
  </w:num>
  <w:num w:numId="20" w16cid:durableId="1188526149">
    <w:abstractNumId w:val="18"/>
  </w:num>
  <w:num w:numId="21" w16cid:durableId="1664356493">
    <w:abstractNumId w:val="10"/>
  </w:num>
  <w:num w:numId="22" w16cid:durableId="639115247">
    <w:abstractNumId w:val="16"/>
  </w:num>
  <w:num w:numId="23" w16cid:durableId="168450030">
    <w:abstractNumId w:val="22"/>
  </w:num>
  <w:num w:numId="24" w16cid:durableId="406146497">
    <w:abstractNumId w:val="19"/>
  </w:num>
  <w:num w:numId="25" w16cid:durableId="277176064">
    <w:abstractNumId w:val="12"/>
  </w:num>
  <w:num w:numId="26" w16cid:durableId="2047027053">
    <w:abstractNumId w:val="21"/>
  </w:num>
  <w:num w:numId="27" w16cid:durableId="1337607621">
    <w:abstractNumId w:val="11"/>
  </w:num>
  <w:num w:numId="28" w16cid:durableId="919825272">
    <w:abstractNumId w:val="13"/>
  </w:num>
  <w:num w:numId="29" w16cid:durableId="1254627650">
    <w:abstractNumId w:val="14"/>
  </w:num>
  <w:num w:numId="30" w16cid:durableId="236134469">
    <w:abstractNumId w:val="9"/>
  </w:num>
  <w:num w:numId="31" w16cid:durableId="1728261950">
    <w:abstractNumId w:val="20"/>
  </w:num>
  <w:num w:numId="32" w16cid:durableId="25260822">
    <w:abstractNumId w:val="8"/>
  </w:num>
  <w:num w:numId="33" w16cid:durableId="1808619055">
    <w:abstractNumId w:val="15"/>
  </w:num>
  <w:num w:numId="34" w16cid:durableId="852110351">
    <w:abstractNumId w:val="17"/>
  </w:num>
  <w:num w:numId="35" w16cid:durableId="392899025">
    <w:abstractNumId w:val="18"/>
  </w:num>
  <w:num w:numId="36" w16cid:durableId="602498880">
    <w:abstractNumId w:val="10"/>
  </w:num>
  <w:num w:numId="37" w16cid:durableId="2018076467">
    <w:abstractNumId w:val="16"/>
  </w:num>
  <w:num w:numId="38" w16cid:durableId="18990471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QCDateTime" w:val="2022-05-20 09:46:45"/>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Yellow"/>
    <w:docVar w:name="DQCVersion" w:val="3"/>
    <w:docVar w:name="DQCWithWarnings" w:val="0"/>
    <w:docVar w:name="LW_ACCOMPAGNANT.CP" w:val="to the"/>
    <w:docVar w:name="LW_ANNEX_NBR_FIRST" w:val="1"/>
    <w:docVar w:name="LW_ANNEX_NBR_LAST" w:val="1"/>
    <w:docVar w:name="LW_ANNEX_UNIQUE" w:val="1"/>
    <w:docVar w:name="LW_CORRIGENDUM" w:val="&lt;UNUSED&gt;"/>
    <w:docVar w:name="LW_COVERPAGE_EXISTS" w:val="True"/>
    <w:docVar w:name="LW_COVERPAGE_GUID" w:val="54A8A79C-AB89-40DE-9360-0C97A142EB85"/>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CP" w:val="&lt;FMT:Bold&gt;supplementing Regulation No 2020/1503 of the European Parliament and of the Council with regard to regulatory technical standards for information provided to investors on credit scoring and pricing, and requirements for credit risk assessment and a risk management framework and policies for crowdfunding service providers &lt;/FMT&gt;_x000b_"/>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No \u8230?/.. of XXX "/>
  </w:docVars>
  <w:rsids>
    <w:rsidRoot w:val="009A4345"/>
    <w:rsid w:val="00152894"/>
    <w:rsid w:val="001B6628"/>
    <w:rsid w:val="001E003C"/>
    <w:rsid w:val="001F0DCB"/>
    <w:rsid w:val="00267706"/>
    <w:rsid w:val="002743C0"/>
    <w:rsid w:val="002C725B"/>
    <w:rsid w:val="002D6D29"/>
    <w:rsid w:val="00323AA1"/>
    <w:rsid w:val="00357149"/>
    <w:rsid w:val="003B217D"/>
    <w:rsid w:val="003B6034"/>
    <w:rsid w:val="003D3022"/>
    <w:rsid w:val="004259BC"/>
    <w:rsid w:val="004B28BE"/>
    <w:rsid w:val="004E3473"/>
    <w:rsid w:val="005365AB"/>
    <w:rsid w:val="00552182"/>
    <w:rsid w:val="00576954"/>
    <w:rsid w:val="006E5922"/>
    <w:rsid w:val="006F3C12"/>
    <w:rsid w:val="0074216E"/>
    <w:rsid w:val="0078415E"/>
    <w:rsid w:val="007D11DE"/>
    <w:rsid w:val="007F17A7"/>
    <w:rsid w:val="00824438"/>
    <w:rsid w:val="00931718"/>
    <w:rsid w:val="00957CBA"/>
    <w:rsid w:val="00967035"/>
    <w:rsid w:val="00970FC8"/>
    <w:rsid w:val="00983339"/>
    <w:rsid w:val="009A4345"/>
    <w:rsid w:val="00A0708A"/>
    <w:rsid w:val="00A54007"/>
    <w:rsid w:val="00A76002"/>
    <w:rsid w:val="00AE5793"/>
    <w:rsid w:val="00B13ACE"/>
    <w:rsid w:val="00B17973"/>
    <w:rsid w:val="00B2365F"/>
    <w:rsid w:val="00B62194"/>
    <w:rsid w:val="00C40797"/>
    <w:rsid w:val="00CF116F"/>
    <w:rsid w:val="00D02092"/>
    <w:rsid w:val="00D23A4E"/>
    <w:rsid w:val="00D8312A"/>
    <w:rsid w:val="00DD3108"/>
    <w:rsid w:val="00DF68E6"/>
    <w:rsid w:val="00EB4DBF"/>
    <w:rsid w:val="00F9110E"/>
    <w:rsid w:val="00FC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CD413F"/>
  <w15:docId w15:val="{AF83BE28-7648-4C4B-8318-8C98F724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5365AB"/>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365AB"/>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365AB"/>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5365AB"/>
    <w:pPr>
      <w:keepNext/>
      <w:numPr>
        <w:ilvl w:val="3"/>
        <w:numId w:val="31"/>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365AB"/>
    <w:pPr>
      <w:keepNext/>
      <w:numPr>
        <w:ilvl w:val="4"/>
        <w:numId w:val="31"/>
      </w:numPr>
      <w:outlineLvl w:val="4"/>
    </w:pPr>
    <w:rPr>
      <w:rFonts w:eastAsiaTheme="majorEastAsia"/>
    </w:rPr>
  </w:style>
  <w:style w:type="paragraph" w:styleId="Heading6">
    <w:name w:val="heading 6"/>
    <w:basedOn w:val="Normal"/>
    <w:next w:val="Text2"/>
    <w:link w:val="Heading6Char"/>
    <w:uiPriority w:val="9"/>
    <w:semiHidden/>
    <w:unhideWhenUsed/>
    <w:qFormat/>
    <w:rsid w:val="005365AB"/>
    <w:pPr>
      <w:keepNext/>
      <w:numPr>
        <w:ilvl w:val="5"/>
        <w:numId w:val="31"/>
      </w:numPr>
      <w:outlineLvl w:val="5"/>
    </w:pPr>
    <w:rPr>
      <w:rFonts w:eastAsiaTheme="majorEastAsia"/>
      <w:iCs/>
    </w:rPr>
  </w:style>
  <w:style w:type="paragraph" w:styleId="Heading7">
    <w:name w:val="heading 7"/>
    <w:basedOn w:val="Normal"/>
    <w:next w:val="Text2"/>
    <w:link w:val="Heading7Char"/>
    <w:uiPriority w:val="9"/>
    <w:semiHidden/>
    <w:unhideWhenUsed/>
    <w:qFormat/>
    <w:rsid w:val="005365AB"/>
    <w:pPr>
      <w:keepNext/>
      <w:numPr>
        <w:ilvl w:val="6"/>
        <w:numId w:val="31"/>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A76002"/>
    <w:pPr>
      <w:numPr>
        <w:numId w:val="1"/>
      </w:numPr>
      <w:contextualSpacing/>
    </w:pPr>
  </w:style>
  <w:style w:type="paragraph" w:styleId="ListBullet2">
    <w:name w:val="List Bullet 2"/>
    <w:basedOn w:val="Normal"/>
    <w:uiPriority w:val="99"/>
    <w:semiHidden/>
    <w:unhideWhenUsed/>
    <w:rsid w:val="00A76002"/>
    <w:pPr>
      <w:numPr>
        <w:numId w:val="2"/>
      </w:numPr>
      <w:contextualSpacing/>
    </w:pPr>
  </w:style>
  <w:style w:type="paragraph" w:styleId="ListBullet3">
    <w:name w:val="List Bullet 3"/>
    <w:basedOn w:val="Normal"/>
    <w:uiPriority w:val="99"/>
    <w:semiHidden/>
    <w:unhideWhenUsed/>
    <w:rsid w:val="00A76002"/>
    <w:pPr>
      <w:numPr>
        <w:numId w:val="3"/>
      </w:numPr>
      <w:contextualSpacing/>
    </w:pPr>
  </w:style>
  <w:style w:type="paragraph" w:styleId="ListBullet4">
    <w:name w:val="List Bullet 4"/>
    <w:basedOn w:val="Normal"/>
    <w:uiPriority w:val="99"/>
    <w:semiHidden/>
    <w:unhideWhenUsed/>
    <w:rsid w:val="00A76002"/>
    <w:pPr>
      <w:numPr>
        <w:numId w:val="4"/>
      </w:numPr>
      <w:contextualSpacing/>
    </w:pPr>
  </w:style>
  <w:style w:type="paragraph" w:styleId="Caption">
    <w:name w:val="caption"/>
    <w:basedOn w:val="Normal"/>
    <w:next w:val="Normal"/>
    <w:uiPriority w:val="35"/>
    <w:semiHidden/>
    <w:unhideWhenUsed/>
    <w:qFormat/>
    <w:rsid w:val="002D6D29"/>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2D6D29"/>
    <w:pPr>
      <w:spacing w:after="0"/>
    </w:pPr>
  </w:style>
  <w:style w:type="paragraph" w:styleId="ListNumber">
    <w:name w:val="List Number"/>
    <w:basedOn w:val="Normal"/>
    <w:uiPriority w:val="99"/>
    <w:semiHidden/>
    <w:unhideWhenUsed/>
    <w:rsid w:val="002D6D29"/>
    <w:pPr>
      <w:numPr>
        <w:numId w:val="5"/>
      </w:numPr>
      <w:contextualSpacing/>
    </w:pPr>
  </w:style>
  <w:style w:type="paragraph" w:styleId="ListNumber2">
    <w:name w:val="List Number 2"/>
    <w:basedOn w:val="Normal"/>
    <w:uiPriority w:val="99"/>
    <w:semiHidden/>
    <w:unhideWhenUsed/>
    <w:rsid w:val="002D6D29"/>
    <w:pPr>
      <w:numPr>
        <w:numId w:val="6"/>
      </w:numPr>
      <w:contextualSpacing/>
    </w:pPr>
  </w:style>
  <w:style w:type="paragraph" w:styleId="ListNumber3">
    <w:name w:val="List Number 3"/>
    <w:basedOn w:val="Normal"/>
    <w:uiPriority w:val="99"/>
    <w:semiHidden/>
    <w:unhideWhenUsed/>
    <w:rsid w:val="002D6D29"/>
    <w:pPr>
      <w:numPr>
        <w:numId w:val="7"/>
      </w:numPr>
      <w:contextualSpacing/>
    </w:pPr>
  </w:style>
  <w:style w:type="paragraph" w:styleId="ListNumber4">
    <w:name w:val="List Number 4"/>
    <w:basedOn w:val="Normal"/>
    <w:uiPriority w:val="99"/>
    <w:semiHidden/>
    <w:unhideWhenUsed/>
    <w:rsid w:val="002D6D29"/>
    <w:pPr>
      <w:numPr>
        <w:numId w:val="8"/>
      </w:numPr>
      <w:contextualSpacing/>
    </w:pPr>
  </w:style>
  <w:style w:type="paragraph" w:styleId="Header">
    <w:name w:val="header"/>
    <w:basedOn w:val="Normal"/>
    <w:link w:val="HeaderChar"/>
    <w:uiPriority w:val="99"/>
    <w:unhideWhenUsed/>
    <w:rsid w:val="00957CBA"/>
    <w:pPr>
      <w:tabs>
        <w:tab w:val="center" w:pos="4535"/>
        <w:tab w:val="right" w:pos="9071"/>
      </w:tabs>
      <w:spacing w:before="0"/>
    </w:pPr>
  </w:style>
  <w:style w:type="character" w:customStyle="1" w:styleId="HeaderChar">
    <w:name w:val="Header Char"/>
    <w:basedOn w:val="DefaultParagraphFont"/>
    <w:link w:val="Header"/>
    <w:uiPriority w:val="99"/>
    <w:rsid w:val="00957CBA"/>
    <w:rPr>
      <w:rFonts w:ascii="Times New Roman" w:hAnsi="Times New Roman" w:cs="Times New Roman"/>
      <w:sz w:val="24"/>
      <w:lang w:val="en-GB"/>
    </w:rPr>
  </w:style>
  <w:style w:type="paragraph" w:styleId="Footer">
    <w:name w:val="footer"/>
    <w:basedOn w:val="Normal"/>
    <w:link w:val="FooterChar"/>
    <w:uiPriority w:val="99"/>
    <w:unhideWhenUsed/>
    <w:rsid w:val="00957CB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57CBA"/>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5365AB"/>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365AB"/>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365AB"/>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5365AB"/>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5365AB"/>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5365AB"/>
    <w:rPr>
      <w:rFonts w:ascii="Times New Roman" w:eastAsiaTheme="majorEastAsia" w:hAnsi="Times New Roman" w:cs="Times New Roman"/>
      <w:bCs/>
      <w:iCs/>
      <w:sz w:val="24"/>
      <w:shd w:val="clear" w:color="auto" w:fill="auto"/>
      <w:lang w:val="en-GB"/>
    </w:rPr>
  </w:style>
  <w:style w:type="character" w:customStyle="1" w:styleId="Heading5Char">
    <w:name w:val="Heading 5 Char"/>
    <w:basedOn w:val="DefaultParagraphFont"/>
    <w:link w:val="Heading5"/>
    <w:uiPriority w:val="9"/>
    <w:semiHidden/>
    <w:rsid w:val="005365AB"/>
    <w:rPr>
      <w:rFonts w:ascii="Times New Roman" w:eastAsiaTheme="majorEastAsia" w:hAnsi="Times New Roman" w:cs="Times New Roman"/>
      <w:sz w:val="24"/>
      <w:shd w:val="clear" w:color="auto" w:fill="auto"/>
      <w:lang w:val="en-GB"/>
    </w:rPr>
  </w:style>
  <w:style w:type="character" w:customStyle="1" w:styleId="Heading6Char">
    <w:name w:val="Heading 6 Char"/>
    <w:basedOn w:val="DefaultParagraphFont"/>
    <w:link w:val="Heading6"/>
    <w:uiPriority w:val="9"/>
    <w:semiHidden/>
    <w:rsid w:val="005365AB"/>
    <w:rPr>
      <w:rFonts w:ascii="Times New Roman" w:eastAsiaTheme="majorEastAsia" w:hAnsi="Times New Roman" w:cs="Times New Roman"/>
      <w:iCs/>
      <w:sz w:val="24"/>
      <w:shd w:val="clear" w:color="auto" w:fill="auto"/>
      <w:lang w:val="en-GB"/>
    </w:rPr>
  </w:style>
  <w:style w:type="character" w:customStyle="1" w:styleId="Heading7Char">
    <w:name w:val="Heading 7 Char"/>
    <w:basedOn w:val="DefaultParagraphFont"/>
    <w:link w:val="Heading7"/>
    <w:uiPriority w:val="9"/>
    <w:semiHidden/>
    <w:rsid w:val="005365AB"/>
    <w:rPr>
      <w:rFonts w:ascii="Times New Roman" w:eastAsiaTheme="majorEastAsia" w:hAnsi="Times New Roman" w:cs="Times New Roman"/>
      <w:iCs/>
      <w:sz w:val="24"/>
      <w:shd w:val="clear" w:color="auto" w:fill="auto"/>
      <w:lang w:val="en-GB"/>
    </w:rPr>
  </w:style>
  <w:style w:type="paragraph" w:styleId="TOCHeading">
    <w:name w:val="TOC Heading"/>
    <w:basedOn w:val="Normal"/>
    <w:next w:val="Normal"/>
    <w:uiPriority w:val="39"/>
    <w:semiHidden/>
    <w:unhideWhenUsed/>
    <w:qFormat/>
    <w:rsid w:val="005365AB"/>
    <w:pPr>
      <w:spacing w:after="240"/>
      <w:jc w:val="center"/>
    </w:pPr>
    <w:rPr>
      <w:b/>
      <w:sz w:val="28"/>
    </w:rPr>
  </w:style>
  <w:style w:type="paragraph" w:styleId="TOC1">
    <w:name w:val="toc 1"/>
    <w:basedOn w:val="Normal"/>
    <w:next w:val="Normal"/>
    <w:uiPriority w:val="39"/>
    <w:semiHidden/>
    <w:unhideWhenUsed/>
    <w:rsid w:val="005365AB"/>
    <w:pPr>
      <w:tabs>
        <w:tab w:val="right" w:leader="dot" w:pos="9071"/>
      </w:tabs>
      <w:spacing w:before="60"/>
      <w:ind w:left="850" w:hanging="850"/>
      <w:jc w:val="left"/>
    </w:pPr>
  </w:style>
  <w:style w:type="paragraph" w:styleId="TOC2">
    <w:name w:val="toc 2"/>
    <w:basedOn w:val="Normal"/>
    <w:next w:val="Normal"/>
    <w:uiPriority w:val="39"/>
    <w:semiHidden/>
    <w:unhideWhenUsed/>
    <w:rsid w:val="005365AB"/>
    <w:pPr>
      <w:tabs>
        <w:tab w:val="right" w:leader="dot" w:pos="9071"/>
      </w:tabs>
      <w:spacing w:before="60"/>
      <w:ind w:left="850" w:hanging="850"/>
      <w:jc w:val="left"/>
    </w:pPr>
  </w:style>
  <w:style w:type="paragraph" w:styleId="TOC3">
    <w:name w:val="toc 3"/>
    <w:basedOn w:val="Normal"/>
    <w:next w:val="Normal"/>
    <w:uiPriority w:val="39"/>
    <w:semiHidden/>
    <w:unhideWhenUsed/>
    <w:rsid w:val="005365AB"/>
    <w:pPr>
      <w:tabs>
        <w:tab w:val="right" w:leader="dot" w:pos="9071"/>
      </w:tabs>
      <w:spacing w:before="60"/>
      <w:ind w:left="850" w:hanging="850"/>
      <w:jc w:val="left"/>
    </w:pPr>
  </w:style>
  <w:style w:type="paragraph" w:styleId="TOC4">
    <w:name w:val="toc 4"/>
    <w:basedOn w:val="Normal"/>
    <w:next w:val="Normal"/>
    <w:uiPriority w:val="39"/>
    <w:semiHidden/>
    <w:unhideWhenUsed/>
    <w:rsid w:val="005365AB"/>
    <w:pPr>
      <w:tabs>
        <w:tab w:val="right" w:leader="dot" w:pos="9071"/>
      </w:tabs>
      <w:spacing w:before="60"/>
      <w:ind w:left="850" w:hanging="850"/>
      <w:jc w:val="left"/>
    </w:pPr>
  </w:style>
  <w:style w:type="paragraph" w:styleId="TOC5">
    <w:name w:val="toc 5"/>
    <w:basedOn w:val="Normal"/>
    <w:next w:val="Normal"/>
    <w:uiPriority w:val="39"/>
    <w:semiHidden/>
    <w:unhideWhenUsed/>
    <w:rsid w:val="005365AB"/>
    <w:pPr>
      <w:tabs>
        <w:tab w:val="right" w:leader="dot" w:pos="9071"/>
      </w:tabs>
      <w:spacing w:before="300"/>
      <w:jc w:val="left"/>
    </w:pPr>
  </w:style>
  <w:style w:type="paragraph" w:styleId="TOC6">
    <w:name w:val="toc 6"/>
    <w:basedOn w:val="Normal"/>
    <w:next w:val="Normal"/>
    <w:uiPriority w:val="39"/>
    <w:semiHidden/>
    <w:unhideWhenUsed/>
    <w:rsid w:val="005365AB"/>
    <w:pPr>
      <w:tabs>
        <w:tab w:val="right" w:leader="dot" w:pos="9071"/>
      </w:tabs>
      <w:spacing w:before="240"/>
      <w:jc w:val="left"/>
    </w:pPr>
  </w:style>
  <w:style w:type="paragraph" w:styleId="TOC7">
    <w:name w:val="toc 7"/>
    <w:basedOn w:val="Normal"/>
    <w:next w:val="Normal"/>
    <w:uiPriority w:val="39"/>
    <w:semiHidden/>
    <w:unhideWhenUsed/>
    <w:rsid w:val="005365AB"/>
    <w:pPr>
      <w:tabs>
        <w:tab w:val="right" w:leader="dot" w:pos="9071"/>
      </w:tabs>
      <w:spacing w:before="180"/>
      <w:jc w:val="left"/>
    </w:pPr>
  </w:style>
  <w:style w:type="paragraph" w:styleId="TOC8">
    <w:name w:val="toc 8"/>
    <w:basedOn w:val="Normal"/>
    <w:next w:val="Normal"/>
    <w:uiPriority w:val="39"/>
    <w:semiHidden/>
    <w:unhideWhenUsed/>
    <w:rsid w:val="005365AB"/>
    <w:pPr>
      <w:tabs>
        <w:tab w:val="right" w:leader="dot" w:pos="9071"/>
      </w:tabs>
      <w:jc w:val="left"/>
    </w:pPr>
  </w:style>
  <w:style w:type="paragraph" w:styleId="TOC9">
    <w:name w:val="toc 9"/>
    <w:basedOn w:val="Normal"/>
    <w:next w:val="Normal"/>
    <w:uiPriority w:val="39"/>
    <w:semiHidden/>
    <w:unhideWhenUsed/>
    <w:rsid w:val="005365AB"/>
    <w:pPr>
      <w:tabs>
        <w:tab w:val="right" w:leader="dot" w:pos="9071"/>
      </w:tabs>
    </w:pPr>
  </w:style>
  <w:style w:type="paragraph" w:customStyle="1" w:styleId="HeaderLandscape">
    <w:name w:val="HeaderLandscape"/>
    <w:basedOn w:val="Normal"/>
    <w:rsid w:val="00957CBA"/>
    <w:pPr>
      <w:tabs>
        <w:tab w:val="center" w:pos="7285"/>
        <w:tab w:val="right" w:pos="14003"/>
      </w:tabs>
      <w:spacing w:before="0"/>
    </w:pPr>
  </w:style>
  <w:style w:type="paragraph" w:customStyle="1" w:styleId="FooterLandscape">
    <w:name w:val="FooterLandscape"/>
    <w:basedOn w:val="Normal"/>
    <w:rsid w:val="00957CB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365AB"/>
    <w:rPr>
      <w:shd w:val="clear" w:color="auto" w:fill="auto"/>
      <w:vertAlign w:val="superscript"/>
    </w:rPr>
  </w:style>
  <w:style w:type="paragraph" w:customStyle="1" w:styleId="HeaderSensitivity">
    <w:name w:val="Header Sensitivity"/>
    <w:basedOn w:val="Normal"/>
    <w:rsid w:val="00957CB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57CBA"/>
    <w:pPr>
      <w:spacing w:before="0"/>
      <w:jc w:val="right"/>
    </w:pPr>
    <w:rPr>
      <w:sz w:val="28"/>
    </w:rPr>
  </w:style>
  <w:style w:type="paragraph" w:customStyle="1" w:styleId="FooterSensitivity">
    <w:name w:val="Footer Sensitivity"/>
    <w:basedOn w:val="Normal"/>
    <w:rsid w:val="00957CB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365AB"/>
    <w:pPr>
      <w:ind w:left="850"/>
    </w:pPr>
  </w:style>
  <w:style w:type="paragraph" w:customStyle="1" w:styleId="Text2">
    <w:name w:val="Text 2"/>
    <w:basedOn w:val="Normal"/>
    <w:rsid w:val="005365AB"/>
    <w:pPr>
      <w:ind w:left="1417"/>
    </w:pPr>
  </w:style>
  <w:style w:type="paragraph" w:customStyle="1" w:styleId="Text3">
    <w:name w:val="Text 3"/>
    <w:basedOn w:val="Normal"/>
    <w:rsid w:val="005365AB"/>
    <w:pPr>
      <w:ind w:left="1984"/>
    </w:pPr>
  </w:style>
  <w:style w:type="paragraph" w:customStyle="1" w:styleId="Text4">
    <w:name w:val="Text 4"/>
    <w:basedOn w:val="Normal"/>
    <w:rsid w:val="005365AB"/>
    <w:pPr>
      <w:ind w:left="2551"/>
    </w:pPr>
  </w:style>
  <w:style w:type="paragraph" w:customStyle="1" w:styleId="Text5">
    <w:name w:val="Text 5"/>
    <w:basedOn w:val="Normal"/>
    <w:rsid w:val="005365AB"/>
    <w:pPr>
      <w:ind w:left="3118"/>
    </w:pPr>
  </w:style>
  <w:style w:type="paragraph" w:customStyle="1" w:styleId="Text6">
    <w:name w:val="Text 6"/>
    <w:basedOn w:val="Normal"/>
    <w:rsid w:val="005365AB"/>
    <w:pPr>
      <w:ind w:left="3685"/>
    </w:pPr>
  </w:style>
  <w:style w:type="paragraph" w:customStyle="1" w:styleId="NormalCentered">
    <w:name w:val="Normal Centered"/>
    <w:basedOn w:val="Normal"/>
    <w:rsid w:val="005365AB"/>
    <w:pPr>
      <w:jc w:val="center"/>
    </w:pPr>
  </w:style>
  <w:style w:type="paragraph" w:customStyle="1" w:styleId="NormalLeft">
    <w:name w:val="Normal Left"/>
    <w:basedOn w:val="Normal"/>
    <w:rsid w:val="005365AB"/>
    <w:pPr>
      <w:jc w:val="left"/>
    </w:pPr>
  </w:style>
  <w:style w:type="paragraph" w:customStyle="1" w:styleId="NormalRight">
    <w:name w:val="Normal Right"/>
    <w:basedOn w:val="Normal"/>
    <w:rsid w:val="005365AB"/>
    <w:pPr>
      <w:jc w:val="right"/>
    </w:pPr>
  </w:style>
  <w:style w:type="paragraph" w:customStyle="1" w:styleId="QuotedText">
    <w:name w:val="Quoted Text"/>
    <w:basedOn w:val="Normal"/>
    <w:rsid w:val="005365AB"/>
    <w:pPr>
      <w:ind w:left="1417"/>
    </w:pPr>
  </w:style>
  <w:style w:type="paragraph" w:customStyle="1" w:styleId="Point0">
    <w:name w:val="Point 0"/>
    <w:basedOn w:val="Normal"/>
    <w:rsid w:val="005365AB"/>
    <w:pPr>
      <w:ind w:left="850" w:hanging="850"/>
    </w:pPr>
  </w:style>
  <w:style w:type="paragraph" w:customStyle="1" w:styleId="Point1">
    <w:name w:val="Point 1"/>
    <w:basedOn w:val="Normal"/>
    <w:rsid w:val="005365AB"/>
    <w:pPr>
      <w:ind w:left="1417" w:hanging="567"/>
    </w:pPr>
  </w:style>
  <w:style w:type="paragraph" w:customStyle="1" w:styleId="Point2">
    <w:name w:val="Point 2"/>
    <w:basedOn w:val="Normal"/>
    <w:rsid w:val="005365AB"/>
    <w:pPr>
      <w:ind w:left="1984" w:hanging="567"/>
    </w:pPr>
  </w:style>
  <w:style w:type="paragraph" w:customStyle="1" w:styleId="Point3">
    <w:name w:val="Point 3"/>
    <w:basedOn w:val="Normal"/>
    <w:rsid w:val="005365AB"/>
    <w:pPr>
      <w:ind w:left="2551" w:hanging="567"/>
    </w:pPr>
  </w:style>
  <w:style w:type="paragraph" w:customStyle="1" w:styleId="Point4">
    <w:name w:val="Point 4"/>
    <w:basedOn w:val="Normal"/>
    <w:rsid w:val="005365AB"/>
    <w:pPr>
      <w:ind w:left="3118" w:hanging="567"/>
    </w:pPr>
  </w:style>
  <w:style w:type="paragraph" w:customStyle="1" w:styleId="Point5">
    <w:name w:val="Point 5"/>
    <w:basedOn w:val="Normal"/>
    <w:rsid w:val="005365AB"/>
    <w:pPr>
      <w:ind w:left="3685" w:hanging="567"/>
    </w:pPr>
  </w:style>
  <w:style w:type="paragraph" w:customStyle="1" w:styleId="Tiret0">
    <w:name w:val="Tiret 0"/>
    <w:basedOn w:val="Point0"/>
    <w:rsid w:val="005365AB"/>
    <w:pPr>
      <w:numPr>
        <w:numId w:val="24"/>
      </w:numPr>
    </w:pPr>
  </w:style>
  <w:style w:type="paragraph" w:customStyle="1" w:styleId="Tiret1">
    <w:name w:val="Tiret 1"/>
    <w:basedOn w:val="Point1"/>
    <w:rsid w:val="005365AB"/>
    <w:pPr>
      <w:numPr>
        <w:numId w:val="25"/>
      </w:numPr>
    </w:pPr>
  </w:style>
  <w:style w:type="paragraph" w:customStyle="1" w:styleId="Tiret2">
    <w:name w:val="Tiret 2"/>
    <w:basedOn w:val="Point2"/>
    <w:rsid w:val="005365AB"/>
    <w:pPr>
      <w:numPr>
        <w:numId w:val="26"/>
      </w:numPr>
    </w:pPr>
  </w:style>
  <w:style w:type="paragraph" w:customStyle="1" w:styleId="Tiret3">
    <w:name w:val="Tiret 3"/>
    <w:basedOn w:val="Point3"/>
    <w:rsid w:val="005365AB"/>
    <w:pPr>
      <w:numPr>
        <w:numId w:val="27"/>
      </w:numPr>
    </w:pPr>
  </w:style>
  <w:style w:type="paragraph" w:customStyle="1" w:styleId="Tiret4">
    <w:name w:val="Tiret 4"/>
    <w:basedOn w:val="Point4"/>
    <w:rsid w:val="005365AB"/>
    <w:pPr>
      <w:numPr>
        <w:numId w:val="28"/>
      </w:numPr>
    </w:pPr>
  </w:style>
  <w:style w:type="paragraph" w:customStyle="1" w:styleId="Tiret5">
    <w:name w:val="Tiret 5"/>
    <w:basedOn w:val="Point5"/>
    <w:rsid w:val="005365AB"/>
    <w:pPr>
      <w:numPr>
        <w:numId w:val="29"/>
      </w:numPr>
    </w:pPr>
  </w:style>
  <w:style w:type="paragraph" w:customStyle="1" w:styleId="PointDouble0">
    <w:name w:val="PointDouble 0"/>
    <w:basedOn w:val="Normal"/>
    <w:rsid w:val="005365AB"/>
    <w:pPr>
      <w:tabs>
        <w:tab w:val="left" w:pos="850"/>
      </w:tabs>
      <w:ind w:left="1417" w:hanging="1417"/>
    </w:pPr>
  </w:style>
  <w:style w:type="paragraph" w:customStyle="1" w:styleId="PointDouble1">
    <w:name w:val="PointDouble 1"/>
    <w:basedOn w:val="Normal"/>
    <w:rsid w:val="005365AB"/>
    <w:pPr>
      <w:tabs>
        <w:tab w:val="left" w:pos="1417"/>
      </w:tabs>
      <w:ind w:left="1984" w:hanging="1134"/>
    </w:pPr>
  </w:style>
  <w:style w:type="paragraph" w:customStyle="1" w:styleId="PointDouble2">
    <w:name w:val="PointDouble 2"/>
    <w:basedOn w:val="Normal"/>
    <w:rsid w:val="005365AB"/>
    <w:pPr>
      <w:tabs>
        <w:tab w:val="left" w:pos="1984"/>
      </w:tabs>
      <w:ind w:left="2551" w:hanging="1134"/>
    </w:pPr>
  </w:style>
  <w:style w:type="paragraph" w:customStyle="1" w:styleId="PointDouble3">
    <w:name w:val="PointDouble 3"/>
    <w:basedOn w:val="Normal"/>
    <w:rsid w:val="005365AB"/>
    <w:pPr>
      <w:tabs>
        <w:tab w:val="left" w:pos="2551"/>
      </w:tabs>
      <w:ind w:left="3118" w:hanging="1134"/>
    </w:pPr>
  </w:style>
  <w:style w:type="paragraph" w:customStyle="1" w:styleId="PointDouble4">
    <w:name w:val="PointDouble 4"/>
    <w:basedOn w:val="Normal"/>
    <w:rsid w:val="005365AB"/>
    <w:pPr>
      <w:tabs>
        <w:tab w:val="left" w:pos="3118"/>
      </w:tabs>
      <w:ind w:left="3685" w:hanging="1134"/>
    </w:pPr>
  </w:style>
  <w:style w:type="paragraph" w:customStyle="1" w:styleId="PointTriple0">
    <w:name w:val="PointTriple 0"/>
    <w:basedOn w:val="Normal"/>
    <w:rsid w:val="005365AB"/>
    <w:pPr>
      <w:tabs>
        <w:tab w:val="left" w:pos="850"/>
        <w:tab w:val="left" w:pos="1417"/>
      </w:tabs>
      <w:ind w:left="1984" w:hanging="1984"/>
    </w:pPr>
  </w:style>
  <w:style w:type="paragraph" w:customStyle="1" w:styleId="PointTriple1">
    <w:name w:val="PointTriple 1"/>
    <w:basedOn w:val="Normal"/>
    <w:rsid w:val="005365AB"/>
    <w:pPr>
      <w:tabs>
        <w:tab w:val="left" w:pos="1417"/>
        <w:tab w:val="left" w:pos="1984"/>
      </w:tabs>
      <w:ind w:left="2551" w:hanging="1701"/>
    </w:pPr>
  </w:style>
  <w:style w:type="paragraph" w:customStyle="1" w:styleId="PointTriple2">
    <w:name w:val="PointTriple 2"/>
    <w:basedOn w:val="Normal"/>
    <w:rsid w:val="005365AB"/>
    <w:pPr>
      <w:tabs>
        <w:tab w:val="left" w:pos="1984"/>
        <w:tab w:val="left" w:pos="2551"/>
      </w:tabs>
      <w:ind w:left="3118" w:hanging="1701"/>
    </w:pPr>
  </w:style>
  <w:style w:type="paragraph" w:customStyle="1" w:styleId="PointTriple3">
    <w:name w:val="PointTriple 3"/>
    <w:basedOn w:val="Normal"/>
    <w:rsid w:val="005365AB"/>
    <w:pPr>
      <w:tabs>
        <w:tab w:val="left" w:pos="2551"/>
        <w:tab w:val="left" w:pos="3118"/>
      </w:tabs>
      <w:ind w:left="3685" w:hanging="1701"/>
    </w:pPr>
  </w:style>
  <w:style w:type="paragraph" w:customStyle="1" w:styleId="PointTriple4">
    <w:name w:val="PointTriple 4"/>
    <w:basedOn w:val="Normal"/>
    <w:rsid w:val="005365AB"/>
    <w:pPr>
      <w:tabs>
        <w:tab w:val="left" w:pos="3118"/>
        <w:tab w:val="left" w:pos="3685"/>
      </w:tabs>
      <w:ind w:left="4252" w:hanging="1701"/>
    </w:pPr>
  </w:style>
  <w:style w:type="paragraph" w:customStyle="1" w:styleId="NumPar1">
    <w:name w:val="NumPar 1"/>
    <w:basedOn w:val="Normal"/>
    <w:next w:val="Text1"/>
    <w:rsid w:val="005365AB"/>
    <w:pPr>
      <w:numPr>
        <w:numId w:val="30"/>
      </w:numPr>
    </w:pPr>
  </w:style>
  <w:style w:type="paragraph" w:customStyle="1" w:styleId="NumPar2">
    <w:name w:val="NumPar 2"/>
    <w:basedOn w:val="Normal"/>
    <w:next w:val="Text1"/>
    <w:rsid w:val="005365AB"/>
    <w:pPr>
      <w:numPr>
        <w:ilvl w:val="1"/>
        <w:numId w:val="30"/>
      </w:numPr>
    </w:pPr>
  </w:style>
  <w:style w:type="paragraph" w:customStyle="1" w:styleId="NumPar3">
    <w:name w:val="NumPar 3"/>
    <w:basedOn w:val="Normal"/>
    <w:next w:val="Text1"/>
    <w:rsid w:val="005365AB"/>
    <w:pPr>
      <w:numPr>
        <w:ilvl w:val="2"/>
        <w:numId w:val="30"/>
      </w:numPr>
    </w:pPr>
  </w:style>
  <w:style w:type="paragraph" w:customStyle="1" w:styleId="NumPar4">
    <w:name w:val="NumPar 4"/>
    <w:basedOn w:val="Normal"/>
    <w:next w:val="Text1"/>
    <w:rsid w:val="005365AB"/>
    <w:pPr>
      <w:numPr>
        <w:ilvl w:val="3"/>
        <w:numId w:val="30"/>
      </w:numPr>
    </w:pPr>
  </w:style>
  <w:style w:type="paragraph" w:customStyle="1" w:styleId="NumPar5">
    <w:name w:val="NumPar 5"/>
    <w:basedOn w:val="Normal"/>
    <w:next w:val="Text2"/>
    <w:rsid w:val="005365AB"/>
    <w:pPr>
      <w:numPr>
        <w:ilvl w:val="4"/>
        <w:numId w:val="30"/>
      </w:numPr>
    </w:pPr>
  </w:style>
  <w:style w:type="paragraph" w:customStyle="1" w:styleId="NumPar6">
    <w:name w:val="NumPar 6"/>
    <w:basedOn w:val="Normal"/>
    <w:next w:val="Text2"/>
    <w:rsid w:val="005365AB"/>
    <w:pPr>
      <w:numPr>
        <w:ilvl w:val="5"/>
        <w:numId w:val="30"/>
      </w:numPr>
    </w:pPr>
  </w:style>
  <w:style w:type="paragraph" w:customStyle="1" w:styleId="NumPar7">
    <w:name w:val="NumPar 7"/>
    <w:basedOn w:val="Normal"/>
    <w:next w:val="Text2"/>
    <w:rsid w:val="005365AB"/>
    <w:pPr>
      <w:numPr>
        <w:ilvl w:val="6"/>
        <w:numId w:val="30"/>
      </w:numPr>
    </w:pPr>
  </w:style>
  <w:style w:type="paragraph" w:customStyle="1" w:styleId="ManualNumPar1">
    <w:name w:val="Manual NumPar 1"/>
    <w:basedOn w:val="Normal"/>
    <w:next w:val="Text1"/>
    <w:rsid w:val="005365AB"/>
    <w:pPr>
      <w:ind w:left="850" w:hanging="850"/>
    </w:pPr>
  </w:style>
  <w:style w:type="paragraph" w:customStyle="1" w:styleId="ManualNumPar2">
    <w:name w:val="Manual NumPar 2"/>
    <w:basedOn w:val="Normal"/>
    <w:next w:val="Text1"/>
    <w:rsid w:val="005365AB"/>
    <w:pPr>
      <w:ind w:left="850" w:hanging="850"/>
    </w:pPr>
  </w:style>
  <w:style w:type="paragraph" w:customStyle="1" w:styleId="ManualNumPar3">
    <w:name w:val="Manual NumPar 3"/>
    <w:basedOn w:val="Normal"/>
    <w:next w:val="Text1"/>
    <w:rsid w:val="005365AB"/>
    <w:pPr>
      <w:ind w:left="850" w:hanging="850"/>
    </w:pPr>
  </w:style>
  <w:style w:type="paragraph" w:customStyle="1" w:styleId="ManualNumPar4">
    <w:name w:val="Manual NumPar 4"/>
    <w:basedOn w:val="Normal"/>
    <w:next w:val="Text1"/>
    <w:rsid w:val="005365AB"/>
    <w:pPr>
      <w:ind w:left="850" w:hanging="850"/>
    </w:pPr>
  </w:style>
  <w:style w:type="paragraph" w:customStyle="1" w:styleId="ManualNumPar5">
    <w:name w:val="Manual NumPar 5"/>
    <w:basedOn w:val="Normal"/>
    <w:next w:val="Text2"/>
    <w:rsid w:val="005365AB"/>
    <w:pPr>
      <w:ind w:left="1417" w:hanging="1417"/>
    </w:pPr>
  </w:style>
  <w:style w:type="paragraph" w:customStyle="1" w:styleId="ManualNumPar6">
    <w:name w:val="Manual NumPar 6"/>
    <w:basedOn w:val="Normal"/>
    <w:next w:val="Text2"/>
    <w:rsid w:val="005365AB"/>
    <w:pPr>
      <w:ind w:left="1417" w:hanging="1417"/>
    </w:pPr>
  </w:style>
  <w:style w:type="paragraph" w:customStyle="1" w:styleId="ManualNumPar7">
    <w:name w:val="Manual NumPar 7"/>
    <w:basedOn w:val="Normal"/>
    <w:next w:val="Text2"/>
    <w:rsid w:val="005365AB"/>
    <w:pPr>
      <w:ind w:left="1417" w:hanging="1417"/>
    </w:pPr>
  </w:style>
  <w:style w:type="paragraph" w:customStyle="1" w:styleId="QuotedNumPar">
    <w:name w:val="Quoted NumPar"/>
    <w:basedOn w:val="Normal"/>
    <w:rsid w:val="005365AB"/>
    <w:pPr>
      <w:ind w:left="1417" w:hanging="567"/>
    </w:pPr>
  </w:style>
  <w:style w:type="paragraph" w:customStyle="1" w:styleId="ManualHeading1">
    <w:name w:val="Manual Heading 1"/>
    <w:basedOn w:val="Normal"/>
    <w:next w:val="Text1"/>
    <w:rsid w:val="005365AB"/>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365AB"/>
    <w:pPr>
      <w:keepNext/>
      <w:tabs>
        <w:tab w:val="left" w:pos="850"/>
      </w:tabs>
      <w:ind w:left="850" w:hanging="850"/>
      <w:outlineLvl w:val="1"/>
    </w:pPr>
    <w:rPr>
      <w:b/>
    </w:rPr>
  </w:style>
  <w:style w:type="paragraph" w:customStyle="1" w:styleId="ManualHeading3">
    <w:name w:val="Manual Heading 3"/>
    <w:basedOn w:val="Normal"/>
    <w:next w:val="Text1"/>
    <w:rsid w:val="005365AB"/>
    <w:pPr>
      <w:keepNext/>
      <w:tabs>
        <w:tab w:val="left" w:pos="850"/>
      </w:tabs>
      <w:ind w:left="850" w:hanging="850"/>
      <w:outlineLvl w:val="2"/>
    </w:pPr>
    <w:rPr>
      <w:i/>
    </w:rPr>
  </w:style>
  <w:style w:type="paragraph" w:customStyle="1" w:styleId="ManualHeading4">
    <w:name w:val="Manual Heading 4"/>
    <w:basedOn w:val="Normal"/>
    <w:next w:val="Text1"/>
    <w:rsid w:val="005365AB"/>
    <w:pPr>
      <w:keepNext/>
      <w:tabs>
        <w:tab w:val="left" w:pos="850"/>
      </w:tabs>
      <w:ind w:left="850" w:hanging="850"/>
      <w:outlineLvl w:val="3"/>
    </w:pPr>
  </w:style>
  <w:style w:type="paragraph" w:customStyle="1" w:styleId="ManualHeading5">
    <w:name w:val="Manual Heading 5"/>
    <w:basedOn w:val="Normal"/>
    <w:next w:val="Text2"/>
    <w:rsid w:val="005365AB"/>
    <w:pPr>
      <w:keepNext/>
      <w:tabs>
        <w:tab w:val="left" w:pos="1417"/>
      </w:tabs>
      <w:ind w:left="1417" w:hanging="1417"/>
      <w:outlineLvl w:val="4"/>
    </w:pPr>
  </w:style>
  <w:style w:type="paragraph" w:customStyle="1" w:styleId="ManualHeading6">
    <w:name w:val="Manual Heading 6"/>
    <w:basedOn w:val="Normal"/>
    <w:next w:val="Text2"/>
    <w:rsid w:val="005365AB"/>
    <w:pPr>
      <w:keepNext/>
      <w:tabs>
        <w:tab w:val="left" w:pos="1417"/>
      </w:tabs>
      <w:ind w:left="1417" w:hanging="1417"/>
      <w:outlineLvl w:val="5"/>
    </w:pPr>
  </w:style>
  <w:style w:type="paragraph" w:customStyle="1" w:styleId="ManualHeading7">
    <w:name w:val="Manual Heading 7"/>
    <w:basedOn w:val="Normal"/>
    <w:next w:val="Text2"/>
    <w:rsid w:val="005365AB"/>
    <w:pPr>
      <w:keepNext/>
      <w:tabs>
        <w:tab w:val="left" w:pos="1417"/>
      </w:tabs>
      <w:ind w:left="1417" w:hanging="1417"/>
      <w:outlineLvl w:val="6"/>
    </w:pPr>
  </w:style>
  <w:style w:type="paragraph" w:customStyle="1" w:styleId="ChapterTitle">
    <w:name w:val="ChapterTitle"/>
    <w:basedOn w:val="Normal"/>
    <w:next w:val="Normal"/>
    <w:rsid w:val="005365AB"/>
    <w:pPr>
      <w:keepNext/>
      <w:spacing w:after="360"/>
      <w:jc w:val="center"/>
    </w:pPr>
    <w:rPr>
      <w:b/>
      <w:sz w:val="32"/>
    </w:rPr>
  </w:style>
  <w:style w:type="paragraph" w:customStyle="1" w:styleId="PartTitle">
    <w:name w:val="PartTitle"/>
    <w:basedOn w:val="Normal"/>
    <w:next w:val="ChapterTitle"/>
    <w:rsid w:val="005365AB"/>
    <w:pPr>
      <w:keepNext/>
      <w:pageBreakBefore/>
      <w:spacing w:after="360"/>
      <w:jc w:val="center"/>
    </w:pPr>
    <w:rPr>
      <w:b/>
      <w:sz w:val="36"/>
    </w:rPr>
  </w:style>
  <w:style w:type="paragraph" w:customStyle="1" w:styleId="SectionTitle">
    <w:name w:val="SectionTitle"/>
    <w:basedOn w:val="Normal"/>
    <w:next w:val="Heading1"/>
    <w:rsid w:val="005365AB"/>
    <w:pPr>
      <w:keepNext/>
      <w:spacing w:after="360"/>
      <w:jc w:val="center"/>
    </w:pPr>
    <w:rPr>
      <w:b/>
      <w:smallCaps/>
      <w:sz w:val="28"/>
    </w:rPr>
  </w:style>
  <w:style w:type="paragraph" w:customStyle="1" w:styleId="TableTitle">
    <w:name w:val="Table Title"/>
    <w:basedOn w:val="Normal"/>
    <w:next w:val="Normal"/>
    <w:rsid w:val="005365AB"/>
    <w:pPr>
      <w:jc w:val="center"/>
    </w:pPr>
    <w:rPr>
      <w:b/>
    </w:rPr>
  </w:style>
  <w:style w:type="character" w:customStyle="1" w:styleId="Marker">
    <w:name w:val="Marker"/>
    <w:basedOn w:val="DefaultParagraphFont"/>
    <w:rsid w:val="005365AB"/>
    <w:rPr>
      <w:color w:val="0000FF"/>
      <w:shd w:val="clear" w:color="auto" w:fill="auto"/>
    </w:rPr>
  </w:style>
  <w:style w:type="character" w:customStyle="1" w:styleId="Marker1">
    <w:name w:val="Marker1"/>
    <w:basedOn w:val="DefaultParagraphFont"/>
    <w:rsid w:val="005365AB"/>
    <w:rPr>
      <w:color w:val="008000"/>
      <w:shd w:val="clear" w:color="auto" w:fill="auto"/>
    </w:rPr>
  </w:style>
  <w:style w:type="character" w:customStyle="1" w:styleId="Marker2">
    <w:name w:val="Marker2"/>
    <w:basedOn w:val="DefaultParagraphFont"/>
    <w:rsid w:val="005365AB"/>
    <w:rPr>
      <w:color w:val="FF0000"/>
      <w:shd w:val="clear" w:color="auto" w:fill="auto"/>
    </w:rPr>
  </w:style>
  <w:style w:type="paragraph" w:customStyle="1" w:styleId="Point0number">
    <w:name w:val="Point 0 (number)"/>
    <w:basedOn w:val="Normal"/>
    <w:rsid w:val="005365AB"/>
    <w:pPr>
      <w:numPr>
        <w:numId w:val="32"/>
      </w:numPr>
    </w:pPr>
  </w:style>
  <w:style w:type="paragraph" w:customStyle="1" w:styleId="Point1number">
    <w:name w:val="Point 1 (number)"/>
    <w:basedOn w:val="Normal"/>
    <w:rsid w:val="005365AB"/>
    <w:pPr>
      <w:numPr>
        <w:ilvl w:val="2"/>
        <w:numId w:val="32"/>
      </w:numPr>
    </w:pPr>
  </w:style>
  <w:style w:type="paragraph" w:customStyle="1" w:styleId="Point2number">
    <w:name w:val="Point 2 (number)"/>
    <w:basedOn w:val="Normal"/>
    <w:rsid w:val="005365AB"/>
    <w:pPr>
      <w:numPr>
        <w:ilvl w:val="4"/>
        <w:numId w:val="32"/>
      </w:numPr>
    </w:pPr>
  </w:style>
  <w:style w:type="paragraph" w:customStyle="1" w:styleId="Point3number">
    <w:name w:val="Point 3 (number)"/>
    <w:basedOn w:val="Normal"/>
    <w:rsid w:val="005365AB"/>
    <w:pPr>
      <w:numPr>
        <w:ilvl w:val="6"/>
        <w:numId w:val="32"/>
      </w:numPr>
    </w:pPr>
  </w:style>
  <w:style w:type="paragraph" w:customStyle="1" w:styleId="Point0letter">
    <w:name w:val="Point 0 (letter)"/>
    <w:basedOn w:val="Normal"/>
    <w:rsid w:val="005365AB"/>
    <w:pPr>
      <w:numPr>
        <w:ilvl w:val="1"/>
        <w:numId w:val="32"/>
      </w:numPr>
    </w:pPr>
  </w:style>
  <w:style w:type="paragraph" w:customStyle="1" w:styleId="Point1letter">
    <w:name w:val="Point 1 (letter)"/>
    <w:basedOn w:val="Normal"/>
    <w:rsid w:val="005365AB"/>
    <w:pPr>
      <w:numPr>
        <w:ilvl w:val="3"/>
        <w:numId w:val="32"/>
      </w:numPr>
    </w:pPr>
  </w:style>
  <w:style w:type="paragraph" w:customStyle="1" w:styleId="Point2letter">
    <w:name w:val="Point 2 (letter)"/>
    <w:basedOn w:val="Normal"/>
    <w:rsid w:val="005365AB"/>
    <w:pPr>
      <w:numPr>
        <w:ilvl w:val="5"/>
        <w:numId w:val="32"/>
      </w:numPr>
    </w:pPr>
  </w:style>
  <w:style w:type="paragraph" w:customStyle="1" w:styleId="Point3letter">
    <w:name w:val="Point 3 (letter)"/>
    <w:basedOn w:val="Normal"/>
    <w:rsid w:val="005365AB"/>
    <w:pPr>
      <w:numPr>
        <w:ilvl w:val="7"/>
        <w:numId w:val="32"/>
      </w:numPr>
    </w:pPr>
  </w:style>
  <w:style w:type="paragraph" w:customStyle="1" w:styleId="Point4letter">
    <w:name w:val="Point 4 (letter)"/>
    <w:basedOn w:val="Normal"/>
    <w:rsid w:val="005365AB"/>
    <w:pPr>
      <w:numPr>
        <w:ilvl w:val="8"/>
        <w:numId w:val="32"/>
      </w:numPr>
    </w:pPr>
  </w:style>
  <w:style w:type="paragraph" w:customStyle="1" w:styleId="Bullet0">
    <w:name w:val="Bullet 0"/>
    <w:basedOn w:val="Normal"/>
    <w:rsid w:val="005365AB"/>
    <w:pPr>
      <w:numPr>
        <w:numId w:val="33"/>
      </w:numPr>
    </w:pPr>
  </w:style>
  <w:style w:type="paragraph" w:customStyle="1" w:styleId="Bullet1">
    <w:name w:val="Bullet 1"/>
    <w:basedOn w:val="Normal"/>
    <w:rsid w:val="005365AB"/>
    <w:pPr>
      <w:numPr>
        <w:numId w:val="34"/>
      </w:numPr>
    </w:pPr>
  </w:style>
  <w:style w:type="paragraph" w:customStyle="1" w:styleId="Bullet2">
    <w:name w:val="Bullet 2"/>
    <w:basedOn w:val="Normal"/>
    <w:rsid w:val="005365AB"/>
    <w:pPr>
      <w:numPr>
        <w:numId w:val="35"/>
      </w:numPr>
    </w:pPr>
  </w:style>
  <w:style w:type="paragraph" w:customStyle="1" w:styleId="Bullet3">
    <w:name w:val="Bullet 3"/>
    <w:basedOn w:val="Normal"/>
    <w:rsid w:val="005365AB"/>
    <w:pPr>
      <w:numPr>
        <w:numId w:val="36"/>
      </w:numPr>
    </w:pPr>
  </w:style>
  <w:style w:type="paragraph" w:customStyle="1" w:styleId="Bullet4">
    <w:name w:val="Bullet 4"/>
    <w:basedOn w:val="Normal"/>
    <w:rsid w:val="005365AB"/>
    <w:pPr>
      <w:numPr>
        <w:numId w:val="37"/>
      </w:numPr>
    </w:pPr>
  </w:style>
  <w:style w:type="paragraph" w:customStyle="1" w:styleId="Langue">
    <w:name w:val="Langue"/>
    <w:basedOn w:val="Normal"/>
    <w:next w:val="Rfrenceinterne"/>
    <w:rsid w:val="005365AB"/>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365AB"/>
    <w:pPr>
      <w:spacing w:before="0" w:after="0"/>
      <w:jc w:val="left"/>
    </w:pPr>
    <w:rPr>
      <w:rFonts w:ascii="Arial" w:hAnsi="Arial" w:cs="Arial"/>
    </w:rPr>
  </w:style>
  <w:style w:type="paragraph" w:customStyle="1" w:styleId="Emission">
    <w:name w:val="Emission"/>
    <w:basedOn w:val="Normal"/>
    <w:next w:val="Rfrenceinstitutionnelle"/>
    <w:rsid w:val="005365AB"/>
    <w:pPr>
      <w:spacing w:before="0" w:after="0"/>
      <w:ind w:left="5103"/>
      <w:jc w:val="left"/>
    </w:pPr>
  </w:style>
  <w:style w:type="paragraph" w:customStyle="1" w:styleId="Rfrenceinstitutionnelle">
    <w:name w:val="Référence institutionnelle"/>
    <w:basedOn w:val="Normal"/>
    <w:next w:val="Confidentialit"/>
    <w:rsid w:val="005365AB"/>
    <w:pPr>
      <w:spacing w:before="0" w:after="240"/>
      <w:ind w:left="5103"/>
      <w:jc w:val="left"/>
    </w:pPr>
  </w:style>
  <w:style w:type="paragraph" w:customStyle="1" w:styleId="Pagedecouverture">
    <w:name w:val="Page de couverture"/>
    <w:basedOn w:val="Normal"/>
    <w:next w:val="Normal"/>
    <w:rsid w:val="005365AB"/>
    <w:pPr>
      <w:spacing w:before="0" w:after="0"/>
    </w:pPr>
  </w:style>
  <w:style w:type="paragraph" w:customStyle="1" w:styleId="Declassification">
    <w:name w:val="Declassification"/>
    <w:basedOn w:val="Normal"/>
    <w:next w:val="Normal"/>
    <w:rsid w:val="005365AB"/>
    <w:pPr>
      <w:spacing w:before="0" w:after="0"/>
    </w:pPr>
  </w:style>
  <w:style w:type="paragraph" w:customStyle="1" w:styleId="Disclaimer">
    <w:name w:val="Disclaimer"/>
    <w:basedOn w:val="Normal"/>
    <w:rsid w:val="005365AB"/>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365AB"/>
    <w:pPr>
      <w:spacing w:before="0" w:after="0" w:line="276" w:lineRule="auto"/>
      <w:ind w:left="5103"/>
      <w:jc w:val="left"/>
    </w:pPr>
    <w:rPr>
      <w:sz w:val="28"/>
    </w:rPr>
  </w:style>
  <w:style w:type="paragraph" w:customStyle="1" w:styleId="DateMarking">
    <w:name w:val="DateMarking"/>
    <w:basedOn w:val="Normal"/>
    <w:rsid w:val="005365AB"/>
    <w:pPr>
      <w:spacing w:before="0" w:after="0" w:line="276" w:lineRule="auto"/>
      <w:ind w:left="5103"/>
      <w:jc w:val="left"/>
    </w:pPr>
    <w:rPr>
      <w:i/>
      <w:sz w:val="28"/>
    </w:rPr>
  </w:style>
  <w:style w:type="paragraph" w:customStyle="1" w:styleId="ReleasableTo">
    <w:name w:val="ReleasableTo"/>
    <w:basedOn w:val="Normal"/>
    <w:rsid w:val="005365AB"/>
    <w:pPr>
      <w:spacing w:before="0" w:after="0" w:line="276" w:lineRule="auto"/>
      <w:ind w:left="5103"/>
      <w:jc w:val="left"/>
    </w:pPr>
    <w:rPr>
      <w:i/>
      <w:sz w:val="28"/>
    </w:rPr>
  </w:style>
  <w:style w:type="paragraph" w:customStyle="1" w:styleId="Annexetitreexpos">
    <w:name w:val="Annexe titre (exposé)"/>
    <w:basedOn w:val="Normal"/>
    <w:next w:val="Normal"/>
    <w:rsid w:val="005365AB"/>
    <w:pPr>
      <w:jc w:val="center"/>
    </w:pPr>
    <w:rPr>
      <w:b/>
      <w:u w:val="single"/>
    </w:rPr>
  </w:style>
  <w:style w:type="paragraph" w:customStyle="1" w:styleId="Annexetitre">
    <w:name w:val="Annexe titre"/>
    <w:basedOn w:val="Normal"/>
    <w:next w:val="Normal"/>
    <w:rsid w:val="005365AB"/>
    <w:pPr>
      <w:jc w:val="center"/>
    </w:pPr>
    <w:rPr>
      <w:b/>
      <w:u w:val="single"/>
    </w:rPr>
  </w:style>
  <w:style w:type="paragraph" w:customStyle="1" w:styleId="Annexetitrefichefinancire">
    <w:name w:val="Annexe titre (fiche financière)"/>
    <w:basedOn w:val="Normal"/>
    <w:next w:val="Normal"/>
    <w:rsid w:val="005365AB"/>
    <w:pPr>
      <w:jc w:val="center"/>
    </w:pPr>
    <w:rPr>
      <w:b/>
      <w:u w:val="single"/>
    </w:rPr>
  </w:style>
  <w:style w:type="paragraph" w:customStyle="1" w:styleId="Applicationdirecte">
    <w:name w:val="Application directe"/>
    <w:basedOn w:val="Normal"/>
    <w:next w:val="Fait"/>
    <w:rsid w:val="005365AB"/>
    <w:pPr>
      <w:spacing w:before="480"/>
    </w:pPr>
  </w:style>
  <w:style w:type="paragraph" w:customStyle="1" w:styleId="Avertissementtitre">
    <w:name w:val="Avertissement titre"/>
    <w:basedOn w:val="Normal"/>
    <w:next w:val="Normal"/>
    <w:rsid w:val="005365AB"/>
    <w:pPr>
      <w:keepNext/>
      <w:spacing w:before="480"/>
    </w:pPr>
    <w:rPr>
      <w:u w:val="single"/>
    </w:rPr>
  </w:style>
  <w:style w:type="paragraph" w:customStyle="1" w:styleId="Confidence">
    <w:name w:val="Confidence"/>
    <w:basedOn w:val="Normal"/>
    <w:next w:val="Normal"/>
    <w:rsid w:val="005365AB"/>
    <w:pPr>
      <w:spacing w:before="360"/>
      <w:jc w:val="center"/>
    </w:pPr>
  </w:style>
  <w:style w:type="paragraph" w:customStyle="1" w:styleId="Confidentialit">
    <w:name w:val="Confidentialité"/>
    <w:basedOn w:val="Normal"/>
    <w:next w:val="TypedudocumentPagedecouverture"/>
    <w:rsid w:val="005365AB"/>
    <w:pPr>
      <w:spacing w:before="240" w:after="240"/>
      <w:ind w:left="5103"/>
      <w:jc w:val="left"/>
    </w:pPr>
    <w:rPr>
      <w:i/>
      <w:sz w:val="32"/>
    </w:rPr>
  </w:style>
  <w:style w:type="paragraph" w:customStyle="1" w:styleId="Considrant">
    <w:name w:val="Considérant"/>
    <w:basedOn w:val="Normal"/>
    <w:rsid w:val="005365AB"/>
    <w:pPr>
      <w:numPr>
        <w:numId w:val="38"/>
      </w:numPr>
    </w:pPr>
  </w:style>
  <w:style w:type="paragraph" w:customStyle="1" w:styleId="Corrigendum">
    <w:name w:val="Corrigendum"/>
    <w:basedOn w:val="Normal"/>
    <w:next w:val="Normal"/>
    <w:rsid w:val="005365AB"/>
    <w:pPr>
      <w:spacing w:before="0" w:after="240"/>
      <w:jc w:val="left"/>
    </w:pPr>
  </w:style>
  <w:style w:type="paragraph" w:customStyle="1" w:styleId="Datedadoption">
    <w:name w:val="Date d'adoption"/>
    <w:basedOn w:val="Normal"/>
    <w:next w:val="IntrtEEE"/>
    <w:rsid w:val="005365AB"/>
    <w:pPr>
      <w:spacing w:before="360" w:after="0"/>
      <w:jc w:val="center"/>
    </w:pPr>
    <w:rPr>
      <w:b/>
    </w:rPr>
  </w:style>
  <w:style w:type="paragraph" w:customStyle="1" w:styleId="Exposdesmotifstitre">
    <w:name w:val="Exposé des motifs titre"/>
    <w:basedOn w:val="Normal"/>
    <w:next w:val="Normal"/>
    <w:rsid w:val="005365AB"/>
    <w:pPr>
      <w:jc w:val="center"/>
    </w:pPr>
    <w:rPr>
      <w:b/>
      <w:u w:val="single"/>
    </w:rPr>
  </w:style>
  <w:style w:type="paragraph" w:customStyle="1" w:styleId="Fait">
    <w:name w:val="Fait à"/>
    <w:basedOn w:val="Normal"/>
    <w:next w:val="Institutionquisigne"/>
    <w:rsid w:val="005365AB"/>
    <w:pPr>
      <w:keepNext/>
      <w:spacing w:after="0"/>
    </w:pPr>
  </w:style>
  <w:style w:type="paragraph" w:customStyle="1" w:styleId="Formuledadoption">
    <w:name w:val="Formule d'adoption"/>
    <w:basedOn w:val="Normal"/>
    <w:next w:val="Titrearticle"/>
    <w:rsid w:val="005365AB"/>
    <w:pPr>
      <w:keepNext/>
    </w:pPr>
  </w:style>
  <w:style w:type="paragraph" w:customStyle="1" w:styleId="Institutionquiagit">
    <w:name w:val="Institution qui agit"/>
    <w:basedOn w:val="Normal"/>
    <w:next w:val="Normal"/>
    <w:rsid w:val="005365AB"/>
    <w:pPr>
      <w:keepNext/>
      <w:spacing w:before="600"/>
    </w:pPr>
  </w:style>
  <w:style w:type="paragraph" w:customStyle="1" w:styleId="Institutionquisigne">
    <w:name w:val="Institution qui signe"/>
    <w:basedOn w:val="Normal"/>
    <w:next w:val="Personnequisigne"/>
    <w:rsid w:val="005365AB"/>
    <w:pPr>
      <w:keepNext/>
      <w:tabs>
        <w:tab w:val="left" w:pos="4252"/>
      </w:tabs>
      <w:spacing w:before="720" w:after="0"/>
    </w:pPr>
    <w:rPr>
      <w:i/>
    </w:rPr>
  </w:style>
  <w:style w:type="paragraph" w:customStyle="1" w:styleId="ManualConsidrant">
    <w:name w:val="Manual Considérant"/>
    <w:basedOn w:val="Normal"/>
    <w:rsid w:val="005365AB"/>
    <w:pPr>
      <w:ind w:left="709" w:hanging="709"/>
    </w:pPr>
  </w:style>
  <w:style w:type="paragraph" w:customStyle="1" w:styleId="Personnequisigne">
    <w:name w:val="Personne qui signe"/>
    <w:basedOn w:val="Normal"/>
    <w:next w:val="Institutionquisigne"/>
    <w:rsid w:val="005365AB"/>
    <w:pPr>
      <w:tabs>
        <w:tab w:val="left" w:pos="4252"/>
      </w:tabs>
      <w:spacing w:before="0" w:after="0"/>
      <w:jc w:val="left"/>
    </w:pPr>
    <w:rPr>
      <w:i/>
    </w:rPr>
  </w:style>
  <w:style w:type="paragraph" w:customStyle="1" w:styleId="Rfrenceinterinstitutionnelle">
    <w:name w:val="Référence interinstitutionnelle"/>
    <w:basedOn w:val="Normal"/>
    <w:next w:val="Statut"/>
    <w:rsid w:val="005365AB"/>
    <w:pPr>
      <w:spacing w:before="0" w:after="0"/>
      <w:ind w:left="5103"/>
      <w:jc w:val="left"/>
    </w:pPr>
  </w:style>
  <w:style w:type="paragraph" w:customStyle="1" w:styleId="Rfrenceinterne">
    <w:name w:val="Référence interne"/>
    <w:basedOn w:val="Normal"/>
    <w:next w:val="Rfrenceinterinstitutionnelle"/>
    <w:rsid w:val="005365AB"/>
    <w:pPr>
      <w:spacing w:before="0" w:after="0"/>
      <w:ind w:left="5103"/>
      <w:jc w:val="left"/>
    </w:pPr>
  </w:style>
  <w:style w:type="paragraph" w:customStyle="1" w:styleId="Statut">
    <w:name w:val="Statut"/>
    <w:basedOn w:val="Normal"/>
    <w:next w:val="Typedudocument"/>
    <w:rsid w:val="005365AB"/>
    <w:pPr>
      <w:spacing w:before="0" w:after="240"/>
      <w:jc w:val="center"/>
    </w:pPr>
  </w:style>
  <w:style w:type="paragraph" w:customStyle="1" w:styleId="Titrearticle">
    <w:name w:val="Titre article"/>
    <w:basedOn w:val="Normal"/>
    <w:next w:val="Normal"/>
    <w:rsid w:val="005365AB"/>
    <w:pPr>
      <w:keepNext/>
      <w:spacing w:before="360"/>
      <w:jc w:val="center"/>
    </w:pPr>
    <w:rPr>
      <w:i/>
    </w:rPr>
  </w:style>
  <w:style w:type="paragraph" w:customStyle="1" w:styleId="Typedudocument">
    <w:name w:val="Type du document"/>
    <w:basedOn w:val="Normal"/>
    <w:next w:val="Accompagnant"/>
    <w:rsid w:val="005365AB"/>
    <w:pPr>
      <w:spacing w:before="360" w:after="180"/>
      <w:jc w:val="center"/>
    </w:pPr>
    <w:rPr>
      <w:b/>
    </w:rPr>
  </w:style>
  <w:style w:type="character" w:customStyle="1" w:styleId="Added">
    <w:name w:val="Added"/>
    <w:basedOn w:val="DefaultParagraphFont"/>
    <w:rsid w:val="005365AB"/>
    <w:rPr>
      <w:b/>
      <w:u w:val="single"/>
      <w:shd w:val="clear" w:color="auto" w:fill="auto"/>
    </w:rPr>
  </w:style>
  <w:style w:type="character" w:customStyle="1" w:styleId="Deleted">
    <w:name w:val="Deleted"/>
    <w:basedOn w:val="DefaultParagraphFont"/>
    <w:rsid w:val="005365AB"/>
    <w:rPr>
      <w:strike/>
      <w:dstrike w:val="0"/>
      <w:shd w:val="clear" w:color="auto" w:fill="auto"/>
    </w:rPr>
  </w:style>
  <w:style w:type="paragraph" w:customStyle="1" w:styleId="Address">
    <w:name w:val="Address"/>
    <w:basedOn w:val="Normal"/>
    <w:next w:val="Normal"/>
    <w:rsid w:val="005365AB"/>
    <w:pPr>
      <w:keepLines/>
      <w:spacing w:line="360" w:lineRule="auto"/>
      <w:ind w:left="3402"/>
      <w:jc w:val="left"/>
    </w:pPr>
  </w:style>
  <w:style w:type="paragraph" w:customStyle="1" w:styleId="Objetexterne">
    <w:name w:val="Objet externe"/>
    <w:basedOn w:val="Normal"/>
    <w:next w:val="Normal"/>
    <w:rsid w:val="005365AB"/>
    <w:rPr>
      <w:i/>
      <w:caps/>
    </w:rPr>
  </w:style>
  <w:style w:type="paragraph" w:customStyle="1" w:styleId="Supertitre">
    <w:name w:val="Supertitre"/>
    <w:basedOn w:val="Normal"/>
    <w:next w:val="Normal"/>
    <w:rsid w:val="005365AB"/>
    <w:pPr>
      <w:spacing w:before="0" w:after="600"/>
      <w:jc w:val="center"/>
    </w:pPr>
    <w:rPr>
      <w:b/>
    </w:rPr>
  </w:style>
  <w:style w:type="paragraph" w:customStyle="1" w:styleId="Languesfaisantfoi">
    <w:name w:val="Langues faisant foi"/>
    <w:basedOn w:val="Normal"/>
    <w:next w:val="Normal"/>
    <w:rsid w:val="005365AB"/>
    <w:pPr>
      <w:spacing w:before="360" w:after="0"/>
      <w:jc w:val="center"/>
    </w:pPr>
  </w:style>
  <w:style w:type="paragraph" w:customStyle="1" w:styleId="Rfrencecroise">
    <w:name w:val="Référence croisée"/>
    <w:basedOn w:val="Normal"/>
    <w:rsid w:val="005365AB"/>
    <w:pPr>
      <w:spacing w:before="0" w:after="0"/>
      <w:jc w:val="center"/>
    </w:pPr>
  </w:style>
  <w:style w:type="paragraph" w:customStyle="1" w:styleId="Fichefinanciretitre">
    <w:name w:val="Fiche financière titre"/>
    <w:basedOn w:val="Normal"/>
    <w:next w:val="Normal"/>
    <w:rsid w:val="005365AB"/>
    <w:pPr>
      <w:jc w:val="center"/>
    </w:pPr>
    <w:rPr>
      <w:b/>
      <w:u w:val="single"/>
    </w:rPr>
  </w:style>
  <w:style w:type="paragraph" w:customStyle="1" w:styleId="DatedadoptionPagedecouverture">
    <w:name w:val="Date d'adoption (Page de couverture)"/>
    <w:basedOn w:val="Datedadoption"/>
    <w:next w:val="IntrtEEEPagedecouverture"/>
    <w:rsid w:val="005365AB"/>
  </w:style>
  <w:style w:type="paragraph" w:customStyle="1" w:styleId="RfrenceinterinstitutionnellePagedecouverture">
    <w:name w:val="Référence interinstitutionnelle (Page de couverture)"/>
    <w:basedOn w:val="Rfrenceinterinstitutionnelle"/>
    <w:next w:val="Confidentialit"/>
    <w:rsid w:val="005365AB"/>
  </w:style>
  <w:style w:type="paragraph" w:customStyle="1" w:styleId="StatutPagedecouverture">
    <w:name w:val="Statut (Page de couverture)"/>
    <w:basedOn w:val="Statut"/>
    <w:next w:val="TypedudocumentPagedecouverture"/>
    <w:rsid w:val="005365AB"/>
  </w:style>
  <w:style w:type="paragraph" w:customStyle="1" w:styleId="TypedudocumentPagedecouverture">
    <w:name w:val="Type du document (Page de couverture)"/>
    <w:basedOn w:val="Typedudocument"/>
    <w:next w:val="AccompagnantPagedecouverture"/>
    <w:rsid w:val="005365AB"/>
  </w:style>
  <w:style w:type="paragraph" w:customStyle="1" w:styleId="Volume">
    <w:name w:val="Volume"/>
    <w:basedOn w:val="Normal"/>
    <w:next w:val="Confidentialit"/>
    <w:rsid w:val="005365AB"/>
    <w:pPr>
      <w:spacing w:before="0" w:after="240"/>
      <w:ind w:left="5103"/>
      <w:jc w:val="left"/>
    </w:pPr>
  </w:style>
  <w:style w:type="paragraph" w:customStyle="1" w:styleId="IntrtEEE">
    <w:name w:val="Intérêt EEE"/>
    <w:basedOn w:val="Languesfaisantfoi"/>
    <w:next w:val="Normal"/>
    <w:rsid w:val="005365AB"/>
    <w:pPr>
      <w:spacing w:after="240"/>
    </w:pPr>
  </w:style>
  <w:style w:type="paragraph" w:customStyle="1" w:styleId="Accompagnant">
    <w:name w:val="Accompagnant"/>
    <w:basedOn w:val="Normal"/>
    <w:next w:val="Typeacteprincipal"/>
    <w:rsid w:val="005365AB"/>
    <w:pPr>
      <w:spacing w:before="180" w:after="240"/>
      <w:jc w:val="center"/>
    </w:pPr>
    <w:rPr>
      <w:b/>
    </w:rPr>
  </w:style>
  <w:style w:type="paragraph" w:customStyle="1" w:styleId="Typeacteprincipal">
    <w:name w:val="Type acte principal"/>
    <w:basedOn w:val="Normal"/>
    <w:next w:val="Objetacteprincipal"/>
    <w:rsid w:val="005365AB"/>
    <w:pPr>
      <w:spacing w:before="0" w:after="240"/>
      <w:jc w:val="center"/>
    </w:pPr>
    <w:rPr>
      <w:b/>
    </w:rPr>
  </w:style>
  <w:style w:type="paragraph" w:customStyle="1" w:styleId="Objetacteprincipal">
    <w:name w:val="Objet acte principal"/>
    <w:basedOn w:val="Normal"/>
    <w:next w:val="Titrearticle"/>
    <w:rsid w:val="005365AB"/>
    <w:pPr>
      <w:spacing w:before="0" w:after="360"/>
      <w:jc w:val="center"/>
    </w:pPr>
    <w:rPr>
      <w:b/>
    </w:rPr>
  </w:style>
  <w:style w:type="paragraph" w:customStyle="1" w:styleId="IntrtEEEPagedecouverture">
    <w:name w:val="Intérêt EEE (Page de couverture)"/>
    <w:basedOn w:val="IntrtEEE"/>
    <w:next w:val="Rfrencecroise"/>
    <w:rsid w:val="005365AB"/>
  </w:style>
  <w:style w:type="paragraph" w:customStyle="1" w:styleId="AccompagnantPagedecouverture">
    <w:name w:val="Accompagnant (Page de couverture)"/>
    <w:basedOn w:val="Accompagnant"/>
    <w:next w:val="TypeacteprincipalPagedecouverture"/>
    <w:rsid w:val="005365AB"/>
  </w:style>
  <w:style w:type="paragraph" w:customStyle="1" w:styleId="TypeacteprincipalPagedecouverture">
    <w:name w:val="Type acte principal (Page de couverture)"/>
    <w:basedOn w:val="Typeacteprincipal"/>
    <w:next w:val="ObjetacteprincipalPagedecouverture"/>
    <w:rsid w:val="005365AB"/>
  </w:style>
  <w:style w:type="paragraph" w:customStyle="1" w:styleId="ObjetacteprincipalPagedecouverture">
    <w:name w:val="Objet acte principal (Page de couverture)"/>
    <w:basedOn w:val="Objetacteprincipal"/>
    <w:next w:val="Rfrencecroise"/>
    <w:rsid w:val="005365AB"/>
  </w:style>
  <w:style w:type="paragraph" w:customStyle="1" w:styleId="LanguesfaisantfoiPagedecouverture">
    <w:name w:val="Langues faisant foi (Page de couverture)"/>
    <w:basedOn w:val="Normal"/>
    <w:next w:val="Normal"/>
    <w:rsid w:val="005365AB"/>
    <w:pPr>
      <w:spacing w:before="360" w:after="0"/>
      <w:jc w:val="center"/>
    </w:pPr>
  </w:style>
  <w:style w:type="character" w:styleId="CommentReference">
    <w:name w:val="annotation reference"/>
    <w:basedOn w:val="DefaultParagraphFont"/>
    <w:uiPriority w:val="99"/>
    <w:semiHidden/>
    <w:unhideWhenUsed/>
    <w:rsid w:val="00552182"/>
    <w:rPr>
      <w:sz w:val="16"/>
      <w:szCs w:val="16"/>
    </w:rPr>
  </w:style>
  <w:style w:type="paragraph" w:styleId="CommentText">
    <w:name w:val="annotation text"/>
    <w:basedOn w:val="Normal"/>
    <w:link w:val="CommentTextChar"/>
    <w:uiPriority w:val="99"/>
    <w:semiHidden/>
    <w:unhideWhenUsed/>
    <w:rsid w:val="00552182"/>
    <w:rPr>
      <w:sz w:val="20"/>
      <w:szCs w:val="20"/>
    </w:rPr>
  </w:style>
  <w:style w:type="character" w:customStyle="1" w:styleId="CommentTextChar">
    <w:name w:val="Comment Text Char"/>
    <w:basedOn w:val="DefaultParagraphFont"/>
    <w:link w:val="CommentText"/>
    <w:uiPriority w:val="99"/>
    <w:semiHidden/>
    <w:rsid w:val="0055218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52182"/>
    <w:rPr>
      <w:b/>
      <w:bCs/>
    </w:rPr>
  </w:style>
  <w:style w:type="character" w:customStyle="1" w:styleId="CommentSubjectChar">
    <w:name w:val="Comment Subject Char"/>
    <w:basedOn w:val="CommentTextChar"/>
    <w:link w:val="CommentSubject"/>
    <w:uiPriority w:val="99"/>
    <w:semiHidden/>
    <w:rsid w:val="00552182"/>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521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0170%20-%20Internal%20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ANNEX</Template>
  <TotalTime>0</TotalTime>
  <Pages>2</Pages>
  <Words>203</Words>
  <Characters>1195</Characters>
  <Application>Microsoft Office Word</Application>
  <DocSecurity>4</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Zhelyazkova</dc:creator>
  <cp:keywords/>
  <dc:description/>
  <cp:lastModifiedBy>EBA</cp:lastModifiedBy>
  <cp:revision>2</cp:revision>
  <dcterms:created xsi:type="dcterms:W3CDTF">2023-05-24T12:26:00Z</dcterms:created>
  <dcterms:modified xsi:type="dcterms:W3CDTF">2023-05-24T12:26:00Z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8.0.19.3</vt:lpwstr>
  </property>
  <property fmtid="{D5CDD505-2E9C-101B-9397-08002B2CF9AE}" pid="4" name="Last edited using">
    <vt:lpwstr>LW 8.0, Build 20210915</vt:lpwstr>
  </property>
  <property fmtid="{D5CDD505-2E9C-101B-9397-08002B2CF9AE}" pid="5" name="Created using">
    <vt:lpwstr>LW 8.0, Build 20210915</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EBA Regular Use</vt:lpwstr>
  </property>
  <property fmtid="{D5CDD505-2E9C-101B-9397-08002B2CF9AE}" pid="9" name="MSIP_Label_5c7eb9de-735b-4a68-8fe4-c9c62709b012_Enabled">
    <vt:lpwstr>true</vt:lpwstr>
  </property>
  <property fmtid="{D5CDD505-2E9C-101B-9397-08002B2CF9AE}" pid="10" name="MSIP_Label_5c7eb9de-735b-4a68-8fe4-c9c62709b012_SetDate">
    <vt:lpwstr>2022-05-04T15:32:35Z</vt:lpwstr>
  </property>
  <property fmtid="{D5CDD505-2E9C-101B-9397-08002B2CF9AE}" pid="11" name="MSIP_Label_5c7eb9de-735b-4a68-8fe4-c9c62709b012_Method">
    <vt:lpwstr>Standard</vt:lpwstr>
  </property>
  <property fmtid="{D5CDD505-2E9C-101B-9397-08002B2CF9AE}" pid="12" name="MSIP_Label_5c7eb9de-735b-4a68-8fe4-c9c62709b012_Name">
    <vt:lpwstr>EBA Regular Use</vt:lpwstr>
  </property>
  <property fmtid="{D5CDD505-2E9C-101B-9397-08002B2CF9AE}" pid="13" name="MSIP_Label_5c7eb9de-735b-4a68-8fe4-c9c62709b012_SiteId">
    <vt:lpwstr>3bacb4ff-f1a2-4c92-b96c-e99fec826b68</vt:lpwstr>
  </property>
  <property fmtid="{D5CDD505-2E9C-101B-9397-08002B2CF9AE}" pid="14" name="MSIP_Label_5c7eb9de-735b-4a68-8fe4-c9c62709b012_ActionId">
    <vt:lpwstr>29dbe246-5694-4a6d-8fe8-78b9afaa5eed</vt:lpwstr>
  </property>
  <property fmtid="{D5CDD505-2E9C-101B-9397-08002B2CF9AE}" pid="15" name="MSIP_Label_5c7eb9de-735b-4a68-8fe4-c9c62709b012_ContentBits">
    <vt:lpwstr>1</vt:lpwstr>
  </property>
  <property fmtid="{D5CDD505-2E9C-101B-9397-08002B2CF9AE}" pid="16" name="First annex">
    <vt:lpwstr>1</vt:lpwstr>
  </property>
  <property fmtid="{D5CDD505-2E9C-101B-9397-08002B2CF9AE}" pid="17" name="Last annex">
    <vt:lpwstr>1</vt:lpwstr>
  </property>
  <property fmtid="{D5CDD505-2E9C-101B-9397-08002B2CF9AE}" pid="18" name="Unique annex">
    <vt:lpwstr>1</vt:lpwstr>
  </property>
  <property fmtid="{D5CDD505-2E9C-101B-9397-08002B2CF9AE}" pid="19" name="Part">
    <vt:lpwstr>1</vt:lpwstr>
  </property>
  <property fmtid="{D5CDD505-2E9C-101B-9397-08002B2CF9AE}" pid="20" name="Total parts">
    <vt:lpwstr>1</vt:lpwstr>
  </property>
  <property fmtid="{D5CDD505-2E9C-101B-9397-08002B2CF9AE}" pid="21" name="Level of sensitivity">
    <vt:lpwstr>Standard treatment</vt:lpwstr>
  </property>
  <property fmtid="{D5CDD505-2E9C-101B-9397-08002B2CF9AE}" pid="22" name="LWTemplateID">
    <vt:lpwstr>SG-068</vt:lpwstr>
  </property>
  <property fmtid="{D5CDD505-2E9C-101B-9397-08002B2CF9AE}" pid="23" name="MSIP_Label_6bd9ddd1-4d20-43f6-abfa-fc3c07406f94_Enabled">
    <vt:lpwstr>true</vt:lpwstr>
  </property>
  <property fmtid="{D5CDD505-2E9C-101B-9397-08002B2CF9AE}" pid="24" name="MSIP_Label_6bd9ddd1-4d20-43f6-abfa-fc3c07406f94_SetDate">
    <vt:lpwstr>2022-05-04T20:11:04Z</vt:lpwstr>
  </property>
  <property fmtid="{D5CDD505-2E9C-101B-9397-08002B2CF9AE}" pid="25" name="MSIP_Label_6bd9ddd1-4d20-43f6-abfa-fc3c07406f94_Method">
    <vt:lpwstr>Standard</vt:lpwstr>
  </property>
  <property fmtid="{D5CDD505-2E9C-101B-9397-08002B2CF9AE}" pid="26" name="MSIP_Label_6bd9ddd1-4d20-43f6-abfa-fc3c07406f94_Name">
    <vt:lpwstr>Commission Use</vt:lpwstr>
  </property>
  <property fmtid="{D5CDD505-2E9C-101B-9397-08002B2CF9AE}" pid="27" name="MSIP_Label_6bd9ddd1-4d20-43f6-abfa-fc3c07406f94_SiteId">
    <vt:lpwstr>b24c8b06-522c-46fe-9080-70926f8dddb1</vt:lpwstr>
  </property>
  <property fmtid="{D5CDD505-2E9C-101B-9397-08002B2CF9AE}" pid="28" name="MSIP_Label_6bd9ddd1-4d20-43f6-abfa-fc3c07406f94_ActionId">
    <vt:lpwstr>16462e04-0c42-4144-868b-3cdc1070daca</vt:lpwstr>
  </property>
  <property fmtid="{D5CDD505-2E9C-101B-9397-08002B2CF9AE}" pid="29" name="MSIP_Label_6bd9ddd1-4d20-43f6-abfa-fc3c07406f94_ContentBits">
    <vt:lpwstr>0</vt:lpwstr>
  </property>
  <property fmtid="{D5CDD505-2E9C-101B-9397-08002B2CF9AE}" pid="30" name="DQCStatus">
    <vt:lpwstr>Yellow (DQC version 03)</vt:lpwstr>
  </property>
</Properties>
</file>