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7955" w14:textId="77777777" w:rsidR="00E21249" w:rsidRDefault="00E21249" w:rsidP="00E21249">
      <w:pPr>
        <w:jc w:val="center"/>
        <w:rPr>
          <w:rFonts w:ascii="Times New Roman" w:hAnsi="Times New Roman"/>
          <w:sz w:val="24"/>
          <w:szCs w:val="22"/>
        </w:rPr>
      </w:pPr>
      <w:bookmarkStart w:id="0" w:name="_Toc262568021"/>
      <w:bookmarkStart w:id="1" w:name="_Toc295829847"/>
      <w:r>
        <w:rPr>
          <w:rFonts w:ascii="Times New Roman" w:hAnsi="Times New Roman"/>
          <w:sz w:val="24"/>
        </w:rPr>
        <w:t>LV</w:t>
      </w:r>
    </w:p>
    <w:p w14:paraId="31477444" w14:textId="77777777" w:rsidR="00E21249" w:rsidRDefault="00E21249" w:rsidP="00E21249">
      <w:pPr>
        <w:rPr>
          <w:rFonts w:asciiTheme="minorHAnsi" w:hAnsiTheme="minorHAnsi"/>
          <w:sz w:val="22"/>
        </w:rPr>
      </w:pPr>
    </w:p>
    <w:p w14:paraId="4F5FBDAA" w14:textId="325443EF" w:rsidR="00C87CEE" w:rsidRPr="00F4528F" w:rsidRDefault="009F0F81" w:rsidP="00D64B66">
      <w:pPr>
        <w:pStyle w:val="Titrearticle"/>
        <w:keepNext w:val="0"/>
        <w:outlineLvl w:val="0"/>
        <w:rPr>
          <w:i w:val="0"/>
        </w:rPr>
      </w:pPr>
      <w:r>
        <w:rPr>
          <w:i w:val="0"/>
        </w:rPr>
        <w:t>VII PIELIKUMS</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NORĀDES PĀRSKATU SNIEGŠANAI PAR ZAUDĒJUMIEM NO KREDĪTIEM, KAS NODROŠINĀTI AR NEKUSTAMO ĪPAŠUMU</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Pr>
          <w:rFonts w:ascii="Times New Roman" w:hAnsi="Times New Roman"/>
          <w:sz w:val="24"/>
          <w:u w:val="none"/>
        </w:rPr>
        <w:tab/>
        <w:t>Šajā pielikumā ir sniegtas norādes attiecībā uz veidnēm, kas iekļautas šīs regulas VI pielikumā.</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Pr>
          <w:rFonts w:ascii="Times New Roman" w:hAnsi="Times New Roman"/>
          <w:sz w:val="24"/>
          <w:u w:val="none"/>
        </w:rPr>
        <w:tab/>
        <w:t>Ir piemērojamas arī visas vispārīgās norādes, kas sniegtas šīs regulas II pielikuma I daļā.</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r>
        <w:rPr>
          <w:rFonts w:ascii="Times New Roman" w:hAnsi="Times New Roman"/>
          <w:sz w:val="24"/>
        </w:rPr>
        <w:t>Pārskatu sniegšanas tvērums</w:t>
      </w:r>
    </w:p>
    <w:p w14:paraId="359D7D30" w14:textId="4FEFDEC0" w:rsidR="000907F9" w:rsidRPr="008A4E00" w:rsidRDefault="001E7A23" w:rsidP="002B6F88">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Pr>
          <w:rFonts w:ascii="Times New Roman" w:hAnsi="Times New Roman"/>
          <w:sz w:val="24"/>
          <w:u w:val="none"/>
        </w:rPr>
        <w:tab/>
        <w:t xml:space="preserve">Regulas (ES) Nr. 575/2013 430.a panta 1. punktā noteiktos datus sniedz iestādes, kuras izmanto nekustamo īpašumu saskaņā ar Regulas (ES) Nr. 575/2013 Trešās daļas II sadaļu. </w:t>
      </w:r>
    </w:p>
    <w:p w14:paraId="11A2B1D6" w14:textId="4041595C"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Pr>
          <w:rFonts w:ascii="Times New Roman" w:hAnsi="Times New Roman"/>
          <w:sz w:val="24"/>
          <w:u w:val="none"/>
        </w:rPr>
        <w:tab/>
        <w:t xml:space="preserve">Veidne aptver visus valstu tirgus, kuros iestādei/iestāžu grupai ir riska darījumi (sk. Regulas (ES) Nr. 575/2013 430.a panta 1. punktu). Saskaņā ar 430.a panta 2. punkta trešo teikumu datus paziņo atsevišķi par katru Savienības nekustamo īpašumu tirgu.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Pr>
          <w:rFonts w:ascii="Times New Roman" w:hAnsi="Times New Roman"/>
          <w:sz w:val="24"/>
          <w:u w:val="none"/>
        </w:rPr>
        <w:tab/>
      </w:r>
      <w:r>
        <w:rPr>
          <w:rFonts w:ascii="Times New Roman" w:hAnsi="Times New Roman"/>
          <w:sz w:val="24"/>
        </w:rPr>
        <w:t>Definīcijas</w:t>
      </w:r>
    </w:p>
    <w:p w14:paraId="2570AF77" w14:textId="02CB4066"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Pr>
          <w:rFonts w:ascii="Times New Roman" w:hAnsi="Times New Roman"/>
          <w:sz w:val="24"/>
          <w:u w:val="none"/>
        </w:rPr>
        <w:tab/>
        <w:t xml:space="preserve">“Zaudējumi” ir zaudējumi Regulas (ES) Nr. 575/2013 5. panta 2. punkta definīcijas nozīmē, ieskaitot no nomāta īpašuma izrietošos zaudējumus. </w:t>
      </w:r>
      <w:r>
        <w:rPr>
          <w:rStyle w:val="InstructionsTabelleText"/>
          <w:rFonts w:ascii="Times New Roman" w:hAnsi="Times New Roman"/>
          <w:sz w:val="24"/>
          <w:u w:val="none"/>
        </w:rPr>
        <w:t xml:space="preserve">Aprēķinot zaudējumus no nekustamā īpašuma, par zaudējumus samazinošām neatzīst atgūšanas plūsmas no citiem avotiem (piemēram, bankas garantijām, dzīvības apdrošināšanas utt.). </w:t>
      </w:r>
      <w:r>
        <w:rPr>
          <w:rFonts w:ascii="Times New Roman" w:hAnsi="Times New Roman"/>
          <w:sz w:val="24"/>
          <w:u w:val="none"/>
        </w:rPr>
        <w:t>Zaudējumiem vienā pozīcijā neveic savstarpēju ieskaitu ar peļņu, kas gūta no sekmīga atlīdzinājuma citā pozīcijā.</w:t>
      </w:r>
    </w:p>
    <w:p w14:paraId="6F0824D8" w14:textId="0A599737"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Pr>
          <w:rFonts w:ascii="Times New Roman" w:hAnsi="Times New Roman"/>
          <w:sz w:val="24"/>
          <w:u w:val="none"/>
        </w:rPr>
        <w:tab/>
        <w:t xml:space="preserve">Ekonomiskos zaudējumus aprēķina, par pamatu ņemot nenokārtoto riska darījumu vērtību pārskata datumā, un šajā aprēķinā ietver vismaz: i) ieņēmumus no nodrošinājuma realizācijas; ii) tiešās izmaksas (ieskaitot procentu maksājumus un ar nodrošinājuma likvidāciju saistītās atgūšanas izmaksas); un iii) netiešās izmaksas (ieskaitot zaudējumu </w:t>
      </w:r>
      <w:r>
        <w:rPr>
          <w:rFonts w:ascii="Times New Roman" w:hAnsi="Times New Roman"/>
          <w:sz w:val="24"/>
          <w:u w:val="none"/>
        </w:rPr>
        <w:lastRenderedPageBreak/>
        <w:t>atgūšanas vienības darbības izmaksas). Visus komponentus diskontē uz pārskata sniegšanas atsauces datumu.</w:t>
      </w:r>
    </w:p>
    <w:p w14:paraId="267A70A6" w14:textId="1C8033F6"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Pr>
          <w:rFonts w:ascii="Times New Roman" w:hAnsi="Times New Roman"/>
          <w:sz w:val="24"/>
          <w:u w:val="none"/>
        </w:rPr>
        <w:tab/>
        <w:t>Riska darījumu vērtību nosaka saskaņā ar Regulas (ES) Nr. 575/2013 Trešās daļas II sadaļas noteikumiem (sk. 2. nodaļu attiecībā uz iestādēm, kas izmanto standartizēto pieeju, un 3. nodaļu attiecībā uz iestādēm, kas izmanto IRB pieeju).</w:t>
      </w:r>
    </w:p>
    <w:p w14:paraId="424065A6" w14:textId="1475E130"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Pr>
          <w:rFonts w:ascii="Times New Roman" w:hAnsi="Times New Roman"/>
          <w:sz w:val="24"/>
          <w:u w:val="none"/>
        </w:rPr>
        <w:tab/>
      </w:r>
      <w:r>
        <w:rPr>
          <w:rFonts w:ascii="Times New Roman" w:hAnsi="Times New Roman"/>
          <w:sz w:val="24"/>
        </w:rPr>
        <w:t>Nekustamā īpašuma vērtību nosaka saskaņā ar Regulas (ES) Nr. 575/2013 4. panta 1. punkta 74.a) pantu.</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Pr>
          <w:rFonts w:ascii="Times New Roman" w:hAnsi="Times New Roman"/>
          <w:sz w:val="24"/>
          <w:u w:val="none"/>
        </w:rPr>
        <w:tab/>
        <w:t xml:space="preserve">Valūtas kursa ietekme: summas konvertē pārskata sniegšanas valūtā, izmantojot pārskata sniegšanas datumā piemērojamo valūtas maiņas kursu. Valūtas kursa ietekmi turklāt ņem vērā ekonomisko zaudējumu aplēsē, ja riska darījums vai nodrošinājums ir </w:t>
      </w:r>
      <w:proofErr w:type="spellStart"/>
      <w:r>
        <w:rPr>
          <w:rFonts w:ascii="Times New Roman" w:hAnsi="Times New Roman"/>
          <w:sz w:val="24"/>
          <w:u w:val="none"/>
        </w:rPr>
        <w:t>denominēts</w:t>
      </w:r>
      <w:proofErr w:type="spellEnd"/>
      <w:r>
        <w:rPr>
          <w:rFonts w:ascii="Times New Roman" w:hAnsi="Times New Roman"/>
          <w:sz w:val="24"/>
          <w:u w:val="none"/>
        </w:rPr>
        <w:t xml:space="preserve"> atšķirīgā valūtā.</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Pr>
          <w:rFonts w:ascii="Times New Roman" w:hAnsi="Times New Roman"/>
          <w:sz w:val="24"/>
          <w:u w:val="none"/>
        </w:rPr>
        <w:tab/>
      </w:r>
      <w:r>
        <w:rPr>
          <w:rFonts w:ascii="Times New Roman" w:hAnsi="Times New Roman"/>
          <w:sz w:val="24"/>
        </w:rPr>
        <w:t>Ģeogrāfiskais iedalījums</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Pr>
          <w:rFonts w:ascii="Times New Roman" w:hAnsi="Times New Roman"/>
          <w:sz w:val="24"/>
          <w:u w:val="none"/>
        </w:rPr>
        <w:tab/>
        <w:t>Iestādes attiecīgo veidni pārskatiem izmanto šādi:</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Pr>
          <w:rFonts w:ascii="Times New Roman" w:hAnsi="Times New Roman"/>
          <w:sz w:val="24"/>
          <w:u w:val="none"/>
        </w:rPr>
        <w:tab/>
        <w:t>viena veidne kopsummām;</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Pr>
          <w:rFonts w:ascii="Times New Roman" w:hAnsi="Times New Roman"/>
          <w:sz w:val="24"/>
          <w:u w:val="none"/>
        </w:rPr>
        <w:tab/>
        <w:t>pa veidnei katram Savienības valsts mēroga tirgum, kurā iestādei ir riska darījumi;</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Pr>
          <w:rFonts w:ascii="Times New Roman" w:hAnsi="Times New Roman"/>
          <w:sz w:val="24"/>
          <w:u w:val="none"/>
        </w:rPr>
        <w:tab/>
        <w:t xml:space="preserve">viena veidne ar </w:t>
      </w:r>
      <w:proofErr w:type="spellStart"/>
      <w:r>
        <w:rPr>
          <w:rFonts w:ascii="Times New Roman" w:hAnsi="Times New Roman"/>
          <w:sz w:val="24"/>
          <w:u w:val="none"/>
        </w:rPr>
        <w:t>agregētajiem</w:t>
      </w:r>
      <w:proofErr w:type="spellEnd"/>
      <w:r>
        <w:rPr>
          <w:rFonts w:ascii="Times New Roman" w:hAnsi="Times New Roman"/>
          <w:sz w:val="24"/>
          <w:u w:val="none"/>
        </w:rPr>
        <w:t xml:space="preserve"> datiem par visiem </w:t>
      </w:r>
      <w:proofErr w:type="spellStart"/>
      <w:r>
        <w:rPr>
          <w:rFonts w:ascii="Times New Roman" w:hAnsi="Times New Roman"/>
          <w:sz w:val="24"/>
          <w:u w:val="none"/>
        </w:rPr>
        <w:t>ārpussavienības</w:t>
      </w:r>
      <w:proofErr w:type="spellEnd"/>
      <w:r>
        <w:rPr>
          <w:rFonts w:ascii="Times New Roman" w:hAnsi="Times New Roman"/>
          <w:sz w:val="24"/>
          <w:u w:val="none"/>
        </w:rPr>
        <w:t xml:space="preserve"> valstu tirgiem, kuros iestādei ir riska darījumi.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Pr>
          <w:rFonts w:ascii="Times New Roman" w:hAnsi="Times New Roman"/>
          <w:sz w:val="24"/>
          <w:u w:val="none"/>
        </w:rPr>
        <w:tab/>
      </w:r>
      <w:r>
        <w:rPr>
          <w:rFonts w:ascii="Times New Roman" w:hAnsi="Times New Roman"/>
          <w:sz w:val="24"/>
        </w:rPr>
        <w:t>Pārskata sniegšana par riska darījumiem un zaudējumiem</w:t>
      </w:r>
    </w:p>
    <w:p w14:paraId="7DA3503A" w14:textId="02BE28D2" w:rsidR="007E3047" w:rsidRDefault="001E7A23" w:rsidP="00E27BC7">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Pr>
          <w:rFonts w:ascii="Times New Roman" w:hAnsi="Times New Roman"/>
          <w:sz w:val="24"/>
          <w:u w:val="none"/>
        </w:rPr>
        <w:tab/>
        <w:t>Riska darījumus un zaudējumus uzrāda šādi:</w:t>
      </w:r>
    </w:p>
    <w:p w14:paraId="0806F39A" w14:textId="47B78A1A" w:rsidR="00E27BC7" w:rsidRDefault="00415BAF"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0010. sleja: Zaudējumi, kas uzrādīti saskaņā ar 430.a panta 1. punkta a) un d) apakšpunktu, ir zaudējumi, kas izriet no riska darījumiem, attiecībā uz kuriem iestāde mājokļa vai komerciālo īpašumu ir atzinusi par nodrošinājumu, katrā gadījumā līdz mazākajai no ieķīlātās summas un 55 % no īpašuma vērtības, ja vien attiecīgā gadījumā saskaņā ar 124. panta 9. punktu nav nolemts citādi. Zaudējumi izriet no riska darījumiem, kas noteikti saskaņā ar Regulas (ES) Nr. 575/2013 Trešās daļas II sadaļas noteikumiem.</w:t>
      </w:r>
    </w:p>
    <w:p w14:paraId="0DBC1AB6" w14:textId="20D2E23B" w:rsidR="00E27BC7"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0030. sleja: Zaudējumi, kas uzrādīti saskaņā ar 430.a panta 1. punkta b) un e) apakšpunktu, ir zaudējumi, kas izriet no riska darījumiem, attiecībā uz kuriem iestāde mājokļa vai komerciālo īpašumu ir atzinusi par nodrošinājumu, katrā gadījumā līdz mazākajai no ieķīlātās summas un 100 % no īpašuma vērtības, ja vien attiecīgā gadījumā saskaņā ar 124. panta 9. punktu nav nolemts citādi. Zaudējumi izriet no riska darījumiem, kas noteikti saskaņā ar Regulas (ES) Nr. 575/2013 Trešās daļas II sadaļas noteikumiem.</w:t>
      </w:r>
    </w:p>
    <w:p w14:paraId="2C15211F" w14:textId="47254851" w:rsidR="009E21CF" w:rsidRPr="00820370" w:rsidRDefault="00CE73B0" w:rsidP="00E11A0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0050. sleja: Riska darījumu vērtība nenokārtotajiem riska darījumiem, kas uzrādīti saskaņā ar 430.a panta 1. punkta c) un f) apakšpunktu, ir zaudējumi, kas izriet no riska darījumiem, attiecībā uz kuriem banka mājokļa vai komerciālo īpašumu ir atzinusi par </w:t>
      </w:r>
      <w:r>
        <w:rPr>
          <w:rFonts w:ascii="Times New Roman" w:hAnsi="Times New Roman"/>
          <w:sz w:val="24"/>
          <w:u w:val="none"/>
        </w:rPr>
        <w:lastRenderedPageBreak/>
        <w:t>nodrošinājumu, katrā gadījumā līdz mazākajai no ieķīlātās summas un 100 % no īpašuma vērtības. Riska darījumu vērtības izriet no riska darījumiem, kas noteikti saskaņā ar Regulas (ES) Nr. 575/2013 Trešās daļas II sadaļas noteikumiem.</w:t>
      </w:r>
    </w:p>
    <w:p w14:paraId="75C4E60E" w14:textId="2244A615" w:rsidR="003F65EC" w:rsidRDefault="00DD2656"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Veidnē C 15.00 uzrāda visus riska darījumus, kas nodrošināti ar mājokļa un komerciālo nekustamo īpašumu, uz kuriem attiecas Regulas (ES) Nr. 575/2013 Trešās daļas II sadaļas prasības un kuru nodrošinājuma atzīšana izraisītu riska darījumu riska svērtās vērtības samazinājumu, pat ja šis samazinājums ir atcelts ar kompetentās vai norīkotās iestādes lēmumu, ja izmanto 124. panta 9. punktu. Tas nozīmē arī, ka riska darījumi un attiecīgie zaudējumi nav jāuzrāda gadījumā, ja nekustamā īpašuma risku mazinošo efektu izmanto tikai iekšējām vajadzībām (t. i., saskaņā ar otro pīlāru) vai lieliem riska darījumiem (sk. Regula (ES) Nr. 575/2013 ceturto daļu). Jo īpaši neuzrāda riska darījumus saskaņā ar Regulas (ES) Nr. 575/2013 124. panta 1. punktu. Riska darījumu joprojām uzrāda pat tad, ja tam ir iestājusies saistību neizpilde.</w:t>
      </w:r>
    </w:p>
    <w:p w14:paraId="355D0107" w14:textId="405B1CCF" w:rsidR="008C6A88" w:rsidRPr="008A4E00" w:rsidRDefault="004C41D1" w:rsidP="00DD6D4C">
      <w:pPr>
        <w:pStyle w:val="Instructionsberschrift2"/>
        <w:numPr>
          <w:ilvl w:val="0"/>
          <w:numId w:val="37"/>
        </w:numPr>
        <w:ind w:left="709"/>
        <w:rPr>
          <w:rFonts w:ascii="Times New Roman" w:hAnsi="Times New Roman" w:cs="Times New Roman"/>
          <w:sz w:val="24"/>
          <w:u w:val="none"/>
        </w:rPr>
      </w:pPr>
      <w:r>
        <w:rPr>
          <w:rFonts w:ascii="Times New Roman" w:hAnsi="Times New Roman"/>
          <w:sz w:val="24"/>
          <w:u w:val="none"/>
        </w:rPr>
        <w:t xml:space="preserve">Saskaņā ar Regulas (ES) Nr. 575/2013 430.a panta 1. punkta a) un d) apakšpunktu, ja izmanto 124. panta 9. punktu, datus norāda 0010.slejā saskaņā ar attiecīgā gadījumā koriģētajām atsauces procentuālajām daļām. Datus norāda 0030.–0050. slejā saskaņā ar 430.a panta 1. punkta b), c), e) un f) apakšpunktu. </w:t>
      </w:r>
    </w:p>
    <w:p w14:paraId="476B3438" w14:textId="4EA61BBD" w:rsidR="000471B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Pr>
          <w:rFonts w:ascii="Times New Roman" w:hAnsi="Times New Roman"/>
          <w:sz w:val="24"/>
          <w:u w:val="none"/>
        </w:rPr>
        <w:tab/>
        <w:t>Zaudējumi: pārskatu par zaudējumiem sniedz iestāde, pie kuras attiecīgā riska pozīcija ir pārskata perioda beigās. Zaudējumus uzrāda, tiklīdz saskaņā ar grāmatvedības noteikumiem ir jāiegrāmato uzkrājumi. Uzrāda arī lēstos zaudējumus. Zaudējumus saistībā ar riska darījumiem, kas nodrošināti ar nekustamo īpašumu, aprēķina par katru aizdevumu atsevišķi un pārskata sniegšanas nolūkā summē.</w:t>
      </w:r>
    </w:p>
    <w:p w14:paraId="76BF16A4" w14:textId="30BD44C0"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Pr>
          <w:rFonts w:ascii="Times New Roman" w:hAnsi="Times New Roman"/>
          <w:sz w:val="24"/>
          <w:u w:val="none"/>
        </w:rPr>
        <w:tab/>
        <w:t>Atsauces datums Izmanto riska darījumu vērtību atsauces datumā. Riska darījumiem, kuriem attiecīgajā periodā ir iestājusies saistību neizpilde, izmanto riska darījuma vērtību saistību neizpildes brīdī. Riska darījumiem, kuriem iepriekšējos periodos iestājusies saistību neizpilde, izmanto riska darījuma vērtību atsauces datumā.</w:t>
      </w:r>
    </w:p>
    <w:p w14:paraId="1BD48AAA" w14:textId="4601E799"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a)</w:t>
      </w:r>
      <w:r>
        <w:rPr>
          <w:rFonts w:ascii="Times New Roman" w:hAnsi="Times New Roman"/>
          <w:sz w:val="24"/>
          <w:u w:val="none"/>
        </w:rPr>
        <w:tab/>
        <w:t xml:space="preserve">zaudējumus uzrāda par visiem saistību neizpildes gadījumiem pārskata periodā attiecībā uz aizdevumiem, kas nodrošināti ar nekustamo īpašumu, neatkarīgi no tā, vai atgūšana ir pabeigta. Zaudējumi, kurus uzrāda uz 31. decembri, ir zaudējumi par visu kalendāro gadu. </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b)</w:t>
      </w:r>
      <w:r>
        <w:rPr>
          <w:rFonts w:ascii="Times New Roman" w:hAnsi="Times New Roman"/>
          <w:sz w:val="24"/>
          <w:u w:val="none"/>
        </w:rPr>
        <w:tab/>
        <w:t>visi pārskata periodā novērotie saistību neizpildes gadījumi iekļaujas kādā no šiem trim scenārijiem: i) aizdevumu, kurā nav izpildītas saistības, var pārstrukturēt tā, ka to vairs neuzskata par tādu, kura saistības netiek pildītas (zaudējumi nav konstatēti); ii) nodrošinājuma realizācija ir pilnībā pabeigta (atgūšana pabeigta, faktiskie zaudējumi zināmi); vai iii) nepilnīga atgūšana (izmanto zaudējumu aplēses). Pārskatos par zaudējumiem ietver tikai zaudējumus attiecībā uz scenāriju ii) “nodrošinājums realizēts” (konstatētie zaudējumi) un scenāriju iii) “nepilnīga atgūšana” (zaudējumu aplēses);</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c)</w:t>
      </w:r>
      <w:r>
        <w:rPr>
          <w:rFonts w:ascii="Times New Roman" w:hAnsi="Times New Roman"/>
          <w:sz w:val="24"/>
          <w:u w:val="none"/>
        </w:rPr>
        <w:tab/>
        <w:t>Tā kā zaudējumus uzrāda tikai par tiem riska darījumiem, kuriem saistību neizpilde konstatēta pārskata periodā, sniegtajos datos neatspoguļo zaudējumu izmaiņas attiecībā uz riska darījumiem, kuriem saistību neizpilde konstatēta iepriekšējos pārskata periodos, t. i., netiek uzrādīti ieņēmumi no nodrošinājuma realizācijas vēlākā pārskata periodā vai tas, ka faktiskās izmaksas bijušas mazākas, nekā lēsts iepriekš.</w:t>
      </w:r>
    </w:p>
    <w:p w14:paraId="41BE913E" w14:textId="23CFCE93"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Pr>
          <w:rFonts w:ascii="Times New Roman" w:hAnsi="Times New Roman"/>
          <w:sz w:val="24"/>
          <w:u w:val="none"/>
        </w:rPr>
        <w:tab/>
        <w:t xml:space="preserve">Īpašuma vērtējuma nozīme: lai uzrādītu to riska pozīcijas daļu, kas nodrošināta ar nekustamā īpašuma hipotēkām, par atsauci izmanto pēdējo īpašuma vērtējumu pirms riska </w:t>
      </w:r>
      <w:r>
        <w:rPr>
          <w:rFonts w:ascii="Times New Roman" w:hAnsi="Times New Roman"/>
          <w:sz w:val="24"/>
          <w:u w:val="none"/>
        </w:rPr>
        <w:lastRenderedPageBreak/>
        <w:t xml:space="preserve">darījuma saistību neizpildes dienas. Pēc saistību neizpildes īpašumu varētu novērtēt atkārtoti. </w:t>
      </w:r>
      <w:r>
        <w:rPr>
          <w:u w:val="none"/>
        </w:rPr>
        <w:t>Tomēr šai jaunajai vērtībai nevajadzētu būt būtiskai, lai identificētu riska darījuma daļu, kas sākotnēji tika nodrošināta līdz tai riska darījuma vērtības daļai, kura ir nodrošināta līdz zemākajai no vērtībām no ieķīlātās summas un 55 % no īpašuma vērtības, ja vien saskaņā ar Regulas (ES) Nr. 575/2013 124. panta 9. punktu nav nolemts citādi.</w:t>
      </w:r>
      <w:r>
        <w:rPr>
          <w:rFonts w:ascii="Times New Roman" w:hAnsi="Times New Roman"/>
          <w:sz w:val="24"/>
          <w:u w:val="none"/>
        </w:rPr>
        <w:t xml:space="preserve"> Īpašuma jauno vērtību turpretī ņem vērā, sniedzot pārskatu par ekonomiskajiem zaudējumiem (īpašuma vērtības samazinājums pieder pie ekonomiskajām izmaksām). Citiem vārdiem, pēdējo īpašuma vērtējumu pirms saistību neizpildes datuma izmanto, lai noteiktu, kura zaudējumu daļa uzrādāma 0010. ailē, un pārvērtēto īpašumu vērtību – 0010. un 0030. ailē uzrādāmo summu noteikšanai (iespējamo no nodrošinājuma atgūstamo summu aplēse).</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Pr>
          <w:rFonts w:ascii="Times New Roman" w:hAnsi="Times New Roman"/>
          <w:sz w:val="24"/>
          <w:u w:val="none"/>
        </w:rPr>
        <w:tab/>
        <w:t>Attiecībā uz aizdevumu pārdošanu pārskata periodā piemērotā procedūra: zaudējumus uzrāda iestāde, pie kuras attiecīgā riska pozīcija ir pārskata perioda beigās, bet tikai tad, ja attiecībā uz šo riska pozīciju ir konstatēta saistību neizpilde.</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Pr>
          <w:rFonts w:ascii="Times New Roman" w:hAnsi="Times New Roman"/>
          <w:sz w:val="24"/>
          <w:u w:val="none"/>
        </w:rPr>
        <w:tab/>
      </w:r>
      <w:r>
        <w:rPr>
          <w:rFonts w:ascii="Times New Roman" w:hAnsi="Times New Roman"/>
          <w:sz w:val="24"/>
        </w:rPr>
        <w:t>Norādes par konkrētām pozīcijām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Slejas</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Zaudējumu, kas izriet no kredītiem, summa līdz atsauces procentuālajai attiecībai</w:t>
            </w:r>
          </w:p>
          <w:p w14:paraId="07E5E64A" w14:textId="2F881E1B"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Attiecīgi Regulas (ES) Nr. 575/2013 430.a panta 1. punkta a) un d) apakšpunkts.</w:t>
            </w:r>
            <w:r>
              <w:rPr>
                <w:rStyle w:val="InstructionsTabelleText"/>
                <w:rFonts w:ascii="Times New Roman" w:hAnsi="Times New Roman"/>
                <w:sz w:val="24"/>
              </w:rPr>
              <w:t xml:space="preserve"> </w:t>
            </w:r>
          </w:p>
          <w:p w14:paraId="19C0501E" w14:textId="00748038" w:rsidR="000471B0" w:rsidRPr="008A4E00" w:rsidRDefault="00A30A3F" w:rsidP="00A6020A">
            <w:pPr>
              <w:spacing w:beforeLines="60" w:before="144" w:afterLines="60" w:after="144"/>
              <w:rPr>
                <w:rStyle w:val="InstructionsTabelleText"/>
                <w:rFonts w:ascii="Times New Roman" w:hAnsi="Times New Roman"/>
                <w:sz w:val="24"/>
              </w:rPr>
            </w:pPr>
            <w:r>
              <w:rPr>
                <w:rFonts w:ascii="Times New Roman" w:hAnsi="Times New Roman"/>
                <w:sz w:val="24"/>
              </w:rPr>
              <w:t>Nekustamā īpašuma vērtība saskaņā ar Regulas (ES) Nr. 575/2013 4. panta 1. punkta 74.a) pantu.</w:t>
            </w:r>
          </w:p>
          <w:p w14:paraId="01CE6153" w14:textId="48C64144" w:rsidR="000471B0" w:rsidRPr="00F67747" w:rsidRDefault="00D87924" w:rsidP="00C60BE1">
            <w:pPr>
              <w:spacing w:beforeLines="60" w:before="144" w:afterLines="60" w:after="144"/>
              <w:rPr>
                <w:rFonts w:ascii="Times New Roman" w:hAnsi="Times New Roman"/>
                <w:sz w:val="24"/>
              </w:rPr>
            </w:pPr>
            <w:r>
              <w:t>Šajā slejā apkopo visus zaudējumus, kas izriet no riska darījumiem, attiecībā uz kuriem iestāde mājokļa vai komerciālo nekustamo īpašumu ir atzinusi par nodrošinājumu, katrā gadījumā līdz tai riska darījuma vērtības daļai, kas ir nodrošināta līdz mazākajai no vērtībām no ieķīlātās summas un 55 % no īpašuma vērtības, ja vien attiecīgā gadījumā saskaņā ar 124. panta 9. punktu nav nolemts citādi.</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Kopējo zaudējumu summa</w:t>
            </w:r>
          </w:p>
          <w:p w14:paraId="7CD90D4F" w14:textId="4EFAFAF3"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Attiecīgi Regulas (ES) Nr. 575/2013 430.a. panta 1. punkta b) un e) apakšpunkts;</w:t>
            </w:r>
            <w:r>
              <w:rPr>
                <w:rStyle w:val="InstructionsTabelleText"/>
                <w:rFonts w:ascii="Times New Roman" w:hAnsi="Times New Roman"/>
                <w:sz w:val="24"/>
              </w:rPr>
              <w:t xml:space="preserve"> </w:t>
            </w:r>
            <w:r>
              <w:rPr>
                <w:rFonts w:ascii="Times New Roman" w:hAnsi="Times New Roman"/>
                <w:sz w:val="24"/>
              </w:rPr>
              <w:t>Nekustamā īpašuma vērtība saskaņā ar Regulas (ES) Nr. 575/2013 74.a. pantu.</w:t>
            </w:r>
          </w:p>
          <w:p w14:paraId="2DE09B4B" w14:textId="2B3BA46D" w:rsidR="004E748D" w:rsidRPr="00F402D0" w:rsidRDefault="00713F52" w:rsidP="00C60BE1">
            <w:pPr>
              <w:spacing w:beforeLines="60" w:before="144" w:afterLines="60" w:after="144"/>
              <w:rPr>
                <w:rFonts w:ascii="Times New Roman" w:hAnsi="Times New Roman"/>
                <w:sz w:val="24"/>
              </w:rPr>
            </w:pPr>
            <w:r>
              <w:rPr>
                <w:rStyle w:val="InstructionsTabelleText"/>
                <w:rFonts w:ascii="Times New Roman" w:hAnsi="Times New Roman"/>
                <w:sz w:val="24"/>
              </w:rPr>
              <w:t>Šajā slejā apkopo visus zaudējumus, kas izriet no riska darījumiem, attiecībā uz kuriem iestāde mājokļa vai komerciālo nekustamo īpašumu ir atzinusi par nodrošinājumu, katrā gadījumā līdz riska darījuma vērtības daļai, kas ir nodrošināta līdz zemākajai no vērtībām — ieķīlātajai summai vai 100 % no īpašuma vērtības.</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Riska darījumu summa</w:t>
            </w:r>
          </w:p>
          <w:p w14:paraId="7C6ADC5B" w14:textId="3D42E377" w:rsidR="000471B0" w:rsidRPr="008A4E00" w:rsidRDefault="00B9443C" w:rsidP="00A6020A">
            <w:pPr>
              <w:spacing w:beforeLines="60" w:before="144" w:afterLines="60" w:after="144"/>
              <w:rPr>
                <w:rStyle w:val="InstructionsTabelleText"/>
                <w:rFonts w:ascii="Times New Roman" w:hAnsi="Times New Roman"/>
                <w:sz w:val="24"/>
              </w:rPr>
            </w:pPr>
            <w:r>
              <w:rPr>
                <w:rFonts w:ascii="Times New Roman" w:hAnsi="Times New Roman"/>
                <w:sz w:val="24"/>
              </w:rPr>
              <w:t>Regulas (ES) Nr. 575/2013 430.a panta 1. punkta c) un f) apakšpunkts.</w:t>
            </w:r>
          </w:p>
          <w:p w14:paraId="59F027DB" w14:textId="5CBC3927" w:rsidR="00206DF5" w:rsidRDefault="00DC5657"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Riska darījuma vērtība riska darījumiem, attiecībā uz kuriem banka ir atzinusi mājokļa vai komerciālu nekustamo īpašumu, katrā gadījumā līdz riska darījuma vērtības daļai, kas ir nodrošināta līdz mazākajai no vērtībām no ieķīlātās summas un 100 % no īpašuma vērtības.</w:t>
            </w:r>
          </w:p>
          <w:p w14:paraId="1CF31593" w14:textId="7B1602CE" w:rsidR="00A122F8" w:rsidRPr="008A4E00" w:rsidRDefault="00A122F8" w:rsidP="000D26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Saistību neizpildes gadījumā riska darījumiem, kuriem attiecīgajā periodā iestājusies saistību neizpilde, uzrādītā riska darījuma vērtība ir riska darījuma vērtība tieši pirms saistību neizpildes, riska darījumiem, kuros saistības netiek pildītas iepriekšējos periodos, uzrādītā riska darījuma vērtība ir riska darījuma vērtība atsauces datumā.</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Rindas</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Mājokļa īpašums </w:t>
            </w:r>
          </w:p>
          <w:p w14:paraId="4BFD2574" w14:textId="2863C850" w:rsidR="00835C71" w:rsidRPr="008A4E00" w:rsidRDefault="00835C71" w:rsidP="00F76469">
            <w:pPr>
              <w:spacing w:beforeLines="60" w:before="144" w:afterLines="60" w:after="144"/>
              <w:rPr>
                <w:rStyle w:val="InstructionsTabelleberschrift"/>
                <w:rFonts w:ascii="Times New Roman" w:hAnsi="Times New Roman"/>
                <w:b w:val="0"/>
                <w:sz w:val="24"/>
              </w:rPr>
            </w:pPr>
            <w:r>
              <w:rPr>
                <w:rFonts w:ascii="Times New Roman" w:hAnsi="Times New Roman"/>
                <w:sz w:val="24"/>
              </w:rPr>
              <w:t>Mājokļa īpašums, kā definēts Regulas (ES) Nr. 575/2013 4. panta 1. punkta 75) apakšpunktā.</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7BAFC089" w14:textId="77777777" w:rsidR="00A50938"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Komerciālais nekustamais īpašums</w:t>
            </w:r>
          </w:p>
          <w:p w14:paraId="44906BD1" w14:textId="55C01692"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 </w:t>
            </w:r>
            <w:r>
              <w:rPr>
                <w:rFonts w:ascii="Times New Roman" w:hAnsi="Times New Roman"/>
                <w:sz w:val="24"/>
              </w:rPr>
              <w:t>Komerciālais nekustamais īpašums, kā definēts Regulas (ES) Nr. 575/2013 4. panta 1. punkta 75.a) apakšpunktā.</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D1E48" w14:textId="77777777" w:rsidR="00A96283" w:rsidRDefault="00A96283" w:rsidP="00D946DB">
      <w:pPr>
        <w:spacing w:before="0" w:after="0"/>
      </w:pPr>
      <w:r>
        <w:separator/>
      </w:r>
    </w:p>
  </w:endnote>
  <w:endnote w:type="continuationSeparator" w:id="0">
    <w:p w14:paraId="71785E6F" w14:textId="77777777" w:rsidR="00A96283" w:rsidRDefault="00A96283" w:rsidP="00D946DB">
      <w:pPr>
        <w:spacing w:before="0" w:after="0"/>
      </w:pPr>
      <w:r>
        <w:continuationSeparator/>
      </w:r>
    </w:p>
  </w:endnote>
  <w:endnote w:type="continuationNotice" w:id="1">
    <w:p w14:paraId="6FC20CD7" w14:textId="77777777" w:rsidR="00A96283" w:rsidRDefault="00A9628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45FA" w14:textId="62FC12DF" w:rsidR="00422064" w:rsidRDefault="005D254B">
    <w:pPr>
      <w:pStyle w:val="Footer"/>
      <w:tabs>
        <w:tab w:val="left" w:pos="8640"/>
      </w:tabs>
      <w:ind w:right="6"/>
      <w:jc w:val="right"/>
    </w:pPr>
    <w:r>
      <w:rPr>
        <w:rStyle w:val="PageNumber"/>
        <w:rFonts w:cs="Verdana"/>
      </w:rPr>
      <w:fldChar w:fldCharType="begin"/>
    </w:r>
    <w:r w:rsidR="00422064">
      <w:rPr>
        <w:rStyle w:val="PageNumber"/>
        <w:rFonts w:cs="Verdana"/>
      </w:rPr>
      <w:instrText xml:space="preserve">PAGE  </w:instrText>
    </w:r>
    <w:r>
      <w:rPr>
        <w:rStyle w:val="PageNumber"/>
        <w:rFonts w:cs="Verdana"/>
      </w:rPr>
      <w:fldChar w:fldCharType="separate"/>
    </w:r>
    <w:r w:rsidR="00FF5C6D">
      <w:rPr>
        <w:rStyle w:val="PageNumber"/>
        <w:rFonts w:cs="Verdana"/>
      </w:rPr>
      <w:t>5</w:t>
    </w:r>
    <w:r>
      <w:rPr>
        <w:rStyle w:val="PageNumber"/>
        <w:rFonts w:cs="Verdan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674648"/>
      <w:docPartObj>
        <w:docPartGallery w:val="Page Numbers (Bottom of Page)"/>
        <w:docPartUnique/>
      </w:docPartObj>
    </w:sdtPr>
    <w:sdtEndPr>
      <w:rPr>
        <w:noProof/>
      </w:rPr>
    </w:sdtEndPr>
    <w:sdtContent>
      <w:p w14:paraId="3AC63BD4" w14:textId="1A4F860A" w:rsidR="00D452AA" w:rsidRDefault="00D452AA">
        <w:pPr>
          <w:pStyle w:val="Footer"/>
          <w:jc w:val="center"/>
        </w:pPr>
        <w:r>
          <w:fldChar w:fldCharType="begin"/>
        </w:r>
        <w:r>
          <w:instrText xml:space="preserve"> PAGE   \* MERGEFORMAT </w:instrText>
        </w:r>
        <w:r>
          <w:fldChar w:fldCharType="separate"/>
        </w:r>
        <w:r w:rsidR="00AF3AC6">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2187D" w14:textId="77777777" w:rsidR="00A96283" w:rsidRDefault="00A96283" w:rsidP="00D946DB">
      <w:pPr>
        <w:spacing w:before="0" w:after="0"/>
      </w:pPr>
      <w:r>
        <w:separator/>
      </w:r>
    </w:p>
  </w:footnote>
  <w:footnote w:type="continuationSeparator" w:id="0">
    <w:p w14:paraId="4C24D217" w14:textId="77777777" w:rsidR="00A96283" w:rsidRDefault="00A96283" w:rsidP="00D946DB">
      <w:pPr>
        <w:spacing w:before="0" w:after="0"/>
      </w:pPr>
      <w:r>
        <w:continuationSeparator/>
      </w:r>
    </w:p>
  </w:footnote>
  <w:footnote w:type="continuationNotice" w:id="1">
    <w:p w14:paraId="0417CCDD" w14:textId="77777777" w:rsidR="00A96283" w:rsidRDefault="00A9628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4EAA8" w14:textId="062CB9A6" w:rsidR="00D25D7E" w:rsidRDefault="00AE7099">
    <w:pPr>
      <w:pStyle w:val="Header"/>
    </w:pPr>
    <w:r>
      <w:rPr>
        <w:noProof/>
      </w:rPr>
      <mc:AlternateContent>
        <mc:Choice Requires="wps">
          <w:drawing>
            <wp:anchor distT="0" distB="0" distL="0" distR="0" simplePos="0" relativeHeight="251658241" behindDoc="0" locked="0" layoutInCell="1" allowOverlap="1" wp14:anchorId="7CDABB71" wp14:editId="75725720">
              <wp:simplePos x="635" y="635"/>
              <wp:positionH relativeFrom="page">
                <wp:align>left</wp:align>
              </wp:positionH>
              <wp:positionV relativeFrom="page">
                <wp:align>top</wp:align>
              </wp:positionV>
              <wp:extent cx="443865" cy="443865"/>
              <wp:effectExtent l="0" t="0" r="3175" b="4445"/>
              <wp:wrapNone/>
              <wp:docPr id="2"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DABB71" id="_x0000_t202" coordsize="21600,21600" o:spt="202" path="m,l,21600r21600,l21600,xe">
              <v:stroke joinstyle="miter"/>
              <v:path gradientshapeok="t" o:connecttype="rect"/>
            </v:shapetype>
            <v:shape id="Text Box 2" o:spid="_x0000_s1026" type="#_x0000_t202" alt="EBI oficiālai lietošanai"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517A37D" w14:textId="36E7D23F"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862A" w14:textId="201CB573" w:rsidR="00A6020A" w:rsidRDefault="00AE7099" w:rsidP="00E577B1">
    <w:pPr>
      <w:pStyle w:val="Header"/>
      <w:jc w:val="center"/>
    </w:pPr>
    <w:r>
      <w:rPr>
        <w:noProof/>
      </w:rPr>
      <mc:AlternateContent>
        <mc:Choice Requires="wps">
          <w:drawing>
            <wp:anchor distT="0" distB="0" distL="0" distR="0" simplePos="0" relativeHeight="251658242" behindDoc="0" locked="0" layoutInCell="1" allowOverlap="1" wp14:anchorId="0869C610" wp14:editId="4F407549">
              <wp:simplePos x="635" y="635"/>
              <wp:positionH relativeFrom="page">
                <wp:align>left</wp:align>
              </wp:positionH>
              <wp:positionV relativeFrom="page">
                <wp:align>top</wp:align>
              </wp:positionV>
              <wp:extent cx="443865" cy="443865"/>
              <wp:effectExtent l="0" t="0" r="3175" b="4445"/>
              <wp:wrapNone/>
              <wp:docPr id="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869C610" id="_x0000_t202" coordsize="21600,21600" o:spt="202" path="m,l,21600r21600,l21600,xe">
              <v:stroke joinstyle="miter"/>
              <v:path gradientshapeok="t" o:connecttype="rect"/>
            </v:shapetype>
            <v:shape id="Text Box 3" o:spid="_x0000_s1027" type="#_x0000_t202" alt="EBI oficiālai lietošanai"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3429FE0" w14:textId="4DFC2B24"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r>
      <w:t>LV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D72C" w14:textId="7DBF2B83" w:rsidR="00D25D7E" w:rsidRDefault="00AE7099">
    <w:pPr>
      <w:pStyle w:val="Header"/>
    </w:pPr>
    <w:r>
      <w:rPr>
        <w:noProof/>
      </w:rPr>
      <mc:AlternateContent>
        <mc:Choice Requires="wps">
          <w:drawing>
            <wp:anchor distT="0" distB="0" distL="0" distR="0" simplePos="0" relativeHeight="251658240" behindDoc="0" locked="0" layoutInCell="1" allowOverlap="1" wp14:anchorId="29F548E3" wp14:editId="21030F7E">
              <wp:simplePos x="635" y="635"/>
              <wp:positionH relativeFrom="page">
                <wp:align>left</wp:align>
              </wp:positionH>
              <wp:positionV relativeFrom="page">
                <wp:align>top</wp:align>
              </wp:positionV>
              <wp:extent cx="443865" cy="443865"/>
              <wp:effectExtent l="0" t="0" r="3175" b="4445"/>
              <wp:wrapNone/>
              <wp:docPr id="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9F548E3" id="_x0000_t202" coordsize="21600,21600" o:spt="202" path="m,l,21600r21600,l21600,xe">
              <v:stroke joinstyle="miter"/>
              <v:path gradientshapeok="t" o:connecttype="rect"/>
            </v:shapetype>
            <v:shape id="Text Box 1" o:spid="_x0000_s1028" type="#_x0000_t202" alt="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005F575C" w14:textId="64A70D7B" w:rsidR="00AE7099" w:rsidRPr="00AE7099" w:rsidRDefault="00AE7099" w:rsidP="00AE7099">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73D3853"/>
    <w:multiLevelType w:val="hybridMultilevel"/>
    <w:tmpl w:val="30522BE8"/>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18233CA"/>
    <w:multiLevelType w:val="hybridMultilevel"/>
    <w:tmpl w:val="121E8CF0"/>
    <w:lvl w:ilvl="0" w:tplc="CA244EBE">
      <w:start w:val="18"/>
      <w:numFmt w:val="bullet"/>
      <w:lvlText w:val="-"/>
      <w:lvlJc w:val="left"/>
      <w:pPr>
        <w:ind w:left="1077" w:hanging="360"/>
      </w:pPr>
      <w:rPr>
        <w:rFonts w:ascii="Times New Roman" w:eastAsia="Times New Roman"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A4C71D7"/>
    <w:multiLevelType w:val="hybridMultilevel"/>
    <w:tmpl w:val="BC489BA8"/>
    <w:lvl w:ilvl="0" w:tplc="0809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8"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7" w15:restartNumberingAfterBreak="0">
    <w:nsid w:val="587370B5"/>
    <w:multiLevelType w:val="hybridMultilevel"/>
    <w:tmpl w:val="6552965A"/>
    <w:lvl w:ilvl="0" w:tplc="0809001B">
      <w:start w:val="1"/>
      <w:numFmt w:val="lowerRoman"/>
      <w:lvlText w:val="%1."/>
      <w:lvlJc w:val="righ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571627253">
    <w:abstractNumId w:val="0"/>
  </w:num>
  <w:num w:numId="2" w16cid:durableId="798644585">
    <w:abstractNumId w:val="19"/>
  </w:num>
  <w:num w:numId="3" w16cid:durableId="1024133282">
    <w:abstractNumId w:val="26"/>
  </w:num>
  <w:num w:numId="4" w16cid:durableId="1992908972">
    <w:abstractNumId w:val="14"/>
  </w:num>
  <w:num w:numId="5" w16cid:durableId="961426123">
    <w:abstractNumId w:val="22"/>
  </w:num>
  <w:num w:numId="6" w16cid:durableId="2133818245">
    <w:abstractNumId w:val="13"/>
  </w:num>
  <w:num w:numId="7" w16cid:durableId="138495051">
    <w:abstractNumId w:val="25"/>
  </w:num>
  <w:num w:numId="8" w16cid:durableId="2031376384">
    <w:abstractNumId w:val="4"/>
  </w:num>
  <w:num w:numId="9" w16cid:durableId="618881500">
    <w:abstractNumId w:val="20"/>
  </w:num>
  <w:num w:numId="10" w16cid:durableId="739792580">
    <w:abstractNumId w:val="11"/>
  </w:num>
  <w:num w:numId="11" w16cid:durableId="1574702319">
    <w:abstractNumId w:val="16"/>
  </w:num>
  <w:num w:numId="12" w16cid:durableId="292907557">
    <w:abstractNumId w:val="8"/>
  </w:num>
  <w:num w:numId="13" w16cid:durableId="635065301">
    <w:abstractNumId w:val="21"/>
  </w:num>
  <w:num w:numId="14" w16cid:durableId="2070495094">
    <w:abstractNumId w:val="18"/>
  </w:num>
  <w:num w:numId="15" w16cid:durableId="1490900145">
    <w:abstractNumId w:val="24"/>
  </w:num>
  <w:num w:numId="16" w16cid:durableId="2002273627">
    <w:abstractNumId w:val="10"/>
  </w:num>
  <w:num w:numId="17" w16cid:durableId="186867669">
    <w:abstractNumId w:val="15"/>
  </w:num>
  <w:num w:numId="18" w16cid:durableId="692345895">
    <w:abstractNumId w:val="9"/>
  </w:num>
  <w:num w:numId="19" w16cid:durableId="632297362">
    <w:abstractNumId w:val="23"/>
  </w:num>
  <w:num w:numId="20" w16cid:durableId="1526017383">
    <w:abstractNumId w:val="1"/>
  </w:num>
  <w:num w:numId="21" w16cid:durableId="1185287795">
    <w:abstractNumId w:val="6"/>
  </w:num>
  <w:num w:numId="22" w16cid:durableId="526065923">
    <w:abstractNumId w:val="3"/>
  </w:num>
  <w:num w:numId="23" w16cid:durableId="1553075888">
    <w:abstractNumId w:val="12"/>
  </w:num>
  <w:num w:numId="24" w16cid:durableId="474299294">
    <w:abstractNumId w:val="21"/>
  </w:num>
  <w:num w:numId="25" w16cid:durableId="89858312">
    <w:abstractNumId w:val="21"/>
  </w:num>
  <w:num w:numId="26" w16cid:durableId="1371304306">
    <w:abstractNumId w:val="21"/>
  </w:num>
  <w:num w:numId="27" w16cid:durableId="713700720">
    <w:abstractNumId w:val="21"/>
  </w:num>
  <w:num w:numId="28" w16cid:durableId="320695268">
    <w:abstractNumId w:val="17"/>
  </w:num>
  <w:num w:numId="29" w16cid:durableId="1538926268">
    <w:abstractNumId w:val="5"/>
  </w:num>
  <w:num w:numId="30" w16cid:durableId="1999142083">
    <w:abstractNumId w:val="2"/>
  </w:num>
  <w:num w:numId="31" w16cid:durableId="2070807001">
    <w:abstractNumId w:val="21"/>
  </w:num>
  <w:num w:numId="32" w16cid:durableId="1536692119">
    <w:abstractNumId w:val="21"/>
  </w:num>
  <w:num w:numId="33" w16cid:durableId="1935822808">
    <w:abstractNumId w:val="21"/>
  </w:num>
  <w:num w:numId="34" w16cid:durableId="1916696446">
    <w:abstractNumId w:val="21"/>
  </w:num>
  <w:num w:numId="35" w16cid:durableId="579212693">
    <w:abstractNumId w:val="21"/>
  </w:num>
  <w:num w:numId="36" w16cid:durableId="500699256">
    <w:abstractNumId w:val="21"/>
  </w:num>
  <w:num w:numId="37" w16cid:durableId="313922558">
    <w:abstractNumId w:val="7"/>
  </w:num>
  <w:num w:numId="38" w16cid:durableId="537133510">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4FEB"/>
    <w:rsid w:val="000020E5"/>
    <w:rsid w:val="00004535"/>
    <w:rsid w:val="00004FE8"/>
    <w:rsid w:val="00005765"/>
    <w:rsid w:val="00005FFC"/>
    <w:rsid w:val="0000647C"/>
    <w:rsid w:val="000078BB"/>
    <w:rsid w:val="00007D0D"/>
    <w:rsid w:val="00011BD0"/>
    <w:rsid w:val="00013EF3"/>
    <w:rsid w:val="00014890"/>
    <w:rsid w:val="00020A6B"/>
    <w:rsid w:val="000232E2"/>
    <w:rsid w:val="000243CE"/>
    <w:rsid w:val="00025213"/>
    <w:rsid w:val="0002657F"/>
    <w:rsid w:val="00027242"/>
    <w:rsid w:val="000308EC"/>
    <w:rsid w:val="000326C1"/>
    <w:rsid w:val="000326ED"/>
    <w:rsid w:val="00037093"/>
    <w:rsid w:val="000471B0"/>
    <w:rsid w:val="0005400A"/>
    <w:rsid w:val="0005609F"/>
    <w:rsid w:val="00057362"/>
    <w:rsid w:val="0006041B"/>
    <w:rsid w:val="0006070B"/>
    <w:rsid w:val="00061381"/>
    <w:rsid w:val="00061E48"/>
    <w:rsid w:val="00063085"/>
    <w:rsid w:val="00072201"/>
    <w:rsid w:val="000752C0"/>
    <w:rsid w:val="00076091"/>
    <w:rsid w:val="00076252"/>
    <w:rsid w:val="00076880"/>
    <w:rsid w:val="000828C6"/>
    <w:rsid w:val="00084E48"/>
    <w:rsid w:val="0008513B"/>
    <w:rsid w:val="000858A9"/>
    <w:rsid w:val="000907F9"/>
    <w:rsid w:val="0009555F"/>
    <w:rsid w:val="000958DC"/>
    <w:rsid w:val="00097D02"/>
    <w:rsid w:val="000A1640"/>
    <w:rsid w:val="000A1FD8"/>
    <w:rsid w:val="000B0613"/>
    <w:rsid w:val="000B0EBE"/>
    <w:rsid w:val="000C03AE"/>
    <w:rsid w:val="000C1DA4"/>
    <w:rsid w:val="000C43E4"/>
    <w:rsid w:val="000C4999"/>
    <w:rsid w:val="000C57E4"/>
    <w:rsid w:val="000D220D"/>
    <w:rsid w:val="000D2539"/>
    <w:rsid w:val="000D2664"/>
    <w:rsid w:val="000D77A6"/>
    <w:rsid w:val="000E13C0"/>
    <w:rsid w:val="000E1572"/>
    <w:rsid w:val="000E20F0"/>
    <w:rsid w:val="000E29C9"/>
    <w:rsid w:val="000E6DE9"/>
    <w:rsid w:val="000E7BA8"/>
    <w:rsid w:val="000F083B"/>
    <w:rsid w:val="000F0ADF"/>
    <w:rsid w:val="000F2F09"/>
    <w:rsid w:val="000F4183"/>
    <w:rsid w:val="000F4702"/>
    <w:rsid w:val="000F4EF7"/>
    <w:rsid w:val="000F6A80"/>
    <w:rsid w:val="000F6B25"/>
    <w:rsid w:val="00102A42"/>
    <w:rsid w:val="00111EB1"/>
    <w:rsid w:val="001152F0"/>
    <w:rsid w:val="001156CB"/>
    <w:rsid w:val="0012049B"/>
    <w:rsid w:val="00122DF3"/>
    <w:rsid w:val="00124B85"/>
    <w:rsid w:val="00124BAE"/>
    <w:rsid w:val="001273B5"/>
    <w:rsid w:val="00133671"/>
    <w:rsid w:val="00133AC1"/>
    <w:rsid w:val="00136316"/>
    <w:rsid w:val="001402DB"/>
    <w:rsid w:val="00141BC0"/>
    <w:rsid w:val="001432EE"/>
    <w:rsid w:val="00153D11"/>
    <w:rsid w:val="001570C4"/>
    <w:rsid w:val="0016249C"/>
    <w:rsid w:val="00163DBA"/>
    <w:rsid w:val="00165232"/>
    <w:rsid w:val="001721BD"/>
    <w:rsid w:val="0017420B"/>
    <w:rsid w:val="00174E95"/>
    <w:rsid w:val="00175742"/>
    <w:rsid w:val="00175957"/>
    <w:rsid w:val="00175E85"/>
    <w:rsid w:val="001809F0"/>
    <w:rsid w:val="00183B7A"/>
    <w:rsid w:val="00184E8A"/>
    <w:rsid w:val="001854F6"/>
    <w:rsid w:val="00185877"/>
    <w:rsid w:val="001919E9"/>
    <w:rsid w:val="0019727E"/>
    <w:rsid w:val="001A387F"/>
    <w:rsid w:val="001A40BD"/>
    <w:rsid w:val="001A44B3"/>
    <w:rsid w:val="001A45DE"/>
    <w:rsid w:val="001A646C"/>
    <w:rsid w:val="001B1C31"/>
    <w:rsid w:val="001B2E15"/>
    <w:rsid w:val="001B416C"/>
    <w:rsid w:val="001B4EA5"/>
    <w:rsid w:val="001C05DD"/>
    <w:rsid w:val="001C1392"/>
    <w:rsid w:val="001D1143"/>
    <w:rsid w:val="001D3931"/>
    <w:rsid w:val="001D7FA7"/>
    <w:rsid w:val="001E01BA"/>
    <w:rsid w:val="001E0746"/>
    <w:rsid w:val="001E0A00"/>
    <w:rsid w:val="001E1770"/>
    <w:rsid w:val="001E2C99"/>
    <w:rsid w:val="001E4846"/>
    <w:rsid w:val="001E5A75"/>
    <w:rsid w:val="001E6B9D"/>
    <w:rsid w:val="001E7A23"/>
    <w:rsid w:val="001F13DC"/>
    <w:rsid w:val="001F2920"/>
    <w:rsid w:val="001F5AC3"/>
    <w:rsid w:val="001F5FFF"/>
    <w:rsid w:val="002008A8"/>
    <w:rsid w:val="00203471"/>
    <w:rsid w:val="00204C72"/>
    <w:rsid w:val="002065F3"/>
    <w:rsid w:val="00206DF5"/>
    <w:rsid w:val="0021389C"/>
    <w:rsid w:val="00213DC3"/>
    <w:rsid w:val="002145FC"/>
    <w:rsid w:val="0021767A"/>
    <w:rsid w:val="002201EA"/>
    <w:rsid w:val="0022074D"/>
    <w:rsid w:val="00221103"/>
    <w:rsid w:val="00221BC8"/>
    <w:rsid w:val="0022286F"/>
    <w:rsid w:val="00222AC6"/>
    <w:rsid w:val="00225D42"/>
    <w:rsid w:val="002272AF"/>
    <w:rsid w:val="0023488F"/>
    <w:rsid w:val="002357EA"/>
    <w:rsid w:val="0023744A"/>
    <w:rsid w:val="00245325"/>
    <w:rsid w:val="00250176"/>
    <w:rsid w:val="002501FF"/>
    <w:rsid w:val="002506A3"/>
    <w:rsid w:val="00253022"/>
    <w:rsid w:val="00253C85"/>
    <w:rsid w:val="00254DF6"/>
    <w:rsid w:val="00257DD0"/>
    <w:rsid w:val="00260BC4"/>
    <w:rsid w:val="00260FD8"/>
    <w:rsid w:val="00261161"/>
    <w:rsid w:val="00262C1B"/>
    <w:rsid w:val="00264FBF"/>
    <w:rsid w:val="002664C7"/>
    <w:rsid w:val="0026790E"/>
    <w:rsid w:val="00271C8B"/>
    <w:rsid w:val="00272446"/>
    <w:rsid w:val="002779CE"/>
    <w:rsid w:val="00281D57"/>
    <w:rsid w:val="002837CF"/>
    <w:rsid w:val="00285E2F"/>
    <w:rsid w:val="00291779"/>
    <w:rsid w:val="002920FF"/>
    <w:rsid w:val="002A04D3"/>
    <w:rsid w:val="002A076F"/>
    <w:rsid w:val="002A242A"/>
    <w:rsid w:val="002A7428"/>
    <w:rsid w:val="002A74C1"/>
    <w:rsid w:val="002A7FF5"/>
    <w:rsid w:val="002B264F"/>
    <w:rsid w:val="002B6F88"/>
    <w:rsid w:val="002C41F1"/>
    <w:rsid w:val="002C6263"/>
    <w:rsid w:val="002D2648"/>
    <w:rsid w:val="002D4E10"/>
    <w:rsid w:val="002D6B9E"/>
    <w:rsid w:val="002E053A"/>
    <w:rsid w:val="002E2061"/>
    <w:rsid w:val="002E28B2"/>
    <w:rsid w:val="002E30C8"/>
    <w:rsid w:val="002E3720"/>
    <w:rsid w:val="002E4EB7"/>
    <w:rsid w:val="002E587F"/>
    <w:rsid w:val="002F0367"/>
    <w:rsid w:val="002F0D58"/>
    <w:rsid w:val="002F170E"/>
    <w:rsid w:val="00300224"/>
    <w:rsid w:val="00302E9C"/>
    <w:rsid w:val="00306AD1"/>
    <w:rsid w:val="00306F71"/>
    <w:rsid w:val="00310F05"/>
    <w:rsid w:val="00311B2D"/>
    <w:rsid w:val="003137B9"/>
    <w:rsid w:val="00323F44"/>
    <w:rsid w:val="00324A28"/>
    <w:rsid w:val="00325A59"/>
    <w:rsid w:val="003261B0"/>
    <w:rsid w:val="00331FE6"/>
    <w:rsid w:val="00332D09"/>
    <w:rsid w:val="00333A44"/>
    <w:rsid w:val="003369E2"/>
    <w:rsid w:val="00340064"/>
    <w:rsid w:val="0034414E"/>
    <w:rsid w:val="00345E53"/>
    <w:rsid w:val="00347FF9"/>
    <w:rsid w:val="00357F63"/>
    <w:rsid w:val="003616A1"/>
    <w:rsid w:val="00363FCE"/>
    <w:rsid w:val="00365FA3"/>
    <w:rsid w:val="00366A0D"/>
    <w:rsid w:val="00367F15"/>
    <w:rsid w:val="00370EBE"/>
    <w:rsid w:val="00371593"/>
    <w:rsid w:val="0037299F"/>
    <w:rsid w:val="00372D30"/>
    <w:rsid w:val="00373A71"/>
    <w:rsid w:val="00375F61"/>
    <w:rsid w:val="003859C7"/>
    <w:rsid w:val="00387AB9"/>
    <w:rsid w:val="00387E40"/>
    <w:rsid w:val="00390DDA"/>
    <w:rsid w:val="00391956"/>
    <w:rsid w:val="00393539"/>
    <w:rsid w:val="003A0C05"/>
    <w:rsid w:val="003A200A"/>
    <w:rsid w:val="003A2135"/>
    <w:rsid w:val="003A3C8E"/>
    <w:rsid w:val="003A3E0C"/>
    <w:rsid w:val="003A449C"/>
    <w:rsid w:val="003A767F"/>
    <w:rsid w:val="003B0BD3"/>
    <w:rsid w:val="003B166F"/>
    <w:rsid w:val="003B3DBB"/>
    <w:rsid w:val="003B6551"/>
    <w:rsid w:val="003B784B"/>
    <w:rsid w:val="003C05CB"/>
    <w:rsid w:val="003C2566"/>
    <w:rsid w:val="003C60B9"/>
    <w:rsid w:val="003D108A"/>
    <w:rsid w:val="003D10E9"/>
    <w:rsid w:val="003D2987"/>
    <w:rsid w:val="003D431C"/>
    <w:rsid w:val="003D446E"/>
    <w:rsid w:val="003D56DE"/>
    <w:rsid w:val="003E0595"/>
    <w:rsid w:val="003E2A3B"/>
    <w:rsid w:val="003E2DB4"/>
    <w:rsid w:val="003F1100"/>
    <w:rsid w:val="003F15BB"/>
    <w:rsid w:val="003F29ED"/>
    <w:rsid w:val="003F2C1B"/>
    <w:rsid w:val="003F4BA1"/>
    <w:rsid w:val="003F65EC"/>
    <w:rsid w:val="00400DDB"/>
    <w:rsid w:val="00401111"/>
    <w:rsid w:val="00405B22"/>
    <w:rsid w:val="00406A75"/>
    <w:rsid w:val="00410FAC"/>
    <w:rsid w:val="00412D44"/>
    <w:rsid w:val="00415627"/>
    <w:rsid w:val="00415A1B"/>
    <w:rsid w:val="00415BAF"/>
    <w:rsid w:val="00417752"/>
    <w:rsid w:val="00422064"/>
    <w:rsid w:val="00427728"/>
    <w:rsid w:val="0043001B"/>
    <w:rsid w:val="004345C2"/>
    <w:rsid w:val="00435F58"/>
    <w:rsid w:val="004374F3"/>
    <w:rsid w:val="004377DA"/>
    <w:rsid w:val="004377E2"/>
    <w:rsid w:val="0044118B"/>
    <w:rsid w:val="00443003"/>
    <w:rsid w:val="00445E06"/>
    <w:rsid w:val="00446C32"/>
    <w:rsid w:val="00452FEF"/>
    <w:rsid w:val="0045477F"/>
    <w:rsid w:val="00455364"/>
    <w:rsid w:val="0046092C"/>
    <w:rsid w:val="00461A5A"/>
    <w:rsid w:val="00461E72"/>
    <w:rsid w:val="00462F08"/>
    <w:rsid w:val="0047002B"/>
    <w:rsid w:val="0047503C"/>
    <w:rsid w:val="00480C9B"/>
    <w:rsid w:val="0048116C"/>
    <w:rsid w:val="00481E04"/>
    <w:rsid w:val="00484DDA"/>
    <w:rsid w:val="004901BE"/>
    <w:rsid w:val="004927EA"/>
    <w:rsid w:val="0049414E"/>
    <w:rsid w:val="004965AF"/>
    <w:rsid w:val="00496F5D"/>
    <w:rsid w:val="004A23BC"/>
    <w:rsid w:val="004A4CEC"/>
    <w:rsid w:val="004A4FE1"/>
    <w:rsid w:val="004A5880"/>
    <w:rsid w:val="004A5B72"/>
    <w:rsid w:val="004A5FA6"/>
    <w:rsid w:val="004A6C52"/>
    <w:rsid w:val="004B18DC"/>
    <w:rsid w:val="004B2023"/>
    <w:rsid w:val="004B2302"/>
    <w:rsid w:val="004B2A17"/>
    <w:rsid w:val="004B3DB3"/>
    <w:rsid w:val="004B4BB9"/>
    <w:rsid w:val="004B5E54"/>
    <w:rsid w:val="004B6CDE"/>
    <w:rsid w:val="004C0B2A"/>
    <w:rsid w:val="004C2CFD"/>
    <w:rsid w:val="004C41D1"/>
    <w:rsid w:val="004C46D2"/>
    <w:rsid w:val="004D10E3"/>
    <w:rsid w:val="004E04BF"/>
    <w:rsid w:val="004E6287"/>
    <w:rsid w:val="004E748D"/>
    <w:rsid w:val="004F5080"/>
    <w:rsid w:val="00502390"/>
    <w:rsid w:val="00502665"/>
    <w:rsid w:val="00502FC6"/>
    <w:rsid w:val="00503445"/>
    <w:rsid w:val="0050399F"/>
    <w:rsid w:val="005040F5"/>
    <w:rsid w:val="005067A1"/>
    <w:rsid w:val="00511DAB"/>
    <w:rsid w:val="005135D6"/>
    <w:rsid w:val="005144BB"/>
    <w:rsid w:val="005161E1"/>
    <w:rsid w:val="00516E92"/>
    <w:rsid w:val="00527482"/>
    <w:rsid w:val="00530AF1"/>
    <w:rsid w:val="00530FC7"/>
    <w:rsid w:val="005324B7"/>
    <w:rsid w:val="0053327A"/>
    <w:rsid w:val="00533D6A"/>
    <w:rsid w:val="005353CF"/>
    <w:rsid w:val="00536020"/>
    <w:rsid w:val="00536E77"/>
    <w:rsid w:val="005418AC"/>
    <w:rsid w:val="00541F3E"/>
    <w:rsid w:val="005429A0"/>
    <w:rsid w:val="00543CDC"/>
    <w:rsid w:val="005509E5"/>
    <w:rsid w:val="005511AD"/>
    <w:rsid w:val="00552E3E"/>
    <w:rsid w:val="0055302C"/>
    <w:rsid w:val="0055791B"/>
    <w:rsid w:val="005616B4"/>
    <w:rsid w:val="00563313"/>
    <w:rsid w:val="00563728"/>
    <w:rsid w:val="00563BBC"/>
    <w:rsid w:val="00564A89"/>
    <w:rsid w:val="00564CFE"/>
    <w:rsid w:val="00565031"/>
    <w:rsid w:val="0057435E"/>
    <w:rsid w:val="00575744"/>
    <w:rsid w:val="005809CD"/>
    <w:rsid w:val="00585466"/>
    <w:rsid w:val="0058585A"/>
    <w:rsid w:val="00587BFA"/>
    <w:rsid w:val="005911AC"/>
    <w:rsid w:val="005932A3"/>
    <w:rsid w:val="00593E1F"/>
    <w:rsid w:val="00595F1C"/>
    <w:rsid w:val="005A18FB"/>
    <w:rsid w:val="005A2363"/>
    <w:rsid w:val="005A6305"/>
    <w:rsid w:val="005A7228"/>
    <w:rsid w:val="005A79D0"/>
    <w:rsid w:val="005A7F4C"/>
    <w:rsid w:val="005B02DE"/>
    <w:rsid w:val="005B0C8D"/>
    <w:rsid w:val="005B13A0"/>
    <w:rsid w:val="005B1BC6"/>
    <w:rsid w:val="005B1CE2"/>
    <w:rsid w:val="005B1D1D"/>
    <w:rsid w:val="005B1F21"/>
    <w:rsid w:val="005B45AF"/>
    <w:rsid w:val="005B4769"/>
    <w:rsid w:val="005B6F8B"/>
    <w:rsid w:val="005B790A"/>
    <w:rsid w:val="005C1BC9"/>
    <w:rsid w:val="005C287F"/>
    <w:rsid w:val="005C453E"/>
    <w:rsid w:val="005C4A33"/>
    <w:rsid w:val="005C7A91"/>
    <w:rsid w:val="005D254B"/>
    <w:rsid w:val="005D6364"/>
    <w:rsid w:val="005F16BE"/>
    <w:rsid w:val="005F5B6B"/>
    <w:rsid w:val="005F6FDF"/>
    <w:rsid w:val="006001D9"/>
    <w:rsid w:val="00601450"/>
    <w:rsid w:val="0060294D"/>
    <w:rsid w:val="006108B8"/>
    <w:rsid w:val="00611073"/>
    <w:rsid w:val="006128D7"/>
    <w:rsid w:val="006145C7"/>
    <w:rsid w:val="0061482E"/>
    <w:rsid w:val="0061552A"/>
    <w:rsid w:val="00616264"/>
    <w:rsid w:val="00616690"/>
    <w:rsid w:val="006167E0"/>
    <w:rsid w:val="00616E90"/>
    <w:rsid w:val="006177FE"/>
    <w:rsid w:val="006201A8"/>
    <w:rsid w:val="00627143"/>
    <w:rsid w:val="006317A9"/>
    <w:rsid w:val="00632F57"/>
    <w:rsid w:val="006331D1"/>
    <w:rsid w:val="00634466"/>
    <w:rsid w:val="0063522C"/>
    <w:rsid w:val="00640FF8"/>
    <w:rsid w:val="00643011"/>
    <w:rsid w:val="006444FA"/>
    <w:rsid w:val="00645620"/>
    <w:rsid w:val="00646CBA"/>
    <w:rsid w:val="00650DB8"/>
    <w:rsid w:val="00651C18"/>
    <w:rsid w:val="00652DF7"/>
    <w:rsid w:val="00652F11"/>
    <w:rsid w:val="00654440"/>
    <w:rsid w:val="00657F38"/>
    <w:rsid w:val="0066173C"/>
    <w:rsid w:val="00663E49"/>
    <w:rsid w:val="00670A5E"/>
    <w:rsid w:val="00673F9D"/>
    <w:rsid w:val="006746DB"/>
    <w:rsid w:val="006771CE"/>
    <w:rsid w:val="006778A2"/>
    <w:rsid w:val="00686F1D"/>
    <w:rsid w:val="006916DC"/>
    <w:rsid w:val="00693708"/>
    <w:rsid w:val="00694888"/>
    <w:rsid w:val="00696F12"/>
    <w:rsid w:val="006A01F5"/>
    <w:rsid w:val="006A5CCF"/>
    <w:rsid w:val="006A7489"/>
    <w:rsid w:val="006B10DE"/>
    <w:rsid w:val="006B19A0"/>
    <w:rsid w:val="006B2A31"/>
    <w:rsid w:val="006B34BE"/>
    <w:rsid w:val="006B55D6"/>
    <w:rsid w:val="006B5BA8"/>
    <w:rsid w:val="006B6512"/>
    <w:rsid w:val="006B7228"/>
    <w:rsid w:val="006C0915"/>
    <w:rsid w:val="006C11BB"/>
    <w:rsid w:val="006C22E7"/>
    <w:rsid w:val="006C3FF9"/>
    <w:rsid w:val="006C4174"/>
    <w:rsid w:val="006C45C6"/>
    <w:rsid w:val="006D3D79"/>
    <w:rsid w:val="006D4517"/>
    <w:rsid w:val="006D49F3"/>
    <w:rsid w:val="006D5FE5"/>
    <w:rsid w:val="006E3A33"/>
    <w:rsid w:val="006E3E65"/>
    <w:rsid w:val="006E52E7"/>
    <w:rsid w:val="006F11C3"/>
    <w:rsid w:val="006F1DEB"/>
    <w:rsid w:val="006F3133"/>
    <w:rsid w:val="00704711"/>
    <w:rsid w:val="007111EB"/>
    <w:rsid w:val="00711602"/>
    <w:rsid w:val="00711F3A"/>
    <w:rsid w:val="00712B6C"/>
    <w:rsid w:val="00713F52"/>
    <w:rsid w:val="00715084"/>
    <w:rsid w:val="0072061E"/>
    <w:rsid w:val="00721A22"/>
    <w:rsid w:val="00721CEA"/>
    <w:rsid w:val="00721E4B"/>
    <w:rsid w:val="007247ED"/>
    <w:rsid w:val="007260B2"/>
    <w:rsid w:val="00727CAB"/>
    <w:rsid w:val="00734FC1"/>
    <w:rsid w:val="0073581C"/>
    <w:rsid w:val="00736AD5"/>
    <w:rsid w:val="00736D27"/>
    <w:rsid w:val="007420C6"/>
    <w:rsid w:val="007434D0"/>
    <w:rsid w:val="007503D4"/>
    <w:rsid w:val="0075401D"/>
    <w:rsid w:val="00754E7E"/>
    <w:rsid w:val="0075517F"/>
    <w:rsid w:val="007567D8"/>
    <w:rsid w:val="0076257F"/>
    <w:rsid w:val="00763A4B"/>
    <w:rsid w:val="00764E61"/>
    <w:rsid w:val="00766432"/>
    <w:rsid w:val="0076755A"/>
    <w:rsid w:val="00770527"/>
    <w:rsid w:val="00773564"/>
    <w:rsid w:val="00773C32"/>
    <w:rsid w:val="00774712"/>
    <w:rsid w:val="007759BD"/>
    <w:rsid w:val="0078015D"/>
    <w:rsid w:val="00781160"/>
    <w:rsid w:val="007827A3"/>
    <w:rsid w:val="00785C81"/>
    <w:rsid w:val="00785E60"/>
    <w:rsid w:val="007864CA"/>
    <w:rsid w:val="00787CDE"/>
    <w:rsid w:val="007A1D61"/>
    <w:rsid w:val="007A3E00"/>
    <w:rsid w:val="007A6B83"/>
    <w:rsid w:val="007B003C"/>
    <w:rsid w:val="007B0068"/>
    <w:rsid w:val="007B0AC3"/>
    <w:rsid w:val="007B2752"/>
    <w:rsid w:val="007B5341"/>
    <w:rsid w:val="007B5523"/>
    <w:rsid w:val="007C2A7D"/>
    <w:rsid w:val="007C4C33"/>
    <w:rsid w:val="007D2AEF"/>
    <w:rsid w:val="007D7518"/>
    <w:rsid w:val="007E18BB"/>
    <w:rsid w:val="007E1AB4"/>
    <w:rsid w:val="007E3047"/>
    <w:rsid w:val="007E33D4"/>
    <w:rsid w:val="007E475F"/>
    <w:rsid w:val="007E4FF6"/>
    <w:rsid w:val="007F0442"/>
    <w:rsid w:val="007F6890"/>
    <w:rsid w:val="007F7A60"/>
    <w:rsid w:val="00800D4D"/>
    <w:rsid w:val="008024B2"/>
    <w:rsid w:val="00804409"/>
    <w:rsid w:val="008049DD"/>
    <w:rsid w:val="00810020"/>
    <w:rsid w:val="00815352"/>
    <w:rsid w:val="00816866"/>
    <w:rsid w:val="00816B32"/>
    <w:rsid w:val="00820370"/>
    <w:rsid w:val="00820E23"/>
    <w:rsid w:val="00826369"/>
    <w:rsid w:val="008274E7"/>
    <w:rsid w:val="00827661"/>
    <w:rsid w:val="0083444D"/>
    <w:rsid w:val="00835434"/>
    <w:rsid w:val="00835C71"/>
    <w:rsid w:val="00837C8C"/>
    <w:rsid w:val="00840FC0"/>
    <w:rsid w:val="008420D9"/>
    <w:rsid w:val="0084251A"/>
    <w:rsid w:val="008427C5"/>
    <w:rsid w:val="008451D4"/>
    <w:rsid w:val="00845545"/>
    <w:rsid w:val="00851AEB"/>
    <w:rsid w:val="00852B3E"/>
    <w:rsid w:val="00856854"/>
    <w:rsid w:val="00861241"/>
    <w:rsid w:val="00862FC2"/>
    <w:rsid w:val="0087489F"/>
    <w:rsid w:val="00875044"/>
    <w:rsid w:val="008774F3"/>
    <w:rsid w:val="008815DE"/>
    <w:rsid w:val="0088172D"/>
    <w:rsid w:val="00882CA0"/>
    <w:rsid w:val="00884FEB"/>
    <w:rsid w:val="0088630E"/>
    <w:rsid w:val="00892068"/>
    <w:rsid w:val="00895A26"/>
    <w:rsid w:val="00896567"/>
    <w:rsid w:val="008A054E"/>
    <w:rsid w:val="008A4E00"/>
    <w:rsid w:val="008A68FE"/>
    <w:rsid w:val="008A7A5D"/>
    <w:rsid w:val="008B0FC6"/>
    <w:rsid w:val="008B2F5E"/>
    <w:rsid w:val="008B5777"/>
    <w:rsid w:val="008B6066"/>
    <w:rsid w:val="008B622E"/>
    <w:rsid w:val="008B702C"/>
    <w:rsid w:val="008B7267"/>
    <w:rsid w:val="008C122C"/>
    <w:rsid w:val="008C60AC"/>
    <w:rsid w:val="008C6A88"/>
    <w:rsid w:val="008C6E0B"/>
    <w:rsid w:val="008D2210"/>
    <w:rsid w:val="008D3AC5"/>
    <w:rsid w:val="008D5239"/>
    <w:rsid w:val="008D62B0"/>
    <w:rsid w:val="008D699A"/>
    <w:rsid w:val="008D72DD"/>
    <w:rsid w:val="008D74CD"/>
    <w:rsid w:val="008D7ACC"/>
    <w:rsid w:val="008E039B"/>
    <w:rsid w:val="008E09A8"/>
    <w:rsid w:val="008E0E86"/>
    <w:rsid w:val="008E0F08"/>
    <w:rsid w:val="008E32E9"/>
    <w:rsid w:val="008E3CA9"/>
    <w:rsid w:val="008E47D2"/>
    <w:rsid w:val="008E4B2C"/>
    <w:rsid w:val="008E6D8E"/>
    <w:rsid w:val="008F1D51"/>
    <w:rsid w:val="008F37D9"/>
    <w:rsid w:val="00900C1D"/>
    <w:rsid w:val="00906126"/>
    <w:rsid w:val="00915950"/>
    <w:rsid w:val="00920D63"/>
    <w:rsid w:val="00924EEF"/>
    <w:rsid w:val="00930971"/>
    <w:rsid w:val="0093297E"/>
    <w:rsid w:val="00932D3E"/>
    <w:rsid w:val="00933CEB"/>
    <w:rsid w:val="00934788"/>
    <w:rsid w:val="0093740A"/>
    <w:rsid w:val="00940F49"/>
    <w:rsid w:val="009412BB"/>
    <w:rsid w:val="009421B9"/>
    <w:rsid w:val="00942368"/>
    <w:rsid w:val="0094252A"/>
    <w:rsid w:val="00943222"/>
    <w:rsid w:val="00950950"/>
    <w:rsid w:val="00955F25"/>
    <w:rsid w:val="00965272"/>
    <w:rsid w:val="00971A2C"/>
    <w:rsid w:val="0097489D"/>
    <w:rsid w:val="00980064"/>
    <w:rsid w:val="0098245F"/>
    <w:rsid w:val="00985397"/>
    <w:rsid w:val="0098778D"/>
    <w:rsid w:val="009914EE"/>
    <w:rsid w:val="00991C37"/>
    <w:rsid w:val="0099694B"/>
    <w:rsid w:val="00997789"/>
    <w:rsid w:val="009A0EB0"/>
    <w:rsid w:val="009A1317"/>
    <w:rsid w:val="009A1DC3"/>
    <w:rsid w:val="009A2454"/>
    <w:rsid w:val="009A2E43"/>
    <w:rsid w:val="009A4B3E"/>
    <w:rsid w:val="009A6E08"/>
    <w:rsid w:val="009A7016"/>
    <w:rsid w:val="009B389F"/>
    <w:rsid w:val="009B5A09"/>
    <w:rsid w:val="009B6A46"/>
    <w:rsid w:val="009C001E"/>
    <w:rsid w:val="009C2C58"/>
    <w:rsid w:val="009C3801"/>
    <w:rsid w:val="009C4291"/>
    <w:rsid w:val="009C482C"/>
    <w:rsid w:val="009C4A52"/>
    <w:rsid w:val="009C7987"/>
    <w:rsid w:val="009C7D6A"/>
    <w:rsid w:val="009D19B5"/>
    <w:rsid w:val="009D1D65"/>
    <w:rsid w:val="009D3244"/>
    <w:rsid w:val="009D352D"/>
    <w:rsid w:val="009D386A"/>
    <w:rsid w:val="009D6955"/>
    <w:rsid w:val="009E21CF"/>
    <w:rsid w:val="009E7878"/>
    <w:rsid w:val="009F0F81"/>
    <w:rsid w:val="009F240D"/>
    <w:rsid w:val="009F2A4F"/>
    <w:rsid w:val="009F3AD0"/>
    <w:rsid w:val="009F4E0B"/>
    <w:rsid w:val="00A01C72"/>
    <w:rsid w:val="00A02850"/>
    <w:rsid w:val="00A03C89"/>
    <w:rsid w:val="00A03DC9"/>
    <w:rsid w:val="00A047BA"/>
    <w:rsid w:val="00A0483F"/>
    <w:rsid w:val="00A059BB"/>
    <w:rsid w:val="00A07D99"/>
    <w:rsid w:val="00A1207F"/>
    <w:rsid w:val="00A122F8"/>
    <w:rsid w:val="00A1288A"/>
    <w:rsid w:val="00A136CD"/>
    <w:rsid w:val="00A16DDA"/>
    <w:rsid w:val="00A20C02"/>
    <w:rsid w:val="00A22F1F"/>
    <w:rsid w:val="00A24751"/>
    <w:rsid w:val="00A253E6"/>
    <w:rsid w:val="00A25B20"/>
    <w:rsid w:val="00A27C72"/>
    <w:rsid w:val="00A30A3F"/>
    <w:rsid w:val="00A320B1"/>
    <w:rsid w:val="00A35584"/>
    <w:rsid w:val="00A41B0C"/>
    <w:rsid w:val="00A4309F"/>
    <w:rsid w:val="00A50938"/>
    <w:rsid w:val="00A513E2"/>
    <w:rsid w:val="00A51E75"/>
    <w:rsid w:val="00A6020A"/>
    <w:rsid w:val="00A62F79"/>
    <w:rsid w:val="00A64421"/>
    <w:rsid w:val="00A64C0C"/>
    <w:rsid w:val="00A7074C"/>
    <w:rsid w:val="00A72DF3"/>
    <w:rsid w:val="00A801A9"/>
    <w:rsid w:val="00A80A02"/>
    <w:rsid w:val="00A85CE0"/>
    <w:rsid w:val="00A87F6C"/>
    <w:rsid w:val="00A90BDF"/>
    <w:rsid w:val="00A91E90"/>
    <w:rsid w:val="00A95DED"/>
    <w:rsid w:val="00A96283"/>
    <w:rsid w:val="00AA2CD4"/>
    <w:rsid w:val="00AA38AA"/>
    <w:rsid w:val="00AB0383"/>
    <w:rsid w:val="00AB2F46"/>
    <w:rsid w:val="00AB3FB6"/>
    <w:rsid w:val="00AB4E51"/>
    <w:rsid w:val="00AC13D0"/>
    <w:rsid w:val="00AC14E2"/>
    <w:rsid w:val="00AC4B8E"/>
    <w:rsid w:val="00AC5975"/>
    <w:rsid w:val="00AC5EA4"/>
    <w:rsid w:val="00AC5F45"/>
    <w:rsid w:val="00AC7EDE"/>
    <w:rsid w:val="00AD061B"/>
    <w:rsid w:val="00AD3F2E"/>
    <w:rsid w:val="00AD4571"/>
    <w:rsid w:val="00AD4BAD"/>
    <w:rsid w:val="00AD65AE"/>
    <w:rsid w:val="00AD7510"/>
    <w:rsid w:val="00AE1CD7"/>
    <w:rsid w:val="00AE7099"/>
    <w:rsid w:val="00AF13EE"/>
    <w:rsid w:val="00AF3AC6"/>
    <w:rsid w:val="00AF51F7"/>
    <w:rsid w:val="00AF62BC"/>
    <w:rsid w:val="00AF672F"/>
    <w:rsid w:val="00B0091C"/>
    <w:rsid w:val="00B00AEB"/>
    <w:rsid w:val="00B01163"/>
    <w:rsid w:val="00B01830"/>
    <w:rsid w:val="00B0317F"/>
    <w:rsid w:val="00B05632"/>
    <w:rsid w:val="00B057CA"/>
    <w:rsid w:val="00B12EA6"/>
    <w:rsid w:val="00B15280"/>
    <w:rsid w:val="00B17100"/>
    <w:rsid w:val="00B238DE"/>
    <w:rsid w:val="00B31A22"/>
    <w:rsid w:val="00B31FE8"/>
    <w:rsid w:val="00B33BBC"/>
    <w:rsid w:val="00B36BA6"/>
    <w:rsid w:val="00B439B1"/>
    <w:rsid w:val="00B44C92"/>
    <w:rsid w:val="00B45021"/>
    <w:rsid w:val="00B5171B"/>
    <w:rsid w:val="00B51AB6"/>
    <w:rsid w:val="00B51F42"/>
    <w:rsid w:val="00B52219"/>
    <w:rsid w:val="00B52E63"/>
    <w:rsid w:val="00B53022"/>
    <w:rsid w:val="00B53BC8"/>
    <w:rsid w:val="00B53D48"/>
    <w:rsid w:val="00B54B58"/>
    <w:rsid w:val="00B55397"/>
    <w:rsid w:val="00B62EC8"/>
    <w:rsid w:val="00B65AA1"/>
    <w:rsid w:val="00B72188"/>
    <w:rsid w:val="00B743FB"/>
    <w:rsid w:val="00B7489C"/>
    <w:rsid w:val="00B753A9"/>
    <w:rsid w:val="00B822A4"/>
    <w:rsid w:val="00B90541"/>
    <w:rsid w:val="00B9443C"/>
    <w:rsid w:val="00B9580E"/>
    <w:rsid w:val="00B97547"/>
    <w:rsid w:val="00BA3836"/>
    <w:rsid w:val="00BA6E03"/>
    <w:rsid w:val="00BB0ADD"/>
    <w:rsid w:val="00BB24ED"/>
    <w:rsid w:val="00BB4760"/>
    <w:rsid w:val="00BB47EF"/>
    <w:rsid w:val="00BB50BB"/>
    <w:rsid w:val="00BC068F"/>
    <w:rsid w:val="00BC6C9C"/>
    <w:rsid w:val="00BD0C03"/>
    <w:rsid w:val="00BD3607"/>
    <w:rsid w:val="00BD6554"/>
    <w:rsid w:val="00BE1311"/>
    <w:rsid w:val="00BE16D7"/>
    <w:rsid w:val="00BE1EE0"/>
    <w:rsid w:val="00BE358B"/>
    <w:rsid w:val="00BE596A"/>
    <w:rsid w:val="00BF1BCE"/>
    <w:rsid w:val="00BF34CE"/>
    <w:rsid w:val="00BF3E1F"/>
    <w:rsid w:val="00BF3F28"/>
    <w:rsid w:val="00BF7593"/>
    <w:rsid w:val="00C01554"/>
    <w:rsid w:val="00C029A7"/>
    <w:rsid w:val="00C029BC"/>
    <w:rsid w:val="00C04AB6"/>
    <w:rsid w:val="00C04D37"/>
    <w:rsid w:val="00C06D30"/>
    <w:rsid w:val="00C074C4"/>
    <w:rsid w:val="00C10ADF"/>
    <w:rsid w:val="00C10C80"/>
    <w:rsid w:val="00C12FEB"/>
    <w:rsid w:val="00C14552"/>
    <w:rsid w:val="00C21877"/>
    <w:rsid w:val="00C23E10"/>
    <w:rsid w:val="00C25670"/>
    <w:rsid w:val="00C2636B"/>
    <w:rsid w:val="00C2758E"/>
    <w:rsid w:val="00C277FB"/>
    <w:rsid w:val="00C30D17"/>
    <w:rsid w:val="00C312C1"/>
    <w:rsid w:val="00C3194E"/>
    <w:rsid w:val="00C356C8"/>
    <w:rsid w:val="00C367B4"/>
    <w:rsid w:val="00C36B2D"/>
    <w:rsid w:val="00C40D60"/>
    <w:rsid w:val="00C43A7D"/>
    <w:rsid w:val="00C454C9"/>
    <w:rsid w:val="00C46DB1"/>
    <w:rsid w:val="00C47BD3"/>
    <w:rsid w:val="00C503D4"/>
    <w:rsid w:val="00C54763"/>
    <w:rsid w:val="00C563A1"/>
    <w:rsid w:val="00C60BE1"/>
    <w:rsid w:val="00C62E09"/>
    <w:rsid w:val="00C635CF"/>
    <w:rsid w:val="00C66CDE"/>
    <w:rsid w:val="00C707EE"/>
    <w:rsid w:val="00C7499D"/>
    <w:rsid w:val="00C81295"/>
    <w:rsid w:val="00C82CDC"/>
    <w:rsid w:val="00C82E22"/>
    <w:rsid w:val="00C84817"/>
    <w:rsid w:val="00C84BAF"/>
    <w:rsid w:val="00C87CEE"/>
    <w:rsid w:val="00C93F96"/>
    <w:rsid w:val="00C941FF"/>
    <w:rsid w:val="00C942C4"/>
    <w:rsid w:val="00C960CE"/>
    <w:rsid w:val="00C973FB"/>
    <w:rsid w:val="00CA41C1"/>
    <w:rsid w:val="00CA6079"/>
    <w:rsid w:val="00CB28CC"/>
    <w:rsid w:val="00CB484B"/>
    <w:rsid w:val="00CB6B58"/>
    <w:rsid w:val="00CB70A8"/>
    <w:rsid w:val="00CB72F9"/>
    <w:rsid w:val="00CC5B35"/>
    <w:rsid w:val="00CC6811"/>
    <w:rsid w:val="00CC6C57"/>
    <w:rsid w:val="00CD7ED8"/>
    <w:rsid w:val="00CE5ACF"/>
    <w:rsid w:val="00CE73B0"/>
    <w:rsid w:val="00CF25FB"/>
    <w:rsid w:val="00D02770"/>
    <w:rsid w:val="00D027B0"/>
    <w:rsid w:val="00D02EE5"/>
    <w:rsid w:val="00D03D97"/>
    <w:rsid w:val="00D054C0"/>
    <w:rsid w:val="00D06F70"/>
    <w:rsid w:val="00D146A5"/>
    <w:rsid w:val="00D14A32"/>
    <w:rsid w:val="00D15F38"/>
    <w:rsid w:val="00D177D8"/>
    <w:rsid w:val="00D2018B"/>
    <w:rsid w:val="00D20C67"/>
    <w:rsid w:val="00D2506C"/>
    <w:rsid w:val="00D25D7E"/>
    <w:rsid w:val="00D27CDE"/>
    <w:rsid w:val="00D27F99"/>
    <w:rsid w:val="00D30BE6"/>
    <w:rsid w:val="00D31C7A"/>
    <w:rsid w:val="00D33388"/>
    <w:rsid w:val="00D33B36"/>
    <w:rsid w:val="00D35C30"/>
    <w:rsid w:val="00D36501"/>
    <w:rsid w:val="00D402EE"/>
    <w:rsid w:val="00D452AA"/>
    <w:rsid w:val="00D45770"/>
    <w:rsid w:val="00D523BE"/>
    <w:rsid w:val="00D52DB5"/>
    <w:rsid w:val="00D52FEA"/>
    <w:rsid w:val="00D56AF5"/>
    <w:rsid w:val="00D60795"/>
    <w:rsid w:val="00D60F96"/>
    <w:rsid w:val="00D6494A"/>
    <w:rsid w:val="00D64B66"/>
    <w:rsid w:val="00D6508D"/>
    <w:rsid w:val="00D656E8"/>
    <w:rsid w:val="00D70C93"/>
    <w:rsid w:val="00D71556"/>
    <w:rsid w:val="00D71A84"/>
    <w:rsid w:val="00D808F4"/>
    <w:rsid w:val="00D818F5"/>
    <w:rsid w:val="00D8369E"/>
    <w:rsid w:val="00D84EB7"/>
    <w:rsid w:val="00D87924"/>
    <w:rsid w:val="00D87BAB"/>
    <w:rsid w:val="00D92396"/>
    <w:rsid w:val="00D938B7"/>
    <w:rsid w:val="00D946DB"/>
    <w:rsid w:val="00D96413"/>
    <w:rsid w:val="00D97B1F"/>
    <w:rsid w:val="00DA3B36"/>
    <w:rsid w:val="00DA4B0C"/>
    <w:rsid w:val="00DA4E52"/>
    <w:rsid w:val="00DA537D"/>
    <w:rsid w:val="00DA77E1"/>
    <w:rsid w:val="00DB0F07"/>
    <w:rsid w:val="00DC0752"/>
    <w:rsid w:val="00DC1E52"/>
    <w:rsid w:val="00DC2D05"/>
    <w:rsid w:val="00DC40DA"/>
    <w:rsid w:val="00DC53C0"/>
    <w:rsid w:val="00DC5657"/>
    <w:rsid w:val="00DC5E71"/>
    <w:rsid w:val="00DD2656"/>
    <w:rsid w:val="00DD2B80"/>
    <w:rsid w:val="00DD3562"/>
    <w:rsid w:val="00DD5371"/>
    <w:rsid w:val="00DD6D4C"/>
    <w:rsid w:val="00DD72AA"/>
    <w:rsid w:val="00DE0962"/>
    <w:rsid w:val="00DE2DDE"/>
    <w:rsid w:val="00DE4EF2"/>
    <w:rsid w:val="00DE6E00"/>
    <w:rsid w:val="00DF2805"/>
    <w:rsid w:val="00E001F8"/>
    <w:rsid w:val="00E00708"/>
    <w:rsid w:val="00E00D48"/>
    <w:rsid w:val="00E019D7"/>
    <w:rsid w:val="00E02641"/>
    <w:rsid w:val="00E027A6"/>
    <w:rsid w:val="00E04817"/>
    <w:rsid w:val="00E048CD"/>
    <w:rsid w:val="00E052A9"/>
    <w:rsid w:val="00E07C8E"/>
    <w:rsid w:val="00E10AC3"/>
    <w:rsid w:val="00E11A0C"/>
    <w:rsid w:val="00E11F7B"/>
    <w:rsid w:val="00E133A7"/>
    <w:rsid w:val="00E13733"/>
    <w:rsid w:val="00E1378D"/>
    <w:rsid w:val="00E13A03"/>
    <w:rsid w:val="00E143FD"/>
    <w:rsid w:val="00E1696D"/>
    <w:rsid w:val="00E1750A"/>
    <w:rsid w:val="00E17F31"/>
    <w:rsid w:val="00E20910"/>
    <w:rsid w:val="00E21249"/>
    <w:rsid w:val="00E23B2B"/>
    <w:rsid w:val="00E26869"/>
    <w:rsid w:val="00E27969"/>
    <w:rsid w:val="00E27BC7"/>
    <w:rsid w:val="00E27C4F"/>
    <w:rsid w:val="00E32DA2"/>
    <w:rsid w:val="00E33161"/>
    <w:rsid w:val="00E3319C"/>
    <w:rsid w:val="00E35DE2"/>
    <w:rsid w:val="00E41A58"/>
    <w:rsid w:val="00E46936"/>
    <w:rsid w:val="00E47900"/>
    <w:rsid w:val="00E47CCD"/>
    <w:rsid w:val="00E54B05"/>
    <w:rsid w:val="00E54B9D"/>
    <w:rsid w:val="00E577B1"/>
    <w:rsid w:val="00E62817"/>
    <w:rsid w:val="00E63B98"/>
    <w:rsid w:val="00E66FEA"/>
    <w:rsid w:val="00E70357"/>
    <w:rsid w:val="00E712F9"/>
    <w:rsid w:val="00E75993"/>
    <w:rsid w:val="00E7776E"/>
    <w:rsid w:val="00E804CC"/>
    <w:rsid w:val="00E82ECC"/>
    <w:rsid w:val="00E87EA1"/>
    <w:rsid w:val="00E979D5"/>
    <w:rsid w:val="00EA084B"/>
    <w:rsid w:val="00EA3FEF"/>
    <w:rsid w:val="00EA419C"/>
    <w:rsid w:val="00EB154B"/>
    <w:rsid w:val="00EB4529"/>
    <w:rsid w:val="00EB5804"/>
    <w:rsid w:val="00EB6F18"/>
    <w:rsid w:val="00EC305A"/>
    <w:rsid w:val="00EC35BA"/>
    <w:rsid w:val="00EC5046"/>
    <w:rsid w:val="00ED1CE1"/>
    <w:rsid w:val="00ED4B06"/>
    <w:rsid w:val="00ED55F7"/>
    <w:rsid w:val="00ED5D86"/>
    <w:rsid w:val="00ED74D4"/>
    <w:rsid w:val="00ED7C8E"/>
    <w:rsid w:val="00EE2205"/>
    <w:rsid w:val="00EF0DA4"/>
    <w:rsid w:val="00EF68B1"/>
    <w:rsid w:val="00F00068"/>
    <w:rsid w:val="00F007B3"/>
    <w:rsid w:val="00F0086E"/>
    <w:rsid w:val="00F015E6"/>
    <w:rsid w:val="00F0322C"/>
    <w:rsid w:val="00F12EA3"/>
    <w:rsid w:val="00F1455C"/>
    <w:rsid w:val="00F14B04"/>
    <w:rsid w:val="00F14C0B"/>
    <w:rsid w:val="00F16ACE"/>
    <w:rsid w:val="00F16DFF"/>
    <w:rsid w:val="00F22A29"/>
    <w:rsid w:val="00F30076"/>
    <w:rsid w:val="00F325B9"/>
    <w:rsid w:val="00F33DF7"/>
    <w:rsid w:val="00F356CE"/>
    <w:rsid w:val="00F402D0"/>
    <w:rsid w:val="00F40C76"/>
    <w:rsid w:val="00F41918"/>
    <w:rsid w:val="00F423F0"/>
    <w:rsid w:val="00F44634"/>
    <w:rsid w:val="00F4528F"/>
    <w:rsid w:val="00F459BD"/>
    <w:rsid w:val="00F463F5"/>
    <w:rsid w:val="00F50A59"/>
    <w:rsid w:val="00F5381F"/>
    <w:rsid w:val="00F5524C"/>
    <w:rsid w:val="00F60EC7"/>
    <w:rsid w:val="00F60F37"/>
    <w:rsid w:val="00F61095"/>
    <w:rsid w:val="00F611F0"/>
    <w:rsid w:val="00F620A2"/>
    <w:rsid w:val="00F63BA7"/>
    <w:rsid w:val="00F67747"/>
    <w:rsid w:val="00F6799F"/>
    <w:rsid w:val="00F702D4"/>
    <w:rsid w:val="00F7072C"/>
    <w:rsid w:val="00F71619"/>
    <w:rsid w:val="00F76469"/>
    <w:rsid w:val="00F7749E"/>
    <w:rsid w:val="00F777C7"/>
    <w:rsid w:val="00F80E6B"/>
    <w:rsid w:val="00F875F5"/>
    <w:rsid w:val="00F9369B"/>
    <w:rsid w:val="00F93B5F"/>
    <w:rsid w:val="00FA1268"/>
    <w:rsid w:val="00FA2372"/>
    <w:rsid w:val="00FA37DD"/>
    <w:rsid w:val="00FA5CA1"/>
    <w:rsid w:val="00FA7EBB"/>
    <w:rsid w:val="00FB175F"/>
    <w:rsid w:val="00FB199D"/>
    <w:rsid w:val="00FB1C26"/>
    <w:rsid w:val="00FB1D44"/>
    <w:rsid w:val="00FB2B2F"/>
    <w:rsid w:val="00FB3795"/>
    <w:rsid w:val="00FB4960"/>
    <w:rsid w:val="00FB5258"/>
    <w:rsid w:val="00FC19B1"/>
    <w:rsid w:val="00FC371D"/>
    <w:rsid w:val="00FC4D06"/>
    <w:rsid w:val="00FC56B2"/>
    <w:rsid w:val="00FC6BA7"/>
    <w:rsid w:val="00FC7558"/>
    <w:rsid w:val="00FD09A2"/>
    <w:rsid w:val="00FD7524"/>
    <w:rsid w:val="00FE1465"/>
    <w:rsid w:val="00FE1F45"/>
    <w:rsid w:val="00FE4AE0"/>
    <w:rsid w:val="00FE4D22"/>
    <w:rsid w:val="00FE72ED"/>
    <w:rsid w:val="00FF256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lv-LV"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v-LV"/>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v-LV"/>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lv-LV"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v-LV"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lv-LV"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lv-LV"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lv-LV"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lv-LV"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v-LV"/>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lv-LV" w:eastAsia="en-GB"/>
    </w:rPr>
  </w:style>
  <w:style w:type="character" w:customStyle="1" w:styleId="cf01">
    <w:name w:val="cf01"/>
    <w:basedOn w:val="DefaultParagraphFont"/>
    <w:rsid w:val="00D97B1F"/>
    <w:rPr>
      <w:rFonts w:ascii="Segoe UI" w:hAnsi="Segoe UI" w:cs="Segoe UI" w:hint="default"/>
      <w:sz w:val="18"/>
      <w:szCs w:val="18"/>
    </w:rPr>
  </w:style>
  <w:style w:type="character" w:styleId="UnresolvedMention">
    <w:name w:val="Unresolved Mention"/>
    <w:basedOn w:val="DefaultParagraphFont"/>
    <w:uiPriority w:val="99"/>
    <w:semiHidden/>
    <w:unhideWhenUsed/>
    <w:rsid w:val="00CB2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8961">
      <w:bodyDiv w:val="1"/>
      <w:marLeft w:val="0"/>
      <w:marRight w:val="0"/>
      <w:marTop w:val="0"/>
      <w:marBottom w:val="0"/>
      <w:divBdr>
        <w:top w:val="none" w:sz="0" w:space="0" w:color="auto"/>
        <w:left w:val="none" w:sz="0" w:space="0" w:color="auto"/>
        <w:bottom w:val="none" w:sz="0" w:space="0" w:color="auto"/>
        <w:right w:val="none" w:sz="0" w:space="0" w:color="auto"/>
      </w:divBdr>
    </w:div>
    <w:div w:id="264575710">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845127890">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42F242-5175-476B-9BAF-C8C8C52C2563}">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5FF50FA9-F1DC-4D93-A245-85D3BE6E73B1}">
  <ds:schemaRefs>
    <ds:schemaRef ds:uri="http://schemas.openxmlformats.org/officeDocument/2006/bibliography"/>
  </ds:schemaRefs>
</ds:datastoreItem>
</file>

<file path=customXml/itemProps3.xml><?xml version="1.0" encoding="utf-8"?>
<ds:datastoreItem xmlns:ds="http://schemas.openxmlformats.org/officeDocument/2006/customXml" ds:itemID="{D168AFD6-61C9-430C-AF91-F96E0BAE6C6F}"/>
</file>

<file path=customXml/itemProps4.xml><?xml version="1.0" encoding="utf-8"?>
<ds:datastoreItem xmlns:ds="http://schemas.openxmlformats.org/officeDocument/2006/customXml" ds:itemID="{32E37A1B-FFA2-4C39-87F5-F668BE76E68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1515</Words>
  <Characters>9353</Characters>
  <Application>Microsoft Office Word</Application>
  <DocSecurity>0</DocSecurity>
  <Lines>167</Lines>
  <Paragraphs>65</Paragraphs>
  <ScaleCrop>false</ScaleCrop>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2025-01-27T16:10:00Z</dcterms:created>
  <dcterms:modified xsi:type="dcterms:W3CDTF">2025-01-27T16:10:00Z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2025-01-27T16:10:51Z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f4565f85-279c-49a4-a3fb-19769e3ff0d4</vt:lpwstr>
  </property>
  <property fmtid="{D5CDD505-2E9C-101B-9397-08002B2CF9AE}" pid="9" name="MSIP_Label_6bd9ddd1-4d20-43f6-abfa-fc3c07406f94_ContentBits">
    <vt:lpwstr>0</vt:lpwstr>
  </property>
</Properties>
</file>