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DA22" w14:textId="17018EF1" w:rsidR="00455D0D" w:rsidRPr="00503F65" w:rsidRDefault="00455D0D" w:rsidP="00455D0D">
      <w:pPr>
        <w:pStyle w:val="Annexetitre"/>
        <w:rPr>
          <w:b w:val="0"/>
        </w:rPr>
      </w:pPr>
      <w:r w:rsidRPr="00503F65">
        <w:t>PRÍLOHA X – Pokyny na zverejňovanie informácií</w:t>
      </w:r>
      <w:r w:rsidR="00503F65">
        <w:t xml:space="preserve"> o </w:t>
      </w:r>
      <w:proofErr w:type="spellStart"/>
      <w:r w:rsidRPr="00503F65">
        <w:t>proticyklických</w:t>
      </w:r>
      <w:proofErr w:type="spellEnd"/>
      <w:r w:rsidRPr="00503F65">
        <w:t xml:space="preserve"> kapitálových vankúšoch</w:t>
      </w:r>
    </w:p>
    <w:p w14:paraId="01BBFD15" w14:textId="77777777" w:rsidR="00455D0D" w:rsidRPr="00503F65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2B87652F" w14:textId="77777777" w:rsidR="00503F65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03F65">
        <w:rPr>
          <w:rFonts w:ascii="Times New Roman" w:hAnsi="Times New Roman"/>
          <w:b/>
          <w:sz w:val="24"/>
        </w:rPr>
        <w:t xml:space="preserve">Vzor EU CCyB1 – Geografické rozdelenie expozícií voči kreditnému riziku relevantných na účely výpočtu </w:t>
      </w:r>
      <w:proofErr w:type="spellStart"/>
      <w:r w:rsidRPr="00503F65">
        <w:rPr>
          <w:rFonts w:ascii="Times New Roman" w:hAnsi="Times New Roman"/>
          <w:b/>
          <w:sz w:val="24"/>
        </w:rPr>
        <w:t>proticyklického</w:t>
      </w:r>
      <w:proofErr w:type="spellEnd"/>
      <w:r w:rsidRPr="00503F65">
        <w:rPr>
          <w:rFonts w:ascii="Times New Roman" w:hAnsi="Times New Roman"/>
          <w:b/>
          <w:sz w:val="24"/>
        </w:rPr>
        <w:t xml:space="preserve"> kapitálového vankúša. </w:t>
      </w:r>
      <w:r w:rsidRPr="00503F65">
        <w:rPr>
          <w:rFonts w:ascii="Times New Roman" w:hAnsi="Times New Roman"/>
          <w:sz w:val="24"/>
        </w:rPr>
        <w:t>Pevný formát stĺpcov, flexibilný formát riadkov</w:t>
      </w:r>
      <w:r w:rsidR="00503F65">
        <w:rPr>
          <w:rFonts w:ascii="Times New Roman" w:hAnsi="Times New Roman"/>
          <w:sz w:val="24"/>
        </w:rPr>
        <w:t>.</w:t>
      </w:r>
    </w:p>
    <w:p w14:paraId="3340396C" w14:textId="3D1D63B8" w:rsidR="00455D0D" w:rsidRPr="00503F65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5FCB4A16" w14:textId="6F4A429F" w:rsidR="00503F65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 w:rsidRPr="00503F65">
        <w:rPr>
          <w:rFonts w:ascii="Times New Roman" w:hAnsi="Times New Roman"/>
          <w:sz w:val="24"/>
        </w:rPr>
        <w:t>Inštitúcie zverejňujú informácie uvedené</w:t>
      </w:r>
      <w:r w:rsidR="00503F65">
        <w:rPr>
          <w:rFonts w:ascii="Times New Roman" w:hAnsi="Times New Roman"/>
          <w:sz w:val="24"/>
        </w:rPr>
        <w:t xml:space="preserve"> v </w:t>
      </w:r>
      <w:r w:rsidRPr="00503F65">
        <w:rPr>
          <w:rFonts w:ascii="Times New Roman" w:hAnsi="Times New Roman"/>
          <w:sz w:val="24"/>
        </w:rPr>
        <w:t xml:space="preserve">článku 440 písm. a) nariadenia (EÚ) </w:t>
      </w:r>
      <w:r w:rsidR="00503F65">
        <w:rPr>
          <w:rFonts w:ascii="Times New Roman" w:hAnsi="Times New Roman"/>
          <w:sz w:val="24"/>
        </w:rPr>
        <w:t>č. </w:t>
      </w:r>
      <w:r w:rsidRPr="00503F65">
        <w:rPr>
          <w:rFonts w:ascii="Times New Roman" w:hAnsi="Times New Roman"/>
          <w:sz w:val="24"/>
        </w:rPr>
        <w:t>575/2013</w:t>
      </w:r>
      <w:r w:rsidRPr="00503F65">
        <w:rPr>
          <w:rStyle w:val="FootnoteReference"/>
        </w:rPr>
        <w:footnoteReference w:id="1"/>
      </w:r>
      <w:r w:rsidRPr="00503F65">
        <w:rPr>
          <w:rFonts w:ascii="Times New Roman" w:hAnsi="Times New Roman"/>
          <w:sz w:val="24"/>
        </w:rPr>
        <w:t xml:space="preserve"> („CRR“) podľa pokynov uvedených nižšie</w:t>
      </w:r>
      <w:r w:rsidR="00503F65">
        <w:rPr>
          <w:rFonts w:ascii="Times New Roman" w:hAnsi="Times New Roman"/>
          <w:sz w:val="24"/>
        </w:rPr>
        <w:t xml:space="preserve"> v </w:t>
      </w:r>
      <w:r w:rsidRPr="00503F65">
        <w:rPr>
          <w:rFonts w:ascii="Times New Roman" w:hAnsi="Times New Roman"/>
          <w:sz w:val="24"/>
        </w:rPr>
        <w:t>tejto prílohe</w:t>
      </w:r>
      <w:r w:rsidR="00503F65">
        <w:rPr>
          <w:rFonts w:ascii="Times New Roman" w:hAnsi="Times New Roman"/>
          <w:sz w:val="24"/>
        </w:rPr>
        <w:t xml:space="preserve"> s </w:t>
      </w:r>
      <w:r w:rsidRPr="00503F65">
        <w:rPr>
          <w:rFonts w:ascii="Times New Roman" w:hAnsi="Times New Roman"/>
          <w:sz w:val="24"/>
        </w:rPr>
        <w:t>cieľom vyplniť vzor EU CCyB1, ktorý je uvedený</w:t>
      </w:r>
      <w:r w:rsidR="00503F65">
        <w:rPr>
          <w:rFonts w:ascii="Times New Roman" w:hAnsi="Times New Roman"/>
          <w:sz w:val="24"/>
        </w:rPr>
        <w:t xml:space="preserve"> v </w:t>
      </w:r>
      <w:r w:rsidRPr="00503F65">
        <w:rPr>
          <w:rFonts w:ascii="Times New Roman" w:hAnsi="Times New Roman"/>
          <w:sz w:val="24"/>
        </w:rPr>
        <w:t>prílohe IX dokumentu</w:t>
      </w:r>
      <w:r w:rsidR="00503F65">
        <w:rPr>
          <w:rFonts w:ascii="Times New Roman" w:hAnsi="Times New Roman"/>
          <w:sz w:val="24"/>
        </w:rPr>
        <w:t xml:space="preserve"> s </w:t>
      </w:r>
      <w:r w:rsidRPr="00503F65">
        <w:rPr>
          <w:rFonts w:ascii="Times New Roman" w:hAnsi="Times New Roman"/>
          <w:sz w:val="24"/>
        </w:rPr>
        <w:t>IT riešeniami orgánu EBA</w:t>
      </w:r>
      <w:r w:rsidR="00503F65">
        <w:rPr>
          <w:rFonts w:ascii="Times New Roman" w:hAnsi="Times New Roman"/>
          <w:sz w:val="24"/>
        </w:rPr>
        <w:t>.</w:t>
      </w:r>
    </w:p>
    <w:p w14:paraId="7398E361" w14:textId="3A2220EB" w:rsidR="00455D0D" w:rsidRPr="00503F65" w:rsidRDefault="00455D0D" w:rsidP="00455D0D">
      <w:pPr>
        <w:pStyle w:val="ListParagraph"/>
        <w:numPr>
          <w:ilvl w:val="0"/>
          <w:numId w:val="2"/>
        </w:numPr>
        <w:spacing w:before="120" w:after="120"/>
        <w:ind w:left="360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503F65">
        <w:rPr>
          <w:rFonts w:ascii="Times New Roman" w:hAnsi="Times New Roman"/>
          <w:sz w:val="24"/>
        </w:rPr>
        <w:t xml:space="preserve">Rozsah vzoru EU CCyB1 je obmedzený na expozície voči kreditnému riziku relevantné na účely výpočtu </w:t>
      </w:r>
      <w:proofErr w:type="spellStart"/>
      <w:r w:rsidRPr="00503F65">
        <w:rPr>
          <w:rFonts w:ascii="Times New Roman" w:hAnsi="Times New Roman"/>
          <w:sz w:val="24"/>
        </w:rPr>
        <w:t>proticyklického</w:t>
      </w:r>
      <w:proofErr w:type="spellEnd"/>
      <w:r w:rsidRPr="00503F65">
        <w:rPr>
          <w:rFonts w:ascii="Times New Roman" w:hAnsi="Times New Roman"/>
          <w:sz w:val="24"/>
        </w:rPr>
        <w:t xml:space="preserve"> kapitálového vankúša (</w:t>
      </w:r>
      <w:proofErr w:type="spellStart"/>
      <w:r w:rsidRPr="00503F65">
        <w:rPr>
          <w:rFonts w:ascii="Times New Roman" w:hAnsi="Times New Roman"/>
          <w:sz w:val="24"/>
        </w:rPr>
        <w:t>CCyB</w:t>
      </w:r>
      <w:proofErr w:type="spellEnd"/>
      <w:r w:rsidRPr="00503F65">
        <w:rPr>
          <w:rFonts w:ascii="Times New Roman" w:hAnsi="Times New Roman"/>
          <w:sz w:val="24"/>
        </w:rPr>
        <w:t>)</w:t>
      </w:r>
      <w:r w:rsidR="00503F65">
        <w:rPr>
          <w:rFonts w:ascii="Times New Roman" w:hAnsi="Times New Roman"/>
          <w:sz w:val="24"/>
        </w:rPr>
        <w:t xml:space="preserve"> v </w:t>
      </w:r>
      <w:r w:rsidRPr="00503F65">
        <w:rPr>
          <w:rFonts w:ascii="Times New Roman" w:hAnsi="Times New Roman"/>
          <w:sz w:val="24"/>
        </w:rPr>
        <w:t>súlade</w:t>
      </w:r>
      <w:r w:rsidR="00503F65">
        <w:rPr>
          <w:rFonts w:ascii="Times New Roman" w:hAnsi="Times New Roman"/>
          <w:sz w:val="24"/>
        </w:rPr>
        <w:t xml:space="preserve"> s </w:t>
      </w:r>
      <w:r w:rsidRPr="00503F65">
        <w:rPr>
          <w:rFonts w:ascii="Times New Roman" w:hAnsi="Times New Roman"/>
          <w:sz w:val="24"/>
        </w:rPr>
        <w:t>článkom 140 ods. 4 smernice 2013/36/EÚ</w:t>
      </w:r>
      <w:r w:rsidRPr="00503F65">
        <w:rPr>
          <w:rStyle w:val="FootnoteReference"/>
          <w:rFonts w:eastAsia="Times New Roman"/>
        </w:rPr>
        <w:footnoteReference w:id="2"/>
      </w:r>
      <w:r w:rsidRPr="00503F65">
        <w:rPr>
          <w:rFonts w:ascii="Times New Roman" w:hAnsi="Times New Roman"/>
          <w:sz w:val="24"/>
        </w:rPr>
        <w:t xml:space="preserve"> (CRD).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503F65" w14:paraId="0A43BEBB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5801A4" w14:textId="72DB1269" w:rsidR="00455D0D" w:rsidRPr="00503F65" w:rsidRDefault="00455D0D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455D0D" w:rsidRPr="00503F65" w14:paraId="5753E80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F8D0B7" w14:textId="77777777" w:rsidR="00455D0D" w:rsidRPr="00503F65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B6BF2F1" w14:textId="77777777" w:rsidR="00455D0D" w:rsidRPr="00503F65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455D0D" w:rsidRPr="00503F65" w14:paraId="6D5018C1" w14:textId="77777777" w:rsidTr="00D819DE">
        <w:trPr>
          <w:trHeight w:val="4381"/>
        </w:trPr>
        <w:tc>
          <w:tcPr>
            <w:tcW w:w="1384" w:type="dxa"/>
          </w:tcPr>
          <w:p w14:paraId="48FA5F7D" w14:textId="77777777" w:rsidR="00455D0D" w:rsidRPr="00503F65" w:rsidRDefault="00455D0D" w:rsidP="00D819DE">
            <w:pPr>
              <w:pStyle w:val="Applicationdirecte"/>
              <w:spacing w:before="120"/>
            </w:pPr>
            <w:r w:rsidRPr="00503F65">
              <w:t>010 – 01X</w:t>
            </w:r>
          </w:p>
        </w:tc>
        <w:tc>
          <w:tcPr>
            <w:tcW w:w="7655" w:type="dxa"/>
          </w:tcPr>
          <w:p w14:paraId="482E28A9" w14:textId="77777777" w:rsidR="00455D0D" w:rsidRPr="00503F65" w:rsidRDefault="00455D0D" w:rsidP="00D819DE">
            <w:pPr>
              <w:pStyle w:val="Applicationdirecte"/>
              <w:spacing w:before="120"/>
              <w:rPr>
                <w:b/>
              </w:rPr>
            </w:pPr>
            <w:r w:rsidRPr="00503F65">
              <w:rPr>
                <w:b/>
              </w:rPr>
              <w:t>Rozčlenenie podľa krajín</w:t>
            </w:r>
          </w:p>
          <w:p w14:paraId="2DDAA49A" w14:textId="5F7C5F08" w:rsidR="00455D0D" w:rsidRPr="00503F65" w:rsidRDefault="00455D0D" w:rsidP="00D819DE">
            <w:pPr>
              <w:pStyle w:val="Applicationdirecte"/>
              <w:spacing w:before="120"/>
            </w:pPr>
            <w:r w:rsidRPr="00503F65">
              <w:t>Zoznam krajín,</w:t>
            </w:r>
            <w:r w:rsidR="00503F65">
              <w:t xml:space="preserve"> v </w:t>
            </w:r>
            <w:r w:rsidRPr="00503F65">
              <w:t xml:space="preserve">ktorých má inštitúcia expozície voči kreditnému riziku relevantné na účely výpočtu </w:t>
            </w:r>
            <w:proofErr w:type="spellStart"/>
            <w:r w:rsidRPr="00503F65">
              <w:t>proticyklického</w:t>
            </w:r>
            <w:proofErr w:type="spellEnd"/>
            <w:r w:rsidRPr="00503F65">
              <w:t xml:space="preserve"> vankúša špecifického pre inštitúciu</w:t>
            </w:r>
            <w:r w:rsidR="00503F65">
              <w:t xml:space="preserve"> v </w:t>
            </w:r>
            <w:r w:rsidRPr="00503F65">
              <w:t>súlade</w:t>
            </w:r>
            <w:r w:rsidR="00503F65">
              <w:t xml:space="preserve"> s </w:t>
            </w:r>
            <w:r w:rsidRPr="00503F65">
              <w:t xml:space="preserve">delegovaným nariadením Komisie (EÚ) </w:t>
            </w:r>
            <w:r w:rsidR="00503F65">
              <w:t>č. </w:t>
            </w:r>
            <w:r w:rsidRPr="00503F65">
              <w:t>1152/2014</w:t>
            </w:r>
            <w:r w:rsidRPr="00503F65">
              <w:rPr>
                <w:rStyle w:val="FootnoteReference"/>
              </w:rPr>
              <w:footnoteReference w:id="3"/>
            </w:r>
            <w:r w:rsidRPr="00503F65">
              <w:t>.</w:t>
            </w:r>
          </w:p>
          <w:p w14:paraId="37E96D2E" w14:textId="076FCBF4" w:rsidR="00455D0D" w:rsidRPr="00503F65" w:rsidRDefault="00455D0D" w:rsidP="00D819DE">
            <w:pPr>
              <w:pStyle w:val="Fait"/>
              <w:spacing w:after="120"/>
            </w:pPr>
            <w:r w:rsidRPr="00503F65">
              <w:t>Počet riadkov sa môže líšiť</w:t>
            </w:r>
            <w:r w:rsidR="00503F65">
              <w:t xml:space="preserve"> v </w:t>
            </w:r>
            <w:r w:rsidRPr="00503F65">
              <w:t>závislosti od počtu krajín,</w:t>
            </w:r>
            <w:r w:rsidR="00503F65">
              <w:t xml:space="preserve"> v </w:t>
            </w:r>
            <w:r w:rsidRPr="00503F65">
              <w:t xml:space="preserve">ktorých má inštitúcia svoje expozície voči kreditnému riziku relevantné na účely výpočtu </w:t>
            </w:r>
            <w:proofErr w:type="spellStart"/>
            <w:r w:rsidRPr="00503F65">
              <w:t>proticyklického</w:t>
            </w:r>
            <w:proofErr w:type="spellEnd"/>
            <w:r w:rsidRPr="00503F65">
              <w:t xml:space="preserve"> vankúša. Inštitúcie očíslujú riadky pre každú krajinu postupne, začínajúc od 010.</w:t>
            </w:r>
          </w:p>
          <w:p w14:paraId="110E5142" w14:textId="305F895D" w:rsidR="00455D0D" w:rsidRPr="00503F65" w:rsidRDefault="00455D0D" w:rsidP="00D819DE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V 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 xml:space="preserve">delegovaným nariadením Komisie (EÚ) </w:t>
            </w:r>
            <w:r w:rsidR="00503F65">
              <w:rPr>
                <w:rFonts w:ascii="Times New Roman" w:hAnsi="Times New Roman"/>
                <w:sz w:val="24"/>
              </w:rPr>
              <w:t>č. </w:t>
            </w:r>
            <w:r w:rsidRPr="00503F65">
              <w:rPr>
                <w:rFonts w:ascii="Times New Roman" w:hAnsi="Times New Roman"/>
                <w:sz w:val="24"/>
              </w:rPr>
              <w:t>1152/2014, ak expozície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obchodnej knihe alebo zahraničné expozície inštitúcie voči kreditnému riziku predstavujú menej ako 2</w:t>
            </w:r>
            <w:r w:rsidR="00503F65">
              <w:rPr>
                <w:rFonts w:ascii="Times New Roman" w:hAnsi="Times New Roman"/>
                <w:sz w:val="24"/>
              </w:rPr>
              <w:t> %</w:t>
            </w:r>
            <w:r w:rsidRPr="00503F65">
              <w:rPr>
                <w:rFonts w:ascii="Times New Roman" w:hAnsi="Times New Roman"/>
                <w:sz w:val="24"/>
              </w:rPr>
              <w:t xml:space="preserve"> súhrnnej hodnoty jej rizikovo vážených expozícií, inštitúcia sa môže rozhodnúť, že tieto expozície pridelí miestu inštitúcie (t. j. domovskému členskému štátu inštitúcie). Ak expozície pre miesto inštitúcie zahŕňajú expozície</w:t>
            </w:r>
            <w:r w:rsidR="00503F65">
              <w:rPr>
                <w:rFonts w:ascii="Times New Roman" w:hAnsi="Times New Roman"/>
                <w:sz w:val="24"/>
              </w:rPr>
              <w:t xml:space="preserve"> z </w:t>
            </w:r>
            <w:r w:rsidRPr="00503F65">
              <w:rPr>
                <w:rFonts w:ascii="Times New Roman" w:hAnsi="Times New Roman"/>
                <w:sz w:val="24"/>
              </w:rPr>
              <w:t>iných krajín, tieto expozície sa jasne identifikujú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poznámke pod čiarou</w:t>
            </w:r>
            <w:r w:rsidR="00503F65">
              <w:rPr>
                <w:rFonts w:ascii="Times New Roman" w:hAnsi="Times New Roman"/>
                <w:sz w:val="24"/>
              </w:rPr>
              <w:t xml:space="preserve"> k </w:t>
            </w:r>
            <w:r w:rsidRPr="00503F65">
              <w:rPr>
                <w:rFonts w:ascii="Times New Roman" w:hAnsi="Times New Roman"/>
                <w:sz w:val="24"/>
              </w:rPr>
              <w:t>vzoru na zverejňovanie.</w:t>
            </w:r>
          </w:p>
        </w:tc>
      </w:tr>
      <w:tr w:rsidR="00455D0D" w:rsidRPr="00503F65" w14:paraId="2B7D044A" w14:textId="77777777" w:rsidTr="00D819DE">
        <w:trPr>
          <w:trHeight w:val="316"/>
        </w:trPr>
        <w:tc>
          <w:tcPr>
            <w:tcW w:w="1384" w:type="dxa"/>
          </w:tcPr>
          <w:p w14:paraId="34D2A4C4" w14:textId="77777777" w:rsidR="00455D0D" w:rsidRPr="00503F65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020</w:t>
            </w:r>
          </w:p>
        </w:tc>
        <w:tc>
          <w:tcPr>
            <w:tcW w:w="7655" w:type="dxa"/>
          </w:tcPr>
          <w:p w14:paraId="15397B36" w14:textId="77777777" w:rsidR="00503F65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Spolu</w:t>
            </w:r>
          </w:p>
          <w:p w14:paraId="159FB8B0" w14:textId="7CD868CD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Hodnota opísaná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vysvetlením pre stĺpce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až m tohto vzoru.</w:t>
            </w:r>
          </w:p>
        </w:tc>
      </w:tr>
    </w:tbl>
    <w:p w14:paraId="761A683E" w14:textId="77777777" w:rsidR="00455D0D" w:rsidRPr="00503F65" w:rsidRDefault="00455D0D" w:rsidP="00455D0D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503F65" w14:paraId="0EDEA811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E1DF8CC" w14:textId="3F121BD4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lastRenderedPageBreak/>
              <w:t>Odkazy na právne predpisy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455D0D" w:rsidRPr="00503F65" w14:paraId="40DA12F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EE254B1" w14:textId="77777777" w:rsidR="00455D0D" w:rsidRPr="00503F65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Číslo stĺpca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BD7CCD7" w14:textId="77777777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455D0D" w:rsidRPr="00503F65" w14:paraId="2CFE33C2" w14:textId="77777777" w:rsidTr="00D819DE">
        <w:trPr>
          <w:trHeight w:val="841"/>
        </w:trPr>
        <w:tc>
          <w:tcPr>
            <w:tcW w:w="1384" w:type="dxa"/>
          </w:tcPr>
          <w:p w14:paraId="09169D26" w14:textId="77777777" w:rsidR="00455D0D" w:rsidRPr="00503F65" w:rsidRDefault="00455D0D" w:rsidP="00D819DE">
            <w:pPr>
              <w:pStyle w:val="Applicationdirecte"/>
              <w:spacing w:before="120"/>
            </w:pPr>
            <w:r w:rsidRPr="00503F65">
              <w:t>a</w:t>
            </w:r>
          </w:p>
        </w:tc>
        <w:tc>
          <w:tcPr>
            <w:tcW w:w="7655" w:type="dxa"/>
          </w:tcPr>
          <w:p w14:paraId="4397613E" w14:textId="45E77D38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Hodnota expozície všeobecných expozícií voči kreditnému riziku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b/>
                <w:sz w:val="24"/>
              </w:rPr>
              <w:t>rámci štandardizovaného prístupu</w:t>
            </w:r>
          </w:p>
          <w:p w14:paraId="217A6855" w14:textId="222E1A09" w:rsidR="00455D0D" w:rsidRPr="00503F65" w:rsidRDefault="00455D0D" w:rsidP="00D819DE">
            <w:pPr>
              <w:pStyle w:val="Fait"/>
              <w:spacing w:after="120"/>
            </w:pPr>
            <w:r w:rsidRPr="00503F65">
              <w:t>Hodnota expozície príslušných expozícií voči kreditnému riziku určená</w:t>
            </w:r>
            <w:r w:rsidR="00503F65">
              <w:t xml:space="preserve"> v </w:t>
            </w:r>
            <w:r w:rsidRPr="00503F65">
              <w:t>súlade</w:t>
            </w:r>
            <w:r w:rsidR="00503F65">
              <w:t xml:space="preserve"> s </w:t>
            </w:r>
            <w:r w:rsidRPr="00503F65">
              <w:t>článkom 140 ods. 4 písm. a) CRD</w:t>
            </w:r>
            <w:r w:rsidR="00503F65">
              <w:t xml:space="preserve"> a </w:t>
            </w:r>
            <w:r w:rsidRPr="00503F65">
              <w:t>článkom 111 CRR.</w:t>
            </w:r>
          </w:p>
          <w:p w14:paraId="7001526D" w14:textId="12ACEE2A" w:rsidR="00455D0D" w:rsidRPr="00503F65" w:rsidRDefault="00455D0D" w:rsidP="00D819DE">
            <w:pPr>
              <w:pStyle w:val="Fait"/>
              <w:spacing w:after="120"/>
            </w:pPr>
            <w:r w:rsidRPr="00503F65">
              <w:t>Hodnota expozície príslušných expozícií voči kreditnému riziku určená</w:t>
            </w:r>
            <w:r w:rsidR="00503F65">
              <w:t xml:space="preserve"> v </w:t>
            </w:r>
            <w:r w:rsidRPr="00503F65">
              <w:t>súlade</w:t>
            </w:r>
            <w:r w:rsidR="00503F65">
              <w:t xml:space="preserve"> s </w:t>
            </w:r>
            <w:r w:rsidRPr="00503F65">
              <w:t>článkom 140 ods. 4 písm. c) CRD</w:t>
            </w:r>
            <w:r w:rsidR="00503F65">
              <w:t xml:space="preserve"> a </w:t>
            </w:r>
            <w:r w:rsidRPr="00503F65">
              <w:t>článkom 248 písm. a)</w:t>
            </w:r>
            <w:r w:rsidR="00503F65">
              <w:t xml:space="preserve"> a </w:t>
            </w:r>
            <w:r w:rsidRPr="00503F65">
              <w:t>c) CRR sa nezahŕňa sem, ale do stĺpca e tohto vzoru.</w:t>
            </w:r>
          </w:p>
          <w:p w14:paraId="5CE8ECF3" w14:textId="245F6A05" w:rsidR="00503F65" w:rsidRDefault="00455D0D" w:rsidP="00D819DE">
            <w:pPr>
              <w:pStyle w:val="Fait"/>
              <w:spacing w:after="120"/>
            </w:pPr>
            <w:r w:rsidRPr="00503F65">
              <w:t>Geografické rozčlenenie sa uskutočňuje</w:t>
            </w:r>
            <w:r w:rsidR="00503F65">
              <w:t xml:space="preserve"> v </w:t>
            </w:r>
            <w:r w:rsidRPr="00503F65">
              <w:t>súlade</w:t>
            </w:r>
            <w:r w:rsidR="00503F65">
              <w:t xml:space="preserve"> s </w:t>
            </w:r>
            <w:r w:rsidRPr="00503F65">
              <w:t xml:space="preserve">delegovaným nariadením Komisie (EÚ) </w:t>
            </w:r>
            <w:r w:rsidR="00503F65">
              <w:t>č. </w:t>
            </w:r>
            <w:r w:rsidRPr="00503F65">
              <w:t>1152/2014</w:t>
            </w:r>
            <w:r w:rsidR="00503F65">
              <w:t>.</w:t>
            </w:r>
          </w:p>
          <w:p w14:paraId="6801ED6C" w14:textId="2A544111" w:rsidR="00455D0D" w:rsidRPr="00503F65" w:rsidRDefault="00455D0D" w:rsidP="00D819DE">
            <w:pPr>
              <w:pStyle w:val="Fait"/>
              <w:spacing w:after="120"/>
            </w:pPr>
            <w:r w:rsidRPr="00503F65">
              <w:t>Riadok 020 (spolu): Súčet všetkých príslušných expozícií voči kreditnému riziku sa určuje</w:t>
            </w:r>
            <w:r w:rsidR="00503F65">
              <w:t xml:space="preserve"> v </w:t>
            </w:r>
            <w:r w:rsidRPr="00503F65">
              <w:t>súlade</w:t>
            </w:r>
            <w:r w:rsidR="00503F65">
              <w:t xml:space="preserve"> s </w:t>
            </w:r>
            <w:r w:rsidRPr="00503F65">
              <w:t>článkom 140 ods. 4 písm. a) CRD</w:t>
            </w:r>
            <w:r w:rsidR="00503F65">
              <w:t xml:space="preserve"> a </w:t>
            </w:r>
            <w:r w:rsidRPr="00503F65">
              <w:t>článkom 111 CRR.</w:t>
            </w:r>
          </w:p>
        </w:tc>
      </w:tr>
      <w:tr w:rsidR="00455D0D" w:rsidRPr="00503F65" w14:paraId="3E403FD1" w14:textId="77777777" w:rsidTr="00D819DE">
        <w:trPr>
          <w:trHeight w:val="841"/>
        </w:trPr>
        <w:tc>
          <w:tcPr>
            <w:tcW w:w="1384" w:type="dxa"/>
          </w:tcPr>
          <w:p w14:paraId="2F14660E" w14:textId="77777777" w:rsidR="00455D0D" w:rsidRPr="00503F65" w:rsidRDefault="00455D0D" w:rsidP="00D819DE">
            <w:pPr>
              <w:pStyle w:val="Applicationdirecte"/>
              <w:spacing w:before="120"/>
            </w:pPr>
            <w:r w:rsidRPr="00503F65">
              <w:t>b</w:t>
            </w:r>
          </w:p>
        </w:tc>
        <w:tc>
          <w:tcPr>
            <w:tcW w:w="7655" w:type="dxa"/>
          </w:tcPr>
          <w:p w14:paraId="3C9BF2FD" w14:textId="4A04932A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Hodnota expozície všeobecných expozícií voči kreditnému riziku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b/>
                <w:sz w:val="24"/>
              </w:rPr>
              <w:t>rámci prístupu IRB</w:t>
            </w:r>
          </w:p>
          <w:p w14:paraId="45C5ADD3" w14:textId="35DDCB45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Hodnota expozície príslušných expozícií voči kreditnému riziku určená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a)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článkami 166, 167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168 CRR.</w:t>
            </w:r>
          </w:p>
          <w:p w14:paraId="4BAA504B" w14:textId="71916F1C" w:rsidR="00455D0D" w:rsidRPr="00503F65" w:rsidRDefault="00455D0D" w:rsidP="00D819DE">
            <w:pPr>
              <w:pStyle w:val="Fait"/>
              <w:spacing w:after="120"/>
            </w:pPr>
            <w:r w:rsidRPr="00503F65">
              <w:t>Hodnota expozície príslušných expozícií voči kreditnému riziku určená</w:t>
            </w:r>
            <w:r w:rsidR="00503F65">
              <w:t xml:space="preserve"> v </w:t>
            </w:r>
            <w:r w:rsidRPr="00503F65">
              <w:t>súlade</w:t>
            </w:r>
            <w:r w:rsidR="00503F65">
              <w:t xml:space="preserve"> s </w:t>
            </w:r>
            <w:r w:rsidRPr="00503F65">
              <w:t>článkom 140 ods. 4 písm. c) CRD</w:t>
            </w:r>
            <w:r w:rsidR="00503F65">
              <w:t xml:space="preserve"> a </w:t>
            </w:r>
            <w:r w:rsidRPr="00503F65">
              <w:t>článkom 248 písm. a)</w:t>
            </w:r>
            <w:r w:rsidR="00503F65">
              <w:t xml:space="preserve"> a </w:t>
            </w:r>
            <w:r w:rsidRPr="00503F65">
              <w:t>c) CRR sa nezahŕňa sem, ale do stĺpca e tohto vzoru.</w:t>
            </w:r>
          </w:p>
          <w:p w14:paraId="5FD72283" w14:textId="068095AB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Geografické rozčlenenie sa uskutočňuje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 xml:space="preserve">delegovaným nariadením Komisie (EÚ) </w:t>
            </w:r>
            <w:r w:rsidR="00503F65">
              <w:rPr>
                <w:rFonts w:ascii="Times New Roman" w:hAnsi="Times New Roman"/>
                <w:sz w:val="24"/>
              </w:rPr>
              <w:t>č. </w:t>
            </w:r>
            <w:r w:rsidRPr="00503F65">
              <w:rPr>
                <w:rFonts w:ascii="Times New Roman" w:hAnsi="Times New Roman"/>
                <w:sz w:val="24"/>
              </w:rPr>
              <w:t>1152/2014.</w:t>
            </w:r>
          </w:p>
          <w:p w14:paraId="5B53F08D" w14:textId="11DCCBF7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Riadok 020 (spolu): Súčet všetkých príslušných expozícií voči kreditnému riziku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a)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článkami 166, 167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168 CRR.</w:t>
            </w:r>
          </w:p>
        </w:tc>
      </w:tr>
      <w:tr w:rsidR="00455D0D" w:rsidRPr="00503F65" w14:paraId="2FD82798" w14:textId="77777777" w:rsidTr="00D819DE">
        <w:trPr>
          <w:trHeight w:val="316"/>
        </w:trPr>
        <w:tc>
          <w:tcPr>
            <w:tcW w:w="1384" w:type="dxa"/>
          </w:tcPr>
          <w:p w14:paraId="41DD12A9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 xml:space="preserve">c </w:t>
            </w:r>
          </w:p>
        </w:tc>
        <w:tc>
          <w:tcPr>
            <w:tcW w:w="7655" w:type="dxa"/>
          </w:tcPr>
          <w:p w14:paraId="5921C026" w14:textId="58EAB38C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Súčet dlhých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b/>
                <w:sz w:val="24"/>
              </w:rPr>
              <w:t>krátkych pozícií expozícií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b/>
                <w:sz w:val="24"/>
              </w:rPr>
              <w:t>obchodnej knihe pre štandardizovaný prístup</w:t>
            </w:r>
          </w:p>
          <w:p w14:paraId="7ED55B13" w14:textId="68EDAD8B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Súčet dlhých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krátkych pozícií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prípade príslušných expozícií voči kreditnému riziku určených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 4 písm. b) CRD vypočítaný ako súčet dlhých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krátkych pozícií určených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327 CRR.</w:t>
            </w:r>
          </w:p>
          <w:p w14:paraId="5A13EFF9" w14:textId="5D661719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Geografické rozčlenenie sa uskutočňuje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 xml:space="preserve">delegovaným nariadením Komisie (EÚ) </w:t>
            </w:r>
            <w:r w:rsidR="00503F65">
              <w:rPr>
                <w:rFonts w:ascii="Times New Roman" w:hAnsi="Times New Roman"/>
                <w:sz w:val="24"/>
              </w:rPr>
              <w:t>č. </w:t>
            </w:r>
            <w:r w:rsidRPr="00503F65">
              <w:rPr>
                <w:rFonts w:ascii="Times New Roman" w:hAnsi="Times New Roman"/>
                <w:sz w:val="24"/>
              </w:rPr>
              <w:t>1152/2014.</w:t>
            </w:r>
          </w:p>
          <w:p w14:paraId="49E9F7E7" w14:textId="40091399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Riadok 020 (spolu): Súčet všetkých dlhých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krátkych pozícií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prípade príslušných expozícií voči kreditnému riziku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 140 ods. 4 písm. b)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vypočítava sa ako súčet dlhých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krátkych pozícií určených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 327 CRR.</w:t>
            </w:r>
          </w:p>
        </w:tc>
      </w:tr>
      <w:tr w:rsidR="00455D0D" w:rsidRPr="00503F65" w14:paraId="6BD777EC" w14:textId="77777777" w:rsidTr="00D819DE">
        <w:trPr>
          <w:trHeight w:val="316"/>
        </w:trPr>
        <w:tc>
          <w:tcPr>
            <w:tcW w:w="1384" w:type="dxa"/>
          </w:tcPr>
          <w:p w14:paraId="1273C16C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5" w:type="dxa"/>
          </w:tcPr>
          <w:p w14:paraId="7DCFFF7B" w14:textId="7ACE574B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Hodnota expozícií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b/>
                <w:sz w:val="24"/>
              </w:rPr>
              <w:t>obchodnej knihe pre interné modely</w:t>
            </w:r>
          </w:p>
          <w:p w14:paraId="2F891B2E" w14:textId="77777777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Súčet týchto hodnôt:</w:t>
            </w:r>
          </w:p>
          <w:p w14:paraId="39E4732D" w14:textId="6AD938EB" w:rsidR="00455D0D" w:rsidRPr="00503F65" w:rsidRDefault="00455D0D" w:rsidP="00503F65">
            <w:pPr>
              <w:pStyle w:val="ListParagraph"/>
              <w:keepNext/>
              <w:keepLines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F65">
              <w:rPr>
                <w:rFonts w:ascii="Times New Roman" w:hAnsi="Times New Roman"/>
                <w:sz w:val="24"/>
              </w:rPr>
              <w:t>reálnej hodnoty hotovostných pozícií, ktoré predstavujú príslušné expozície voči kreditnému riziku určené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b)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článkom 104 CRR;</w:t>
            </w:r>
          </w:p>
          <w:p w14:paraId="0C23596C" w14:textId="4EDA4349" w:rsidR="00455D0D" w:rsidRPr="00503F65" w:rsidRDefault="00455D0D" w:rsidP="00503F65">
            <w:pPr>
              <w:pStyle w:val="ListParagraph"/>
              <w:keepNext/>
              <w:keepLines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3F65">
              <w:rPr>
                <w:rFonts w:ascii="Times New Roman" w:hAnsi="Times New Roman"/>
                <w:sz w:val="24"/>
              </w:rPr>
              <w:t>pomyselnej hodnoty derivátov, ktoré predstavujú príslušné expozície voči kreditnému riziku určené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b) CRD.</w:t>
            </w:r>
          </w:p>
          <w:p w14:paraId="432A3011" w14:textId="43497DA6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Geografické rozčlenenie sa uskutočňuje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 xml:space="preserve">delegovaným nariadením Komisie (EÚ) </w:t>
            </w:r>
            <w:r w:rsidR="00503F65">
              <w:rPr>
                <w:rFonts w:ascii="Times New Roman" w:hAnsi="Times New Roman"/>
                <w:sz w:val="24"/>
              </w:rPr>
              <w:t>č. </w:t>
            </w:r>
            <w:r w:rsidRPr="00503F65">
              <w:rPr>
                <w:rFonts w:ascii="Times New Roman" w:hAnsi="Times New Roman"/>
                <w:sz w:val="24"/>
              </w:rPr>
              <w:t>1152/2014.</w:t>
            </w:r>
          </w:p>
          <w:p w14:paraId="4482DFFB" w14:textId="3627D661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Riadok 020 (spolu): Súčet reálnej hodnoty všetkých hotovostných pozícií, ktoré predstavujú príslušné expozície voči kreditnému riziku,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b)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článkom 104 CRR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súčet pomyselnej hodnoty všetkých derivátov, ktoré predstavujú príslušné expozície voči kreditnému riziku,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b) CRD.</w:t>
            </w:r>
          </w:p>
        </w:tc>
      </w:tr>
      <w:tr w:rsidR="00455D0D" w:rsidRPr="00503F65" w14:paraId="0B1D7D40" w14:textId="77777777" w:rsidTr="00D819DE">
        <w:trPr>
          <w:trHeight w:val="316"/>
        </w:trPr>
        <w:tc>
          <w:tcPr>
            <w:tcW w:w="1384" w:type="dxa"/>
          </w:tcPr>
          <w:p w14:paraId="44208D79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5" w:type="dxa"/>
          </w:tcPr>
          <w:p w14:paraId="2FE034CC" w14:textId="77777777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503F65">
              <w:rPr>
                <w:rFonts w:ascii="Times New Roman" w:hAnsi="Times New Roman"/>
                <w:b/>
                <w:sz w:val="24"/>
              </w:rPr>
              <w:t>Sekuritizačné</w:t>
            </w:r>
            <w:proofErr w:type="spellEnd"/>
            <w:r w:rsidRPr="00503F65">
              <w:rPr>
                <w:rFonts w:ascii="Times New Roman" w:hAnsi="Times New Roman"/>
                <w:b/>
                <w:sz w:val="24"/>
              </w:rPr>
              <w:t xml:space="preserve"> expozície – hodnota expozície pre neobchodnú knihu</w:t>
            </w:r>
          </w:p>
          <w:p w14:paraId="475647C8" w14:textId="270B5EE4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Hodnota expozície príslušných expozícií voči kreditnému riziku určená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c)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článkom 248 písm. a)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c) CRR.</w:t>
            </w:r>
          </w:p>
          <w:p w14:paraId="540C9D0B" w14:textId="6A64D3DA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Geografické rozčlenenie sa uskutočňuje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 xml:space="preserve">delegovaným nariadením Komisie (EÚ) </w:t>
            </w:r>
            <w:r w:rsidR="00503F65">
              <w:rPr>
                <w:rFonts w:ascii="Times New Roman" w:hAnsi="Times New Roman"/>
                <w:sz w:val="24"/>
              </w:rPr>
              <w:t>č. </w:t>
            </w:r>
            <w:r w:rsidRPr="00503F65">
              <w:rPr>
                <w:rFonts w:ascii="Times New Roman" w:hAnsi="Times New Roman"/>
                <w:sz w:val="24"/>
              </w:rPr>
              <w:t>1152/2014.</w:t>
            </w:r>
          </w:p>
          <w:p w14:paraId="02F1A397" w14:textId="4069DB1D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Riadok 020 (spolu): Súčet všetkých príslušných expozícií voči kreditnému riziku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c)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článkom 248 písm. a)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c) CRR.</w:t>
            </w:r>
          </w:p>
        </w:tc>
      </w:tr>
      <w:tr w:rsidR="00455D0D" w:rsidRPr="00503F65" w14:paraId="1BCFEC03" w14:textId="77777777" w:rsidTr="00D819DE">
        <w:trPr>
          <w:trHeight w:val="695"/>
        </w:trPr>
        <w:tc>
          <w:tcPr>
            <w:tcW w:w="1384" w:type="dxa"/>
          </w:tcPr>
          <w:p w14:paraId="055AA5DF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5" w:type="dxa"/>
          </w:tcPr>
          <w:p w14:paraId="019A072A" w14:textId="77777777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Celková hodnota expozícií</w:t>
            </w:r>
          </w:p>
          <w:p w14:paraId="0D119275" w14:textId="1EC5B834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Súčet hodnôt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stĺpcoch a, b, c, 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e tohto vzoru</w:t>
            </w:r>
          </w:p>
          <w:p w14:paraId="762C47EB" w14:textId="27B61E63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Riadok 020 (spolu): Súčet všetkých príslušných expozícií voči kreditnému riziku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CRD.</w:t>
            </w:r>
          </w:p>
        </w:tc>
      </w:tr>
      <w:tr w:rsidR="00455D0D" w:rsidRPr="00503F65" w14:paraId="133835DF" w14:textId="77777777" w:rsidTr="00D819DE">
        <w:trPr>
          <w:trHeight w:val="695"/>
        </w:trPr>
        <w:tc>
          <w:tcPr>
            <w:tcW w:w="1384" w:type="dxa"/>
          </w:tcPr>
          <w:p w14:paraId="129DFE24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</w:tcPr>
          <w:p w14:paraId="522B76C1" w14:textId="77777777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Požiadavky na vlastné zdroje – príslušné expozície voči kreditnému riziku – kreditné riziko</w:t>
            </w:r>
          </w:p>
          <w:p w14:paraId="6877B57C" w14:textId="2C17B48B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Požiadavky na vlastné zdroje pre príslušné expozície voči kreditnému riziku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dotknutej krajine, určené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a)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treťou časťou hlavou II CRR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so zohľadnením požiadaviek na vlastné zdroje súvisiacich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akýmikoľvek úpravami rizikových váh špecifickými pre jednotlivé krajiny stanovenými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458 CRR.</w:t>
            </w:r>
          </w:p>
          <w:p w14:paraId="537A3B0D" w14:textId="5F45CEF3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Riadok 020 (spolu): Súčet všetkých požiadaviek na vlastné zdroje pre príslušné expozície voči kreditnému riziku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a)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treťou časťou hlavou II CRR.</w:t>
            </w:r>
          </w:p>
        </w:tc>
      </w:tr>
      <w:tr w:rsidR="00455D0D" w:rsidRPr="00503F65" w14:paraId="6FF64630" w14:textId="77777777" w:rsidTr="00D819DE">
        <w:trPr>
          <w:trHeight w:val="695"/>
        </w:trPr>
        <w:tc>
          <w:tcPr>
            <w:tcW w:w="1384" w:type="dxa"/>
          </w:tcPr>
          <w:p w14:paraId="6E775ED0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55" w:type="dxa"/>
          </w:tcPr>
          <w:p w14:paraId="662102DB" w14:textId="77777777" w:rsid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Požiadavky na vlastné zdroje – príslušné expozície voči kreditnému riziku – trhové riziko</w:t>
            </w:r>
          </w:p>
          <w:p w14:paraId="01D71615" w14:textId="59387658" w:rsidR="00455D0D" w:rsidRPr="00503F65" w:rsidRDefault="00455D0D" w:rsidP="00D819DE">
            <w:pPr>
              <w:pStyle w:val="Fait"/>
              <w:spacing w:after="120"/>
            </w:pPr>
            <w:r w:rsidRPr="00503F65">
              <w:t>Požiadavky na vlastné zdroje pre príslušné expozície voči kreditnému riziku</w:t>
            </w:r>
            <w:r w:rsidR="00503F65">
              <w:t xml:space="preserve"> v </w:t>
            </w:r>
            <w:r w:rsidRPr="00503F65">
              <w:t>dotknutej krajine, určené</w:t>
            </w:r>
            <w:r w:rsidR="00503F65">
              <w:t xml:space="preserve"> v </w:t>
            </w:r>
            <w:r w:rsidRPr="00503F65">
              <w:t>súlade</w:t>
            </w:r>
            <w:r w:rsidR="00503F65">
              <w:t xml:space="preserve"> s </w:t>
            </w:r>
            <w:r w:rsidRPr="00503F65">
              <w:t>článkom 140 ods. 4 písm. b) CRD</w:t>
            </w:r>
            <w:r w:rsidR="00503F65">
              <w:t xml:space="preserve"> </w:t>
            </w:r>
            <w:r w:rsidR="00503F65">
              <w:lastRenderedPageBreak/>
              <w:t>a </w:t>
            </w:r>
            <w:r w:rsidRPr="00503F65">
              <w:t>treťou časťou hlavou IV kapitolou 2 CRR pre špecifické riziko alebo</w:t>
            </w:r>
            <w:r w:rsidR="00503F65">
              <w:t xml:space="preserve"> v </w:t>
            </w:r>
            <w:r w:rsidRPr="00503F65">
              <w:t>súlade</w:t>
            </w:r>
            <w:r w:rsidR="00503F65">
              <w:t xml:space="preserve"> s </w:t>
            </w:r>
            <w:r w:rsidRPr="00503F65">
              <w:t>treťou časťou hlavou IV kapitolou 5 CRR pre inkrementálne riziko zlyhania</w:t>
            </w:r>
            <w:r w:rsidR="00503F65">
              <w:t xml:space="preserve"> a </w:t>
            </w:r>
            <w:r w:rsidRPr="00503F65">
              <w:t>riziko migrácie.</w:t>
            </w:r>
          </w:p>
          <w:p w14:paraId="3376CF2A" w14:textId="68634DB7" w:rsidR="00455D0D" w:rsidRPr="00503F65" w:rsidRDefault="00455D0D" w:rsidP="00D819DE">
            <w:pPr>
              <w:pStyle w:val="Fait"/>
              <w:spacing w:after="120"/>
            </w:pPr>
            <w:r w:rsidRPr="00503F65">
              <w:t>Riadok 020 (spolu): Súčet všetkých požiadaviek na vlastné zdroje pre príslušné expozície voči kreditnému riziku sa určuje</w:t>
            </w:r>
            <w:r w:rsidR="00503F65">
              <w:t xml:space="preserve"> v </w:t>
            </w:r>
            <w:r w:rsidRPr="00503F65">
              <w:t>súlade</w:t>
            </w:r>
            <w:r w:rsidR="00503F65">
              <w:t xml:space="preserve"> s </w:t>
            </w:r>
            <w:r w:rsidRPr="00503F65">
              <w:t>článkom 140 ods. 4 písm. b) CRD</w:t>
            </w:r>
            <w:r w:rsidR="00503F65">
              <w:t xml:space="preserve"> a </w:t>
            </w:r>
            <w:r w:rsidRPr="00503F65">
              <w:t>treťou časťou hlavou IV kapitolou 2 CRR pre špecifické riziko alebo treťou časťou hlavou IV kapitolou 5 CRR pre inkrementálne riziko zlyhania</w:t>
            </w:r>
            <w:r w:rsidR="00503F65">
              <w:t xml:space="preserve"> a </w:t>
            </w:r>
            <w:r w:rsidRPr="00503F65">
              <w:t>riziko migrácie.</w:t>
            </w:r>
          </w:p>
        </w:tc>
      </w:tr>
      <w:tr w:rsidR="00455D0D" w:rsidRPr="00503F65" w14:paraId="091E5047" w14:textId="77777777" w:rsidTr="00D819DE">
        <w:trPr>
          <w:trHeight w:val="695"/>
        </w:trPr>
        <w:tc>
          <w:tcPr>
            <w:tcW w:w="1384" w:type="dxa"/>
          </w:tcPr>
          <w:p w14:paraId="55EF9EAA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lastRenderedPageBreak/>
              <w:t>i</w:t>
            </w:r>
          </w:p>
        </w:tc>
        <w:tc>
          <w:tcPr>
            <w:tcW w:w="7655" w:type="dxa"/>
          </w:tcPr>
          <w:p w14:paraId="508AB3EE" w14:textId="77777777" w:rsid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 xml:space="preserve">Požiadavky na vlastné zdroje – príslušné expozície voči kreditnému riziku – </w:t>
            </w:r>
            <w:proofErr w:type="spellStart"/>
            <w:r w:rsidRPr="00503F65">
              <w:rPr>
                <w:rFonts w:ascii="Times New Roman" w:hAnsi="Times New Roman"/>
                <w:b/>
                <w:sz w:val="24"/>
              </w:rPr>
              <w:t>sekuritizačné</w:t>
            </w:r>
            <w:proofErr w:type="spellEnd"/>
            <w:r w:rsidRPr="00503F65">
              <w:rPr>
                <w:rFonts w:ascii="Times New Roman" w:hAnsi="Times New Roman"/>
                <w:b/>
                <w:sz w:val="24"/>
              </w:rPr>
              <w:t xml:space="preserve"> pozície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b/>
                <w:sz w:val="24"/>
              </w:rPr>
              <w:t>neobchodnej knihe</w:t>
            </w:r>
          </w:p>
          <w:p w14:paraId="6DA357CD" w14:textId="1B777330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Požiadavky na vlastné zdroje pre príslušné expozície voči kreditnému riziku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dotknutej krajine, určené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c)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treťou časťou hlavou II kapitolou 5 CRR.</w:t>
            </w:r>
          </w:p>
          <w:p w14:paraId="2E6C3AF3" w14:textId="3FC64439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Riadok 020 (spolu): Súčet všetkých požiadaviek na vlastné zdroje pre príslušné expozície voči kreditnému riziku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písm. c) CRD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treťou časťou hlavou II kapitolou 5 CRR.</w:t>
            </w:r>
          </w:p>
        </w:tc>
      </w:tr>
      <w:tr w:rsidR="00455D0D" w:rsidRPr="00503F65" w14:paraId="1B31BDF8" w14:textId="77777777" w:rsidTr="00D819DE">
        <w:trPr>
          <w:trHeight w:val="695"/>
        </w:trPr>
        <w:tc>
          <w:tcPr>
            <w:tcW w:w="1384" w:type="dxa"/>
          </w:tcPr>
          <w:p w14:paraId="6AFA58A8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j</w:t>
            </w:r>
          </w:p>
        </w:tc>
        <w:tc>
          <w:tcPr>
            <w:tcW w:w="7655" w:type="dxa"/>
          </w:tcPr>
          <w:p w14:paraId="21280CF6" w14:textId="77777777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Požiadavky na vlastné zdroje – spolu</w:t>
            </w:r>
          </w:p>
          <w:p w14:paraId="1885EA73" w14:textId="4A85283A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Súčet hodnôt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stĺpcoch g, h</w:t>
            </w:r>
            <w:r w:rsidR="00503F65">
              <w:rPr>
                <w:rFonts w:ascii="Times New Roman" w:hAnsi="Times New Roman"/>
                <w:sz w:val="24"/>
              </w:rPr>
              <w:t xml:space="preserve"> a i </w:t>
            </w:r>
            <w:r w:rsidRPr="00503F65">
              <w:rPr>
                <w:rFonts w:ascii="Times New Roman" w:hAnsi="Times New Roman"/>
                <w:sz w:val="24"/>
              </w:rPr>
              <w:t>tohto vzoru.</w:t>
            </w:r>
          </w:p>
          <w:p w14:paraId="647FF047" w14:textId="02ECD819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Riadok 020 (spolu): Súčet všetkých požiadaviek na vlastné zdroje pre príslušné expozície voči kreditnému riziku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CRD.</w:t>
            </w:r>
          </w:p>
        </w:tc>
      </w:tr>
      <w:tr w:rsidR="00455D0D" w:rsidRPr="00503F65" w14:paraId="53136553" w14:textId="77777777" w:rsidTr="00D819DE">
        <w:trPr>
          <w:trHeight w:val="695"/>
        </w:trPr>
        <w:tc>
          <w:tcPr>
            <w:tcW w:w="1384" w:type="dxa"/>
          </w:tcPr>
          <w:p w14:paraId="5E519554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655" w:type="dxa"/>
          </w:tcPr>
          <w:p w14:paraId="7ADAA73B" w14:textId="77777777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Hodnoty rizikovo vážených expozícií</w:t>
            </w:r>
          </w:p>
          <w:p w14:paraId="314E7BF8" w14:textId="4B7C9E5F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Hodnoty rizikovo vážených expozícií pre príslušné expozície voči kreditnému riziku, určené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CRD, rozčlenené podľa krajín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zohľadňujúce akékoľvek úpravy rizikových váh špecifické pre jednotlivé krajiny stanovené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458 CRR.</w:t>
            </w:r>
          </w:p>
          <w:p w14:paraId="2AF6A48C" w14:textId="142D15CC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Riadok 020 (spolu): Súčet všetkých hodnôt rizikovo vážených expozícií pre príslušné expozície voči kreditnému riziku sa určuje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4 CRD.</w:t>
            </w:r>
          </w:p>
        </w:tc>
      </w:tr>
      <w:tr w:rsidR="00455D0D" w:rsidRPr="00503F65" w14:paraId="69E793ED" w14:textId="77777777" w:rsidTr="00D819DE">
        <w:trPr>
          <w:trHeight w:val="695"/>
        </w:trPr>
        <w:tc>
          <w:tcPr>
            <w:tcW w:w="1384" w:type="dxa"/>
          </w:tcPr>
          <w:p w14:paraId="2A231285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l</w:t>
            </w:r>
          </w:p>
        </w:tc>
        <w:tc>
          <w:tcPr>
            <w:tcW w:w="7655" w:type="dxa"/>
          </w:tcPr>
          <w:p w14:paraId="1E8A4B57" w14:textId="77777777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Váhy požiadaviek na vlastné zdroje (%)</w:t>
            </w:r>
          </w:p>
          <w:p w14:paraId="3A7905F9" w14:textId="53EF6702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 xml:space="preserve">Váha uplatňovaná na mieru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vankúša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každej krajine vypočítaná ako podiel celkových požiadaviek na vlastné zdroje týkajúci sa príslušných expozícií voči kreditnému riziku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 xml:space="preserve">danej krajine (riadok 01X, stĺpec j tohto vzoru) na celkových požiadavkách na vlastné zdroje týkajúcich sa všetkých expozícií voči kreditnému riziku relevantných na účely výpočtu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vankúša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 4 CRD (riadok 020, stĺpec j tohto vzoru).</w:t>
            </w:r>
          </w:p>
          <w:p w14:paraId="4FE6F23B" w14:textId="5D6FD174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Táto hodnota sa zverejňuje ako percentuálny podiel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presnosťou na 2 desatinné miesta.</w:t>
            </w:r>
          </w:p>
        </w:tc>
      </w:tr>
      <w:tr w:rsidR="00455D0D" w:rsidRPr="00503F65" w14:paraId="78993D09" w14:textId="77777777" w:rsidTr="00D819DE">
        <w:trPr>
          <w:trHeight w:val="695"/>
        </w:trPr>
        <w:tc>
          <w:tcPr>
            <w:tcW w:w="1384" w:type="dxa"/>
          </w:tcPr>
          <w:p w14:paraId="7422EAC6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lastRenderedPageBreak/>
              <w:t>m</w:t>
            </w:r>
          </w:p>
        </w:tc>
        <w:tc>
          <w:tcPr>
            <w:tcW w:w="7655" w:type="dxa"/>
          </w:tcPr>
          <w:p w14:paraId="7A959B8C" w14:textId="77777777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 xml:space="preserve">Miera </w:t>
            </w:r>
            <w:proofErr w:type="spellStart"/>
            <w:r w:rsidRPr="00503F65">
              <w:rPr>
                <w:rFonts w:ascii="Times New Roman" w:hAnsi="Times New Roman"/>
                <w:b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b/>
                <w:sz w:val="24"/>
              </w:rPr>
              <w:t xml:space="preserve"> kapitálového vankúša (%)</w:t>
            </w:r>
          </w:p>
          <w:p w14:paraId="587D402C" w14:textId="7AE2F61C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 xml:space="preserve">Miera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kapitálového vankúša uplatniteľná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danej krajine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stanovená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článkami 136, 137, 138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139 CRD.</w:t>
            </w:r>
          </w:p>
          <w:p w14:paraId="5813AAA1" w14:textId="028644C5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 xml:space="preserve">Tento stĺpec nezahŕňa miery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proticyklických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kapitálových vankúšov, ktoré boli stanovené, ale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 xml:space="preserve">čase výpočtu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kapitálového vankúša špecifického pre inštitúciu, ktorého sa zverejnenie týka, ešte neboli uplatniteľné.</w:t>
            </w:r>
          </w:p>
          <w:p w14:paraId="0585C9BE" w14:textId="142CFDE6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Táto hodnota sa zverejňuje ako percentuálny podiel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rovnakým počtom desatinných miest, aký sa stanovuje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článkoch 136, 137, 138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139 CRD.</w:t>
            </w:r>
          </w:p>
        </w:tc>
      </w:tr>
    </w:tbl>
    <w:p w14:paraId="29C77942" w14:textId="77777777" w:rsidR="00455D0D" w:rsidRPr="00503F65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p w14:paraId="64839D89" w14:textId="77777777" w:rsidR="00455D0D" w:rsidRPr="00503F65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 w:rsidRPr="00503F65">
        <w:rPr>
          <w:rFonts w:ascii="Times New Roman" w:hAnsi="Times New Roman"/>
          <w:b/>
          <w:sz w:val="24"/>
        </w:rPr>
        <w:t xml:space="preserve">Vzor EU CCyB2 – Hodnota </w:t>
      </w:r>
      <w:proofErr w:type="spellStart"/>
      <w:r w:rsidRPr="00503F65">
        <w:rPr>
          <w:rFonts w:ascii="Times New Roman" w:hAnsi="Times New Roman"/>
          <w:b/>
          <w:sz w:val="24"/>
        </w:rPr>
        <w:t>proticyklického</w:t>
      </w:r>
      <w:proofErr w:type="spellEnd"/>
      <w:r w:rsidRPr="00503F65">
        <w:rPr>
          <w:rFonts w:ascii="Times New Roman" w:hAnsi="Times New Roman"/>
          <w:b/>
          <w:sz w:val="24"/>
        </w:rPr>
        <w:t xml:space="preserve"> kapitálového vankúša špecifického pre inštitúciu</w:t>
      </w:r>
    </w:p>
    <w:p w14:paraId="283F7254" w14:textId="294FEE92" w:rsidR="00455D0D" w:rsidRPr="00503F65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 w:rsidRPr="00503F65">
        <w:rPr>
          <w:rFonts w:ascii="Times New Roman" w:hAnsi="Times New Roman"/>
          <w:sz w:val="24"/>
        </w:rPr>
        <w:t>Inštitúcie zverejňujú informácie uvedené</w:t>
      </w:r>
      <w:r w:rsidR="00503F65">
        <w:rPr>
          <w:rFonts w:ascii="Times New Roman" w:hAnsi="Times New Roman"/>
          <w:sz w:val="24"/>
        </w:rPr>
        <w:t xml:space="preserve"> v </w:t>
      </w:r>
      <w:r w:rsidRPr="00503F65">
        <w:rPr>
          <w:rFonts w:ascii="Times New Roman" w:hAnsi="Times New Roman"/>
          <w:sz w:val="24"/>
        </w:rPr>
        <w:t>článku 440 písm. b) CRR podľa pokynov uvedených nižšie</w:t>
      </w:r>
      <w:r w:rsidR="00503F65">
        <w:rPr>
          <w:rFonts w:ascii="Times New Roman" w:hAnsi="Times New Roman"/>
          <w:sz w:val="24"/>
        </w:rPr>
        <w:t xml:space="preserve"> v </w:t>
      </w:r>
      <w:r w:rsidRPr="00503F65">
        <w:rPr>
          <w:rFonts w:ascii="Times New Roman" w:hAnsi="Times New Roman"/>
          <w:sz w:val="24"/>
        </w:rPr>
        <w:t>tejto prílohe</w:t>
      </w:r>
      <w:r w:rsidR="00503F65">
        <w:rPr>
          <w:rFonts w:ascii="Times New Roman" w:hAnsi="Times New Roman"/>
          <w:sz w:val="24"/>
        </w:rPr>
        <w:t xml:space="preserve"> s </w:t>
      </w:r>
      <w:r w:rsidRPr="00503F65">
        <w:rPr>
          <w:rFonts w:ascii="Times New Roman" w:hAnsi="Times New Roman"/>
          <w:sz w:val="24"/>
        </w:rPr>
        <w:t>cieľom vyplniť vzor EU CCyB2, ktorý je uvedený</w:t>
      </w:r>
      <w:r w:rsidR="00503F65">
        <w:rPr>
          <w:rFonts w:ascii="Times New Roman" w:hAnsi="Times New Roman"/>
          <w:sz w:val="24"/>
        </w:rPr>
        <w:t xml:space="preserve"> v </w:t>
      </w:r>
      <w:r w:rsidRPr="00503F65">
        <w:rPr>
          <w:rFonts w:ascii="Times New Roman" w:hAnsi="Times New Roman"/>
          <w:sz w:val="24"/>
        </w:rPr>
        <w:t>prílohe IX</w:t>
      </w:r>
      <w:r w:rsidR="00503F65">
        <w:rPr>
          <w:rFonts w:ascii="Times New Roman" w:hAnsi="Times New Roman"/>
          <w:sz w:val="24"/>
        </w:rPr>
        <w:t xml:space="preserve"> k </w:t>
      </w:r>
      <w:r w:rsidRPr="00503F65">
        <w:rPr>
          <w:rFonts w:ascii="Times New Roman" w:hAnsi="Times New Roman"/>
          <w:sz w:val="24"/>
        </w:rPr>
        <w:t>tomuto vykonávaciemu nariadeniu.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503F65" w14:paraId="360D081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1C706" w14:textId="500CA1C8" w:rsidR="00455D0D" w:rsidRPr="00503F65" w:rsidRDefault="00455D0D" w:rsidP="00D819D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455D0D" w:rsidRPr="00503F65" w14:paraId="658922CA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FC7589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C35C310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455D0D" w:rsidRPr="00503F65" w14:paraId="32D19805" w14:textId="77777777" w:rsidTr="00D819DE">
        <w:trPr>
          <w:trHeight w:val="1055"/>
        </w:trPr>
        <w:tc>
          <w:tcPr>
            <w:tcW w:w="1384" w:type="dxa"/>
          </w:tcPr>
          <w:p w14:paraId="59088176" w14:textId="77777777" w:rsidR="00455D0D" w:rsidRPr="00503F65" w:rsidRDefault="00455D0D" w:rsidP="00D819DE">
            <w:pPr>
              <w:pStyle w:val="Applicationdirecte"/>
              <w:spacing w:before="120"/>
            </w:pPr>
            <w:r w:rsidRPr="00503F65">
              <w:t>1</w:t>
            </w:r>
          </w:p>
        </w:tc>
        <w:tc>
          <w:tcPr>
            <w:tcW w:w="7655" w:type="dxa"/>
          </w:tcPr>
          <w:p w14:paraId="365B8327" w14:textId="77777777" w:rsidR="00455D0D" w:rsidRPr="00503F65" w:rsidRDefault="00455D0D" w:rsidP="00D819DE">
            <w:pPr>
              <w:pStyle w:val="Applicationdirecte"/>
              <w:spacing w:before="120"/>
              <w:rPr>
                <w:b/>
              </w:rPr>
            </w:pPr>
            <w:r w:rsidRPr="00503F65">
              <w:rPr>
                <w:b/>
              </w:rPr>
              <w:t>Celková hodnota rizikovej expozície</w:t>
            </w:r>
          </w:p>
          <w:p w14:paraId="6FC34F99" w14:textId="1E22EFFD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Celková hodnota rizikovej expozície vypočítaná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 92 ods. 3 CRR.</w:t>
            </w:r>
          </w:p>
        </w:tc>
      </w:tr>
      <w:tr w:rsidR="00455D0D" w:rsidRPr="00503F65" w14:paraId="768C2D66" w14:textId="77777777" w:rsidTr="00D819DE">
        <w:trPr>
          <w:trHeight w:val="316"/>
        </w:trPr>
        <w:tc>
          <w:tcPr>
            <w:tcW w:w="1384" w:type="dxa"/>
          </w:tcPr>
          <w:p w14:paraId="2DC1BFF9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</w:tcPr>
          <w:p w14:paraId="60A58BE6" w14:textId="77777777" w:rsid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 xml:space="preserve">Miera </w:t>
            </w:r>
            <w:proofErr w:type="spellStart"/>
            <w:r w:rsidRPr="00503F65">
              <w:rPr>
                <w:rFonts w:ascii="Times New Roman" w:hAnsi="Times New Roman"/>
                <w:b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b/>
                <w:sz w:val="24"/>
              </w:rPr>
              <w:t xml:space="preserve"> kapitálového vankúša špecifického pre inštitúciu</w:t>
            </w:r>
          </w:p>
          <w:p w14:paraId="4893F76D" w14:textId="742593D7" w:rsid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 xml:space="preserve">Miera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kapitálového vankúša špecifického pre inštitúciu určená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článkom 140 ods. 1 CRD</w:t>
            </w:r>
            <w:r w:rsidR="00503F65">
              <w:rPr>
                <w:rFonts w:ascii="Times New Roman" w:hAnsi="Times New Roman"/>
                <w:sz w:val="24"/>
              </w:rPr>
              <w:t>.</w:t>
            </w:r>
          </w:p>
          <w:p w14:paraId="49DFA41A" w14:textId="1F42DC97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 xml:space="preserve">Miera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kapitálového vankúša špecifického pre inštitúciu sa vypočítava ako vážený priemer mier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proticyklických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vankúšov, ktoré sa uplatňujú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krajinách,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ktorých sa nachádzajú príslušné expozície inštitúcie voči kreditnému riziku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ktoré sú uvedené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riadkoch 010.1 až 010.X stĺpca m vzoru EU CCyB1.</w:t>
            </w:r>
          </w:p>
          <w:p w14:paraId="4A67F14F" w14:textId="41DBC858" w:rsid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 xml:space="preserve">Váha uplatnená na mieru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kapitálového vankúša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jednotlivých krajinách je podiel požiadaviek na zdroje na požiadavkách na celkové vlastné zdroje</w:t>
            </w:r>
            <w:r w:rsidR="00503F65">
              <w:rPr>
                <w:rFonts w:ascii="Times New Roman" w:hAnsi="Times New Roman"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sz w:val="24"/>
              </w:rPr>
              <w:t>uvádza sa vo vzore EU CCyB1 stĺpci 1</w:t>
            </w:r>
            <w:r w:rsidR="00503F65">
              <w:rPr>
                <w:rFonts w:ascii="Times New Roman" w:hAnsi="Times New Roman"/>
                <w:sz w:val="24"/>
              </w:rPr>
              <w:t>.</w:t>
            </w:r>
          </w:p>
          <w:p w14:paraId="67F32981" w14:textId="29FF09DC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Táto hodnota sa zverejňuje ako percentuálny podiel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presnosťou na 2 desatinné miesta.</w:t>
            </w:r>
          </w:p>
        </w:tc>
      </w:tr>
      <w:tr w:rsidR="00455D0D" w:rsidRPr="00503F65" w14:paraId="44E7A9FA" w14:textId="77777777" w:rsidTr="00D819DE">
        <w:trPr>
          <w:trHeight w:val="316"/>
        </w:trPr>
        <w:tc>
          <w:tcPr>
            <w:tcW w:w="1384" w:type="dxa"/>
          </w:tcPr>
          <w:p w14:paraId="7AB6A5B3" w14:textId="77777777" w:rsidR="00455D0D" w:rsidRPr="00503F65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</w:tcPr>
          <w:p w14:paraId="4BFFC9C6" w14:textId="77777777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 xml:space="preserve">Požiadavka na </w:t>
            </w:r>
            <w:proofErr w:type="spellStart"/>
            <w:r w:rsidRPr="00503F65">
              <w:rPr>
                <w:rFonts w:ascii="Times New Roman" w:hAnsi="Times New Roman"/>
                <w:b/>
                <w:sz w:val="24"/>
              </w:rPr>
              <w:t>proticyklický</w:t>
            </w:r>
            <w:proofErr w:type="spellEnd"/>
            <w:r w:rsidRPr="00503F65">
              <w:rPr>
                <w:rFonts w:ascii="Times New Roman" w:hAnsi="Times New Roman"/>
                <w:b/>
                <w:sz w:val="24"/>
              </w:rPr>
              <w:t xml:space="preserve"> kapitálový vankúš špecifický pre inštitúciu</w:t>
            </w:r>
          </w:p>
          <w:p w14:paraId="2EEC939D" w14:textId="4A4D609E" w:rsidR="00455D0D" w:rsidRPr="00503F65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 xml:space="preserve">Požiadavka na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proticyklický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kapitálový vankúš špecifický pre inštitúciu vypočítaná ako miera </w:t>
            </w:r>
            <w:proofErr w:type="spellStart"/>
            <w:r w:rsidRPr="00503F65">
              <w:rPr>
                <w:rFonts w:ascii="Times New Roman" w:hAnsi="Times New Roman"/>
                <w:sz w:val="24"/>
              </w:rPr>
              <w:t>proticyklického</w:t>
            </w:r>
            <w:proofErr w:type="spellEnd"/>
            <w:r w:rsidRPr="00503F65">
              <w:rPr>
                <w:rFonts w:ascii="Times New Roman" w:hAnsi="Times New Roman"/>
                <w:sz w:val="24"/>
              </w:rPr>
              <w:t xml:space="preserve"> kapitálového vankúša špecifického pre inštitúciu zverejnená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riadku 2 tohto vzoru, ktorá sa uplatňuje na celkovú hodnotu rizikovej expozície zverejnenú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riadku 1 tohto vzoru.</w:t>
            </w:r>
          </w:p>
        </w:tc>
      </w:tr>
    </w:tbl>
    <w:p w14:paraId="0670C1A7" w14:textId="77777777" w:rsidR="00455D0D" w:rsidRPr="00503F65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503F65" w14:paraId="5C8A2212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D160" w14:textId="0037EEFF" w:rsidR="00455D0D" w:rsidRPr="00503F65" w:rsidRDefault="00455D0D" w:rsidP="00503F65">
            <w:pPr>
              <w:keepNext/>
              <w:keepLines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lastRenderedPageBreak/>
              <w:t>Odkazy na právne predpisy</w:t>
            </w:r>
            <w:r w:rsidR="00503F65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503F65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455D0D" w:rsidRPr="00503F65" w14:paraId="3AE40F7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A49F058" w14:textId="77777777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Číslo stĺpca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19637B6" w14:textId="77777777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3F65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455D0D" w:rsidRPr="00503F65" w14:paraId="6D043B5C" w14:textId="77777777" w:rsidTr="00D819DE">
        <w:trPr>
          <w:trHeight w:val="703"/>
        </w:trPr>
        <w:tc>
          <w:tcPr>
            <w:tcW w:w="1384" w:type="dxa"/>
          </w:tcPr>
          <w:p w14:paraId="5A332E76" w14:textId="77777777" w:rsidR="00455D0D" w:rsidRPr="00503F65" w:rsidRDefault="00455D0D" w:rsidP="00503F65">
            <w:pPr>
              <w:pStyle w:val="Applicationdirecte"/>
              <w:keepNext/>
              <w:keepLines/>
              <w:spacing w:before="120"/>
            </w:pPr>
            <w:r w:rsidRPr="00503F65">
              <w:t>a</w:t>
            </w:r>
          </w:p>
        </w:tc>
        <w:tc>
          <w:tcPr>
            <w:tcW w:w="7655" w:type="dxa"/>
          </w:tcPr>
          <w:p w14:paraId="788A4EF6" w14:textId="79C063EF" w:rsidR="00455D0D" w:rsidRPr="00503F65" w:rsidRDefault="00455D0D" w:rsidP="00503F65">
            <w:pPr>
              <w:keepNext/>
              <w:keepLine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03F65">
              <w:rPr>
                <w:rFonts w:ascii="Times New Roman" w:hAnsi="Times New Roman"/>
                <w:sz w:val="24"/>
              </w:rPr>
              <w:t>Hodnota opísaná</w:t>
            </w:r>
            <w:r w:rsidR="00503F65">
              <w:rPr>
                <w:rFonts w:ascii="Times New Roman" w:hAnsi="Times New Roman"/>
                <w:sz w:val="24"/>
              </w:rPr>
              <w:t xml:space="preserve"> v </w:t>
            </w:r>
            <w:r w:rsidRPr="00503F65">
              <w:rPr>
                <w:rFonts w:ascii="Times New Roman" w:hAnsi="Times New Roman"/>
                <w:sz w:val="24"/>
              </w:rPr>
              <w:t>súlade</w:t>
            </w:r>
            <w:r w:rsidR="00503F65">
              <w:rPr>
                <w:rFonts w:ascii="Times New Roman" w:hAnsi="Times New Roman"/>
                <w:sz w:val="24"/>
              </w:rPr>
              <w:t xml:space="preserve"> s </w:t>
            </w:r>
            <w:r w:rsidRPr="00503F65">
              <w:rPr>
                <w:rFonts w:ascii="Times New Roman" w:hAnsi="Times New Roman"/>
                <w:sz w:val="24"/>
              </w:rPr>
              <w:t>vysvetlením pre riadky 1 až 3 tohto vzoru.</w:t>
            </w:r>
          </w:p>
        </w:tc>
      </w:tr>
    </w:tbl>
    <w:p w14:paraId="56662C56" w14:textId="77777777" w:rsidR="004E3F4D" w:rsidRPr="00503F65" w:rsidRDefault="004E3F4D" w:rsidP="00503F65">
      <w:pPr>
        <w:keepNext/>
        <w:keepLines/>
      </w:pPr>
    </w:p>
    <w:sectPr w:rsidR="004E3F4D" w:rsidRPr="00503F6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D6F6B" w14:textId="77777777" w:rsidR="004D17EF" w:rsidRDefault="004D17EF" w:rsidP="00455D0D">
      <w:r>
        <w:separator/>
      </w:r>
    </w:p>
  </w:endnote>
  <w:endnote w:type="continuationSeparator" w:id="0">
    <w:p w14:paraId="1D32DE7B" w14:textId="77777777" w:rsidR="004D17EF" w:rsidRDefault="004D17EF" w:rsidP="0045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17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8034C" w14:textId="77777777" w:rsidR="00455D0D" w:rsidRDefault="00455D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3FD3665B" w14:textId="77777777" w:rsidR="00455D0D" w:rsidRDefault="00455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8636B" w14:textId="77777777" w:rsidR="004D17EF" w:rsidRDefault="004D17EF" w:rsidP="00455D0D">
      <w:r>
        <w:separator/>
      </w:r>
    </w:p>
  </w:footnote>
  <w:footnote w:type="continuationSeparator" w:id="0">
    <w:p w14:paraId="38A00081" w14:textId="77777777" w:rsidR="004D17EF" w:rsidRDefault="004D17EF" w:rsidP="00455D0D">
      <w:r>
        <w:continuationSeparator/>
      </w:r>
    </w:p>
  </w:footnote>
  <w:footnote w:id="1">
    <w:p w14:paraId="424F9A4F" w14:textId="330964BD" w:rsidR="00455D0D" w:rsidRPr="00503F65" w:rsidRDefault="00455D0D" w:rsidP="00455D0D">
      <w:pPr>
        <w:pStyle w:val="FootnoteText"/>
        <w:rPr>
          <w:rFonts w:cstheme="minorHAnsi"/>
        </w:rPr>
      </w:pPr>
      <w:r w:rsidRPr="00503F65">
        <w:rPr>
          <w:rStyle w:val="FootnoteReference"/>
          <w:rFonts w:cstheme="minorHAnsi"/>
        </w:rPr>
        <w:footnoteRef/>
      </w:r>
      <w:r w:rsidRPr="00503F65">
        <w:tab/>
        <w:t>Nariadenie Európskeho parlamentu</w:t>
      </w:r>
      <w:r w:rsidR="00503F65">
        <w:t xml:space="preserve"> a </w:t>
      </w:r>
      <w:r w:rsidRPr="00503F65">
        <w:t xml:space="preserve">Rady (EÚ) </w:t>
      </w:r>
      <w:r w:rsidR="00503F65">
        <w:t>č. </w:t>
      </w:r>
      <w:r w:rsidRPr="00503F65">
        <w:t>575/2013</w:t>
      </w:r>
      <w:r w:rsidR="00503F65">
        <w:t xml:space="preserve"> z </w:t>
      </w:r>
      <w:r w:rsidRPr="00503F65">
        <w:t>26</w:t>
      </w:r>
      <w:r w:rsidR="00503F65">
        <w:t>. júna</w:t>
      </w:r>
      <w:r w:rsidRPr="00503F65">
        <w:t xml:space="preserve"> 2013</w:t>
      </w:r>
      <w:r w:rsidR="00503F65">
        <w:t xml:space="preserve"> o </w:t>
      </w:r>
      <w:proofErr w:type="spellStart"/>
      <w:r w:rsidRPr="00503F65">
        <w:t>prudenciálnych</w:t>
      </w:r>
      <w:proofErr w:type="spellEnd"/>
      <w:r w:rsidRPr="00503F65">
        <w:t xml:space="preserve"> požiadavkách na úverové inštitúcie</w:t>
      </w:r>
      <w:r w:rsidR="00503F65">
        <w:t xml:space="preserve"> a o </w:t>
      </w:r>
      <w:r w:rsidRPr="00503F65">
        <w:t xml:space="preserve">zmene nariadenia (EÚ) </w:t>
      </w:r>
      <w:r w:rsidR="00503F65">
        <w:t>č. </w:t>
      </w:r>
      <w:r w:rsidRPr="00503F65">
        <w:t xml:space="preserve">648/2012, zmenené nariadením (EÚ) 2024/1623 </w:t>
      </w:r>
      <w:r w:rsidRPr="00503F65">
        <w:rPr>
          <w:color w:val="444444"/>
        </w:rPr>
        <w:t>[</w:t>
      </w:r>
      <w:hyperlink r:id="rId1" w:history="1">
        <w:r w:rsidRPr="00503F65">
          <w:rPr>
            <w:rStyle w:val="Hyperlink"/>
            <w:color w:val="800080"/>
          </w:rPr>
          <w:t>Ú. v. EÚ L 176, 27.6.2013, s. 1</w:t>
        </w:r>
      </w:hyperlink>
      <w:r w:rsidRPr="00503F65">
        <w:rPr>
          <w:color w:val="800080"/>
          <w:u w:val="single"/>
        </w:rPr>
        <w:t xml:space="preserve">; </w:t>
      </w:r>
      <w:hyperlink r:id="rId2" w:history="1">
        <w:r w:rsidRPr="00503F65">
          <w:rPr>
            <w:rStyle w:val="Hyperlink"/>
          </w:rPr>
          <w:t>Nariadenie (EÚ) 2024/1623 – SK – EUR-Lex (europa.eu)</w:t>
        </w:r>
      </w:hyperlink>
      <w:r w:rsidRPr="00503F65">
        <w:rPr>
          <w:color w:val="444444"/>
        </w:rPr>
        <w:t>]</w:t>
      </w:r>
      <w:r w:rsidRPr="00503F65">
        <w:t>.</w:t>
      </w:r>
    </w:p>
  </w:footnote>
  <w:footnote w:id="2">
    <w:p w14:paraId="02DF96C7" w14:textId="7C069797" w:rsidR="00455D0D" w:rsidRPr="00503F65" w:rsidRDefault="00455D0D" w:rsidP="00455D0D">
      <w:pPr>
        <w:pStyle w:val="FootnoteText"/>
        <w:rPr>
          <w:rFonts w:cstheme="minorHAnsi"/>
        </w:rPr>
      </w:pPr>
      <w:r w:rsidRPr="00503F65">
        <w:rPr>
          <w:rStyle w:val="FootnoteReference"/>
          <w:rFonts w:cstheme="minorHAnsi"/>
        </w:rPr>
        <w:footnoteRef/>
      </w:r>
      <w:r w:rsidRPr="00503F65">
        <w:tab/>
      </w:r>
      <w:r w:rsidRPr="00503F65">
        <w:t>Smernica Európskeho parlamentu</w:t>
      </w:r>
      <w:r w:rsidR="00503F65">
        <w:t xml:space="preserve"> a </w:t>
      </w:r>
      <w:r w:rsidRPr="00503F65">
        <w:t>Rady 2013/36/EÚ</w:t>
      </w:r>
      <w:r w:rsidR="00503F65">
        <w:t xml:space="preserve"> z </w:t>
      </w:r>
      <w:r w:rsidRPr="00503F65">
        <w:t>26</w:t>
      </w:r>
      <w:r w:rsidR="00503F65">
        <w:t>. júna</w:t>
      </w:r>
      <w:r w:rsidRPr="00503F65">
        <w:t xml:space="preserve"> 2013</w:t>
      </w:r>
      <w:r w:rsidR="00503F65">
        <w:t xml:space="preserve"> o </w:t>
      </w:r>
      <w:r w:rsidRPr="00503F65">
        <w:t>prístupe</w:t>
      </w:r>
      <w:r w:rsidR="00503F65">
        <w:t xml:space="preserve"> k </w:t>
      </w:r>
      <w:r w:rsidRPr="00503F65">
        <w:t>činnosti úverových inštitúcií</w:t>
      </w:r>
      <w:r w:rsidR="00503F65">
        <w:t xml:space="preserve"> a </w:t>
      </w:r>
      <w:proofErr w:type="spellStart"/>
      <w:r w:rsidRPr="00503F65">
        <w:t>prudenciálnom</w:t>
      </w:r>
      <w:proofErr w:type="spellEnd"/>
      <w:r w:rsidRPr="00503F65">
        <w:t xml:space="preserve"> dohľade nad úverovými inštitúciami</w:t>
      </w:r>
      <w:r w:rsidR="00503F65">
        <w:t xml:space="preserve"> a </w:t>
      </w:r>
      <w:r w:rsidRPr="00503F65">
        <w:t>investičnými spoločnosťami,</w:t>
      </w:r>
      <w:r w:rsidR="00503F65">
        <w:t xml:space="preserve"> o </w:t>
      </w:r>
      <w:r w:rsidRPr="00503F65">
        <w:t>zmene smernice 2002/87/ES</w:t>
      </w:r>
      <w:r w:rsidR="00503F65">
        <w:t xml:space="preserve"> a o </w:t>
      </w:r>
      <w:r w:rsidRPr="00503F65">
        <w:t>zrušení smerníc 2006/48/ES</w:t>
      </w:r>
      <w:r w:rsidR="00503F65">
        <w:t xml:space="preserve"> a </w:t>
      </w:r>
      <w:r w:rsidRPr="00503F65">
        <w:t>2006/49/ES (Ú. v. EÚ L 176, 27.6.2013, s. 338).</w:t>
      </w:r>
    </w:p>
  </w:footnote>
  <w:footnote w:id="3">
    <w:p w14:paraId="56A80E1C" w14:textId="33D61467" w:rsidR="00455D0D" w:rsidRPr="00503F65" w:rsidRDefault="00455D0D" w:rsidP="00455D0D">
      <w:pPr>
        <w:pStyle w:val="FootnoteText"/>
        <w:rPr>
          <w:rFonts w:cstheme="minorHAnsi"/>
        </w:rPr>
      </w:pPr>
      <w:r w:rsidRPr="00503F65">
        <w:rPr>
          <w:rStyle w:val="FootnoteReference"/>
          <w:rFonts w:cstheme="minorHAnsi"/>
        </w:rPr>
        <w:footnoteRef/>
      </w:r>
      <w:r w:rsidRPr="00503F65">
        <w:tab/>
      </w:r>
      <w:r w:rsidRPr="00503F65">
        <w:t xml:space="preserve">DELEGOVANÉ NARIADENIE KOMISIE (EÚ) </w:t>
      </w:r>
      <w:r w:rsidR="00503F65">
        <w:t>č. </w:t>
      </w:r>
      <w:r w:rsidRPr="00503F65">
        <w:t>1152/2014 zo 4</w:t>
      </w:r>
      <w:r w:rsidR="00503F65">
        <w:t>. júna</w:t>
      </w:r>
      <w:r w:rsidRPr="00503F65">
        <w:t xml:space="preserve"> 2014, ktorým sa dopĺňa smernica Európskeho parlamentu</w:t>
      </w:r>
      <w:r w:rsidR="00503F65">
        <w:t xml:space="preserve"> a </w:t>
      </w:r>
      <w:r w:rsidRPr="00503F65">
        <w:t>Rady 2013/36/EÚ, pokiaľ ide</w:t>
      </w:r>
      <w:r w:rsidR="00503F65">
        <w:t xml:space="preserve"> o </w:t>
      </w:r>
      <w:r w:rsidRPr="00503F65">
        <w:t>regulačné technické predpisy</w:t>
      </w:r>
      <w:r w:rsidR="00503F65">
        <w:t xml:space="preserve"> o </w:t>
      </w:r>
      <w:r w:rsidRPr="00503F65">
        <w:t xml:space="preserve">identifikácii geografického umiestnenia príslušných expozícií voči kreditným rizikám pre výpočet miery </w:t>
      </w:r>
      <w:proofErr w:type="spellStart"/>
      <w:r w:rsidRPr="00503F65">
        <w:t>proticyklického</w:t>
      </w:r>
      <w:proofErr w:type="spellEnd"/>
      <w:r w:rsidRPr="00503F65">
        <w:t xml:space="preserve"> kapitálového vankúša špecifického pre inštitúciu (Ú. v. EÚ L 309, 30.10.2014, s. 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110C" w14:textId="302A6D63" w:rsidR="00B80E57" w:rsidRDefault="00B80E5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B32C67" wp14:editId="37755B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07149112" name="Text Box 2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5DDAC7" w14:textId="1B9EDF09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B32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Bežné použiti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305DDAC7" w14:textId="1B9EDF09" w:rsidR="00B80E57" w:rsidRPr="00B80E57" w:rsidRDefault="00B80E57" w:rsidP="00B80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5223" w14:textId="311AC12A" w:rsidR="00B80E57" w:rsidRDefault="00B80E5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713163" wp14:editId="0593711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51469576" name="Text Box 3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830DF" w14:textId="79E7B8D2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7131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Bežné použiti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2D2830DF" w14:textId="79E7B8D2" w:rsidR="00B80E57" w:rsidRPr="00B80E57" w:rsidRDefault="00B80E57" w:rsidP="00B80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B230" w14:textId="56076649" w:rsidR="00B80E57" w:rsidRDefault="00B80E5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EBD702" wp14:editId="28C21A7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98049557" name="Text Box 1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B1BF" w14:textId="5B1DD12A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BD7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Bežné použiti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4846B1BF" w14:textId="5B1DD12A" w:rsidR="00B80E57" w:rsidRPr="00B80E57" w:rsidRDefault="00B80E57" w:rsidP="00B80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41234">
    <w:abstractNumId w:val="0"/>
  </w:num>
  <w:num w:numId="2" w16cid:durableId="204937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B1793"/>
    <w:rsid w:val="00383B86"/>
    <w:rsid w:val="00455D0D"/>
    <w:rsid w:val="004D17EF"/>
    <w:rsid w:val="004E3F4D"/>
    <w:rsid w:val="00503F65"/>
    <w:rsid w:val="0079468D"/>
    <w:rsid w:val="008B1793"/>
    <w:rsid w:val="00B80E57"/>
    <w:rsid w:val="00D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BEAB9"/>
  <w15:chartTrackingRefBased/>
  <w15:docId w15:val="{39071AB2-44A9-4C0E-9939-9ACAB36C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D0D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455D0D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55D0D"/>
    <w:rPr>
      <w:rFonts w:eastAsiaTheme="minorEastAsia"/>
      <w:sz w:val="18"/>
      <w:szCs w:val="18"/>
      <w:lang w:val="sk-S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55D0D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55D0D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55D0D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55D0D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55D0D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455D0D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D0D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D0D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D973AE-A493-4D0E-83D4-AE8773C6A2DC}"/>
</file>

<file path=customXml/itemProps2.xml><?xml version="1.0" encoding="utf-8"?>
<ds:datastoreItem xmlns:ds="http://schemas.openxmlformats.org/officeDocument/2006/customXml" ds:itemID="{21943B37-6957-4009-A429-D0A5D6AAFE51}"/>
</file>

<file path=customXml/itemProps3.xml><?xml version="1.0" encoding="utf-8"?>
<ds:datastoreItem xmlns:ds="http://schemas.openxmlformats.org/officeDocument/2006/customXml" ds:itemID="{869E3E5B-3B95-4597-96BA-ED6D4D2DAA4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1675</Words>
  <Characters>9364</Characters>
  <Application>Microsoft Office Word</Application>
  <DocSecurity>0</DocSecurity>
  <Lines>222</Lines>
  <Paragraphs>119</Paragraphs>
  <ScaleCrop>false</ScaleCrop>
  <Company>European Banking Authority</Company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SKYPALA Vlastimil (DGT)</cp:lastModifiedBy>
  <cp:revision>5</cp:revision>
  <dcterms:created xsi:type="dcterms:W3CDTF">2021-03-11T11:56:00Z</dcterms:created>
  <dcterms:modified xsi:type="dcterms:W3CDTF">2024-10-14T06:01:00Z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35872615,124eb938,1ae8e108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2024-09-26T14:43:39Z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5a99a6ec-7d0f-4ccb-8b43-056eaab9821e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