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Metadata/LabelInfo.xml" ContentType="application/vnd.ms-office.classificationlabel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23B806" w14:textId="66831D99" w:rsidR="009E7D0C" w:rsidRDefault="009E7D0C" w:rsidP="00A33695">
      <w:pPr>
        <w:jc w:val="center"/>
        <w:rPr>
          <w:sz w:val="24"/>
          <w:rFonts w:ascii="Times New Roman" w:hAnsi="Times New Roman"/>
        </w:rPr>
      </w:pPr>
      <w:bookmarkStart w:id="0" w:name="_Toc262568021"/>
      <w:bookmarkStart w:id="1" w:name="_Toc295829847"/>
      <w:r>
        <w:rPr>
          <w:sz w:val="24"/>
          <w:rFonts w:ascii="Times New Roman" w:hAnsi="Times New Roman"/>
        </w:rPr>
        <w:t xml:space="preserve">EL</w:t>
      </w:r>
    </w:p>
    <w:p w14:paraId="2704A83C" w14:textId="77777777" w:rsidR="009E7D0C" w:rsidRDefault="009E7D0C" w:rsidP="00A33695">
      <w:pPr>
        <w:jc w:val="center"/>
        <w:rPr>
          <w:rFonts w:ascii="Times New Roman" w:hAnsi="Times New Roman"/>
          <w:sz w:val="24"/>
        </w:rPr>
      </w:pPr>
    </w:p>
    <w:p w14:paraId="24333E7A" w14:textId="5EEA2C00" w:rsidR="008D696E" w:rsidRDefault="008D696E" w:rsidP="00A33695">
      <w:pPr>
        <w:jc w:val="center"/>
        <w:rPr>
          <w:sz w:val="24"/>
          <w:rFonts w:ascii="Times New Roman" w:hAnsi="Times New Roman"/>
        </w:rPr>
      </w:pPr>
      <w:r>
        <w:rPr>
          <w:sz w:val="24"/>
          <w:rFonts w:ascii="Times New Roman" w:hAnsi="Times New Roman"/>
        </w:rPr>
        <w:t xml:space="preserve">ΠΑΡΑΡΤΗΜΑ XLIV</w:t>
      </w:r>
    </w:p>
    <w:p w14:paraId="327777EC" w14:textId="412B4B5A" w:rsidR="002648B0" w:rsidRPr="002A677E" w:rsidRDefault="00D03B1B" w:rsidP="00C87CEE">
      <w:pPr>
        <w:jc w:val="center"/>
        <w:rPr>
          <w:b/>
          <w:sz w:val="24"/>
          <w:rFonts w:ascii="Times New Roman" w:hAnsi="Times New Roman"/>
        </w:rPr>
      </w:pPr>
      <w:r>
        <w:rPr>
          <w:b/>
          <w:sz w:val="24"/>
          <w:rFonts w:ascii="Times New Roman" w:hAnsi="Times New Roman"/>
        </w:rPr>
        <w:t xml:space="preserve">Οδηγίες για τη δημοσιοποίηση ανοιγμάτων σε κρυπτοστοιχεία</w:t>
      </w:r>
    </w:p>
    <w:p w14:paraId="2C40683C" w14:textId="77777777" w:rsidR="00436204" w:rsidRPr="002A677E" w:rsidRDefault="00436204" w:rsidP="00C87CEE">
      <w:pPr>
        <w:jc w:val="center"/>
        <w:rPr>
          <w:rFonts w:ascii="Times New Roman" w:hAnsi="Times New Roman"/>
          <w:b/>
          <w:sz w:val="24"/>
          <w:lang w:eastAsia="de-DE"/>
        </w:rPr>
      </w:pPr>
    </w:p>
    <w:p w14:paraId="4099A354" w14:textId="5F7E540B" w:rsidR="00464F34" w:rsidRPr="00D03B1B" w:rsidRDefault="00D03B1B" w:rsidP="002F1D8D">
      <w:pPr>
        <w:pStyle w:val="Instructionsberschrift2"/>
        <w:numPr>
          <w:ilvl w:val="0"/>
          <w:numId w:val="0"/>
        </w:numPr>
        <w:rPr>
          <w:sz w:val="24"/>
          <w:rFonts w:ascii="Times New Roman" w:hAnsi="Times New Roman" w:cs="Times New Roman"/>
        </w:rPr>
      </w:pPr>
      <w:bookmarkStart w:id="2" w:name="_Toc163551527"/>
      <w:bookmarkEnd w:id="0"/>
      <w:bookmarkEnd w:id="1"/>
      <w:r>
        <w:rPr>
          <w:b/>
          <w:sz w:val="24"/>
          <w:u w:val="none"/>
          <w:rFonts w:ascii="Times New Roman" w:hAnsi="Times New Roman"/>
        </w:rPr>
        <w:t xml:space="preserve">Υπόδειγμα EU CAE 1 – Υπόδειγμα κρυπτοστοιχείων</w:t>
      </w:r>
      <w:bookmarkEnd w:id="2"/>
      <w:r>
        <w:rPr>
          <w:sz w:val="24"/>
          <w:u w:val="none"/>
          <w:b/>
          <w:rFonts w:ascii="Times New Roman" w:hAnsi="Times New Roman"/>
        </w:rPr>
        <w:t xml:space="preserve">.</w:t>
      </w:r>
      <w:r>
        <w:rPr>
          <w:sz w:val="24"/>
          <w:u w:val="none"/>
          <w:rFonts w:ascii="Times New Roman" w:hAnsi="Times New Roman"/>
        </w:rPr>
        <w:t xml:space="preserve"> </w:t>
      </w:r>
      <w:r>
        <w:rPr>
          <w:sz w:val="24"/>
          <w:u w:val="none"/>
          <w:rFonts w:ascii="Times New Roman" w:hAnsi="Times New Roman"/>
        </w:rPr>
        <w:t xml:space="preserve">Σταθερός μορφότυπος.</w:t>
      </w:r>
    </w:p>
    <w:p w14:paraId="041009DD" w14:textId="3EFC441D" w:rsidR="00464F34" w:rsidRPr="0076606B" w:rsidRDefault="00D03B1B" w:rsidP="002F1D8D">
      <w:pPr>
        <w:pStyle w:val="InstructionsText2"/>
        <w:jc w:val="both"/>
      </w:pPr>
      <w:r>
        <w:t xml:space="preserve">Τα ιδρύματα εφαρμόζουν τις παρακάτω οδηγίες για τη συμπλήρωση του υποδείγματος EU CAE1, όπως παρατίθεται στο παράρτημα XLIII των λύσεων ΤΠ της ΕΑΤ, για τη δημοσιοποίηση των πληροφοριών σχετικά με τα σταθμισμένα ως προς τον κίνδυνο ποσά ανοιγμάτων και τις απαιτήσεις ιδίων κεφαλαίων για τα είδη ανοιγμάτων σε κρυπτοστοιχεία που αναφέρονται στο άρθρο 501δ παράγραφος 2 του κανονισμού (ΕΕ) αριθ. 575/2013</w:t>
      </w:r>
      <w:r w:rsidR="0076606B" w:rsidRPr="0076606B">
        <w:rPr>
          <w:rStyle w:val="FootnoteReference"/>
          <w:rFonts w:ascii="Times New Roman" w:eastAsiaTheme="minorEastAsia" w:hAnsi="Times New Roman"/>
          <w:bCs w:val="0"/>
          <w:color w:val="000000"/>
          <w:sz w:val="24"/>
          <w:szCs w:val="24"/>
          <w:vertAlign w:val="superscript"/>
        </w:rPr>
        <w:footnoteReference w:id="2"/>
      </w:r>
      <w:r>
        <w:t xml:space="preserve">.</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5"/>
        <w:gridCol w:w="8363"/>
      </w:tblGrid>
      <w:tr w:rsidR="00464F34" w:rsidRPr="002A677E" w14:paraId="05FA098D" w14:textId="77777777" w:rsidTr="00D9757A">
        <w:trPr>
          <w:trHeight w:val="397"/>
        </w:trPr>
        <w:tc>
          <w:tcPr>
            <w:tcW w:w="9918" w:type="dxa"/>
            <w:gridSpan w:val="2"/>
            <w:shd w:val="clear" w:color="auto" w:fill="CCCCCC"/>
          </w:tcPr>
          <w:p w14:paraId="76571629" w14:textId="6F36549B" w:rsidR="00464F34" w:rsidRPr="002A677E" w:rsidRDefault="0076606B" w:rsidP="002F1D8D">
            <w:pPr>
              <w:pStyle w:val="InstructionsText"/>
            </w:pPr>
            <w:r>
              <w:t xml:space="preserve">Νομικά κείμενα αναφοράς και οδηγίες</w:t>
            </w:r>
          </w:p>
        </w:tc>
      </w:tr>
      <w:tr w:rsidR="0076606B" w:rsidRPr="0076606B" w14:paraId="355F95A3" w14:textId="77777777" w:rsidTr="00D9757A">
        <w:tc>
          <w:tcPr>
            <w:tcW w:w="1555" w:type="dxa"/>
            <w:shd w:val="clear" w:color="auto" w:fill="CCCCCC"/>
          </w:tcPr>
          <w:p w14:paraId="5227B491" w14:textId="73380187" w:rsidR="0076606B" w:rsidRPr="0076606B" w:rsidRDefault="0076606B" w:rsidP="002F1D8D">
            <w:pPr>
              <w:pStyle w:val="InstructionsText"/>
            </w:pPr>
            <w:r>
              <w:t xml:space="preserve">Αριθμός στήλης</w:t>
            </w:r>
            <w:r>
              <w:t xml:space="preserve"> </w:t>
            </w:r>
          </w:p>
        </w:tc>
        <w:tc>
          <w:tcPr>
            <w:tcW w:w="8363" w:type="dxa"/>
            <w:shd w:val="clear" w:color="auto" w:fill="CCCCCC"/>
          </w:tcPr>
          <w:p w14:paraId="5846F631" w14:textId="28D78C36" w:rsidR="0076606B" w:rsidRPr="0076606B" w:rsidRDefault="0076606B" w:rsidP="002F1D8D">
            <w:pPr>
              <w:pStyle w:val="InstructionsText"/>
            </w:pPr>
            <w:r>
              <w:t xml:space="preserve">Επεξήγηση</w:t>
            </w:r>
          </w:p>
        </w:tc>
      </w:tr>
      <w:tr w:rsidR="002953A0" w:rsidRPr="0076606B" w14:paraId="11675C2A" w14:textId="77777777" w:rsidTr="001A633E">
        <w:tc>
          <w:tcPr>
            <w:tcW w:w="1555" w:type="dxa"/>
          </w:tcPr>
          <w:p w14:paraId="4BE7CB71" w14:textId="77777777" w:rsidR="002953A0" w:rsidRPr="0076606B" w:rsidRDefault="002953A0" w:rsidP="002F1D8D">
            <w:pPr>
              <w:pStyle w:val="InstructionsText"/>
            </w:pPr>
            <w:r>
              <w:t xml:space="preserve">α</w:t>
            </w:r>
          </w:p>
        </w:tc>
        <w:tc>
          <w:tcPr>
            <w:tcW w:w="8363" w:type="dxa"/>
          </w:tcPr>
          <w:p w14:paraId="16748558" w14:textId="2EDF205C" w:rsidR="002953A0" w:rsidRPr="0076606B" w:rsidRDefault="002953A0" w:rsidP="002F1D8D">
            <w:pPr>
              <w:pStyle w:val="InstructionsText"/>
              <w:rPr>
                <w:rStyle w:val="InstructionsTabelleberschrift"/>
                <w:sz w:val="24"/>
                <w:u w:val="none"/>
                <w:rFonts w:ascii="Times New Roman" w:hAnsi="Times New Roman"/>
              </w:rPr>
            </w:pPr>
            <w:r>
              <w:rPr>
                <w:rStyle w:val="InstructionsTabelleberschrift"/>
                <w:sz w:val="24"/>
                <w:u w:val="none"/>
                <w:rFonts w:ascii="Times New Roman" w:hAnsi="Times New Roman"/>
              </w:rPr>
              <w:t xml:space="preserve">Αξία ανοίγματος</w:t>
            </w:r>
          </w:p>
          <w:p w14:paraId="3168829C" w14:textId="3F57F48A" w:rsidR="002953A0" w:rsidRPr="0076606B" w:rsidRDefault="002953A0" w:rsidP="002F1D8D">
            <w:pPr>
              <w:pStyle w:val="InstructionsText"/>
            </w:pPr>
            <w:r>
              <w:t xml:space="preserve">Αξία των ανοιγμάτων σε κρυπτοστοιχεία για τα διάφορα είδη κρυπτοστοιχείων που αναφέρονται στο </w:t>
            </w:r>
            <w:r>
              <w:rPr>
                <w:rStyle w:val="InstructionsTabelleberschrift"/>
                <w:b w:val="0"/>
                <w:sz w:val="24"/>
                <w:u w:val="none"/>
                <w:rFonts w:ascii="Times New Roman" w:hAnsi="Times New Roman"/>
              </w:rPr>
              <w:t xml:space="preserve">άρθρο 501δ παράγραφος 2 </w:t>
            </w:r>
            <w:r>
              <w:t xml:space="preserve">του κανονισμού (ΕΕ) αριθ. 575/2013</w:t>
            </w:r>
            <w:r>
              <w:rPr>
                <w:rStyle w:val="InstructionsTabelleberschrift"/>
              </w:rPr>
              <w:t xml:space="preserve">.</w:t>
            </w:r>
          </w:p>
        </w:tc>
      </w:tr>
      <w:tr w:rsidR="00E46AC0" w:rsidRPr="0076606B" w14:paraId="25D246EF" w14:textId="77777777" w:rsidTr="00D9757A">
        <w:tc>
          <w:tcPr>
            <w:tcW w:w="1555" w:type="dxa"/>
          </w:tcPr>
          <w:p w14:paraId="15D7F3E0" w14:textId="5E6C5043" w:rsidR="0076606B" w:rsidRPr="0076606B" w:rsidRDefault="002953A0" w:rsidP="002F1D8D">
            <w:pPr>
              <w:pStyle w:val="InstructionsText"/>
            </w:pPr>
            <w:r>
              <w:t xml:space="preserve">β</w:t>
            </w:r>
          </w:p>
        </w:tc>
        <w:tc>
          <w:tcPr>
            <w:tcW w:w="8363" w:type="dxa"/>
          </w:tcPr>
          <w:p w14:paraId="18B3A388" w14:textId="519B3BC9" w:rsidR="00E46AC0" w:rsidRPr="0076606B" w:rsidRDefault="0076606B" w:rsidP="002F1D8D">
            <w:pPr>
              <w:pStyle w:val="InstructionsText"/>
              <w:rPr>
                <w:rStyle w:val="InstructionsTabelleberschrift"/>
                <w:sz w:val="24"/>
                <w:u w:val="none"/>
                <w:rFonts w:ascii="Times New Roman" w:hAnsi="Times New Roman"/>
              </w:rPr>
            </w:pPr>
            <w:r>
              <w:rPr>
                <w:rStyle w:val="InstructionsTabelleberschrift"/>
                <w:sz w:val="24"/>
                <w:u w:val="none"/>
                <w:rFonts w:ascii="Times New Roman" w:hAnsi="Times New Roman"/>
              </w:rPr>
              <w:t xml:space="preserve">Σταθμισμένα ως προς τον κίνδυνο ποσά ανοιγμάτων (RWEA)</w:t>
            </w:r>
          </w:p>
          <w:p w14:paraId="2AB54302" w14:textId="6CD1C0C9" w:rsidR="002953A0" w:rsidRDefault="002953A0" w:rsidP="002F1D8D">
            <w:pPr>
              <w:pStyle w:val="InstructionsText"/>
              <w:rPr>
                <w:rStyle w:val="InstructionsTabelleberschrift"/>
                <w:b w:val="0"/>
                <w:bCs/>
                <w:sz w:val="24"/>
                <w:u w:val="none"/>
                <w:rFonts w:ascii="Times New Roman" w:hAnsi="Times New Roman"/>
              </w:rPr>
            </w:pPr>
            <w:r>
              <w:rPr>
                <w:rStyle w:val="InstructionsTabelleberschrift"/>
                <w:b w:val="0"/>
                <w:sz w:val="24"/>
                <w:u w:val="none"/>
                <w:rFonts w:ascii="Times New Roman" w:hAnsi="Times New Roman"/>
              </w:rPr>
              <w:t xml:space="preserve">Άρθρο 501δ παράγραφος 2 του </w:t>
            </w:r>
            <w:r>
              <w:t xml:space="preserve">κανονισμού (ΕΕ) αριθ. 575/2013.</w:t>
            </w:r>
            <w:r>
              <w:rPr>
                <w:rStyle w:val="InstructionsTabelleberschrift"/>
                <w:b w:val="0"/>
                <w:sz w:val="24"/>
                <w:u w:val="none"/>
                <w:rFonts w:ascii="Times New Roman" w:hAnsi="Times New Roman"/>
              </w:rPr>
              <w:t xml:space="preserve"> </w:t>
            </w:r>
          </w:p>
          <w:p w14:paraId="2EA1E817" w14:textId="7862AD81" w:rsidR="002953A0" w:rsidRDefault="002953A0" w:rsidP="002F1D8D">
            <w:pPr>
              <w:pStyle w:val="InstructionsText"/>
              <w:rPr>
                <w:rStyle w:val="InstructionsTabelleberschrift"/>
                <w:b w:val="0"/>
                <w:bCs/>
                <w:sz w:val="24"/>
                <w:u w:val="none"/>
                <w:rFonts w:ascii="Times New Roman" w:hAnsi="Times New Roman"/>
              </w:rPr>
            </w:pPr>
            <w:r>
              <w:rPr>
                <w:rStyle w:val="InstructionsTabelleberschrift"/>
                <w:b w:val="0"/>
                <w:sz w:val="24"/>
                <w:u w:val="none"/>
                <w:rFonts w:ascii="Times New Roman" w:hAnsi="Times New Roman"/>
              </w:rPr>
              <w:t xml:space="preserve">Τα σταθμισμένα ως προς τον κίνδυνο ποσά ανοιγμάτων για τα διάφορα είδη ανοιγμάτων σε κρυπτοστοιχεία που υπολογίζονται σύμφωνα με το άρθρο 501δ παράγραφος 2 στοιχείο στ) </w:t>
            </w:r>
            <w:r>
              <w:t xml:space="preserve">του κανονισμού (ΕΕ) αριθ.</w:t>
            </w:r>
            <w:r>
              <w:rPr>
                <w:rStyle w:val="InstructionsTabelleberschrift"/>
                <w:b w:val="0"/>
                <w:sz w:val="24"/>
                <w:u w:val="none"/>
                <w:rFonts w:ascii="Times New Roman" w:hAnsi="Times New Roman"/>
              </w:rPr>
              <w:t xml:space="preserve"> </w:t>
            </w:r>
            <w:r>
              <w:t xml:space="preserve">575/2013.</w:t>
            </w:r>
          </w:p>
          <w:p w14:paraId="019E027E" w14:textId="27A9F1F5" w:rsidR="000811A0" w:rsidRPr="0076606B" w:rsidRDefault="000811A0" w:rsidP="002F1D8D">
            <w:pPr>
              <w:pStyle w:val="InstructionsText"/>
            </w:pPr>
          </w:p>
        </w:tc>
      </w:tr>
      <w:tr w:rsidR="0076606B" w:rsidRPr="0076606B" w14:paraId="31E88113" w14:textId="77777777" w:rsidTr="00D9757A">
        <w:tc>
          <w:tcPr>
            <w:tcW w:w="1555" w:type="dxa"/>
          </w:tcPr>
          <w:p w14:paraId="276588C9" w14:textId="2559B7BA" w:rsidR="0076606B" w:rsidRDefault="002953A0" w:rsidP="002F1D8D">
            <w:pPr>
              <w:pStyle w:val="InstructionsText"/>
            </w:pPr>
            <w:r>
              <w:t xml:space="preserve">γ</w:t>
            </w:r>
          </w:p>
        </w:tc>
        <w:tc>
          <w:tcPr>
            <w:tcW w:w="8363" w:type="dxa"/>
          </w:tcPr>
          <w:p w14:paraId="1DB08D4E" w14:textId="77777777" w:rsidR="0076606B" w:rsidRDefault="0076606B" w:rsidP="002F1D8D">
            <w:pPr>
              <w:pStyle w:val="InstructionsText"/>
              <w:rPr>
                <w:rStyle w:val="InstructionsTabelleberschrift"/>
                <w:sz w:val="24"/>
                <w:u w:val="none"/>
                <w:rFonts w:ascii="Times New Roman" w:hAnsi="Times New Roman"/>
              </w:rPr>
            </w:pPr>
            <w:r>
              <w:rPr>
                <w:rStyle w:val="InstructionsTabelleberschrift"/>
                <w:sz w:val="24"/>
                <w:u w:val="none"/>
                <w:rFonts w:ascii="Times New Roman" w:hAnsi="Times New Roman"/>
              </w:rPr>
              <w:t xml:space="preserve">Απαιτήσεις ιδίων κεφαλαίων</w:t>
            </w:r>
            <w:r>
              <w:rPr>
                <w:rStyle w:val="InstructionsTabelleberschrift"/>
                <w:sz w:val="24"/>
                <w:u w:val="none"/>
                <w:rFonts w:ascii="Times New Roman" w:hAnsi="Times New Roman"/>
              </w:rPr>
              <w:t xml:space="preserve"> </w:t>
            </w:r>
          </w:p>
          <w:p w14:paraId="7787F909" w14:textId="33023A71" w:rsidR="003B6B5F" w:rsidRDefault="003B6B5F" w:rsidP="002F1D8D">
            <w:pPr>
              <w:pStyle w:val="InstructionsText"/>
              <w:rPr>
                <w:rStyle w:val="InstructionsTabelleberschrift"/>
                <w:b w:val="0"/>
                <w:bCs/>
                <w:sz w:val="24"/>
                <w:u w:val="none"/>
                <w:rFonts w:ascii="Times New Roman" w:hAnsi="Times New Roman"/>
              </w:rPr>
            </w:pPr>
            <w:r>
              <w:rPr>
                <w:rStyle w:val="InstructionsTabelleberschrift"/>
                <w:b w:val="0"/>
                <w:sz w:val="24"/>
                <w:u w:val="none"/>
                <w:rFonts w:ascii="Times New Roman" w:hAnsi="Times New Roman"/>
              </w:rPr>
              <w:t xml:space="preserve">Άρθρο 501δ παράγραφος 2 του </w:t>
            </w:r>
            <w:r>
              <w:t xml:space="preserve">κανονισμού (ΕΕ) αριθ. 575/2013.</w:t>
            </w:r>
            <w:r>
              <w:rPr>
                <w:rStyle w:val="InstructionsTabelleberschrift"/>
                <w:b w:val="0"/>
                <w:sz w:val="24"/>
                <w:u w:val="none"/>
                <w:rFonts w:ascii="Times New Roman" w:hAnsi="Times New Roman"/>
              </w:rPr>
              <w:t xml:space="preserve"> </w:t>
            </w:r>
          </w:p>
          <w:p w14:paraId="7D3D40B6" w14:textId="26A2D5FE" w:rsidR="0076606B" w:rsidRPr="0076606B" w:rsidRDefault="0076606B" w:rsidP="002F1D8D">
            <w:pPr>
              <w:pStyle w:val="InstructionsText"/>
              <w:rPr>
                <w:rStyle w:val="InstructionsTabelleberschrift"/>
                <w:b w:val="0"/>
                <w:bCs/>
                <w:sz w:val="24"/>
                <w:u w:val="none"/>
                <w:rFonts w:ascii="Times New Roman" w:hAnsi="Times New Roman"/>
              </w:rPr>
            </w:pPr>
            <w:r>
              <w:rPr>
                <w:rStyle w:val="InstructionsTabelleberschrift"/>
                <w:b w:val="0"/>
                <w:sz w:val="24"/>
                <w:u w:val="none"/>
                <w:rFonts w:ascii="Times New Roman" w:hAnsi="Times New Roman"/>
              </w:rPr>
              <w:t xml:space="preserve">Απαιτήσεις ιδίων κεφαλαίων που αντιστοιχούν στα σταθμισμένα ως προς τον κίνδυνο ποσά ανοιγμάτων για τα διάφορα είδη κρυπτοστοιχείων.</w:t>
            </w:r>
          </w:p>
        </w:tc>
      </w:tr>
    </w:tbl>
    <w:p w14:paraId="310FB6E2" w14:textId="77777777" w:rsidR="00464F34" w:rsidRPr="0076606B" w:rsidRDefault="00464F34" w:rsidP="002F1D8D">
      <w:pPr>
        <w:pStyle w:val="InstructionsText"/>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5"/>
        <w:gridCol w:w="8363"/>
      </w:tblGrid>
      <w:tr w:rsidR="00D9757A" w:rsidRPr="002A677E" w14:paraId="485D8F4A" w14:textId="77777777" w:rsidTr="00D9757A">
        <w:trPr>
          <w:trHeight w:val="397"/>
        </w:trPr>
        <w:tc>
          <w:tcPr>
            <w:tcW w:w="9918" w:type="dxa"/>
            <w:gridSpan w:val="2"/>
            <w:shd w:val="clear" w:color="auto" w:fill="CCCCCC"/>
          </w:tcPr>
          <w:p w14:paraId="57E6B293" w14:textId="77777777" w:rsidR="00D9757A" w:rsidRPr="002A677E" w:rsidRDefault="00D9757A" w:rsidP="002F1D8D">
            <w:pPr>
              <w:pStyle w:val="InstructionsText"/>
            </w:pPr>
            <w:r>
              <w:t xml:space="preserve">Νομικά κείμενα αναφοράς και οδηγίες</w:t>
            </w:r>
          </w:p>
        </w:tc>
      </w:tr>
      <w:tr w:rsidR="00464F34" w:rsidRPr="0076606B" w14:paraId="511AFFC7" w14:textId="77777777" w:rsidTr="00D9757A">
        <w:tc>
          <w:tcPr>
            <w:tcW w:w="1555" w:type="dxa"/>
            <w:shd w:val="clear" w:color="auto" w:fill="CCCCCC"/>
          </w:tcPr>
          <w:p w14:paraId="42E7C874" w14:textId="4DAD3DCD" w:rsidR="00464F34" w:rsidRPr="0076606B" w:rsidRDefault="007106FB" w:rsidP="002F1D8D">
            <w:pPr>
              <w:pStyle w:val="InstructionsText"/>
            </w:pPr>
            <w:r>
              <w:t xml:space="preserve">Αριθμός γραμμής</w:t>
            </w:r>
          </w:p>
        </w:tc>
        <w:tc>
          <w:tcPr>
            <w:tcW w:w="8363" w:type="dxa"/>
            <w:shd w:val="clear" w:color="auto" w:fill="CCCCCC"/>
          </w:tcPr>
          <w:p w14:paraId="5101E780" w14:textId="6FFAFB3B" w:rsidR="00464F34" w:rsidRPr="0076606B" w:rsidRDefault="0076606B" w:rsidP="002F1D8D">
            <w:pPr>
              <w:pStyle w:val="InstructionsText"/>
            </w:pPr>
            <w:r>
              <w:t xml:space="preserve">Επεξήγηση</w:t>
            </w:r>
          </w:p>
        </w:tc>
      </w:tr>
      <w:tr w:rsidR="00464F34" w:rsidRPr="0076606B" w14:paraId="4200F5F5" w14:textId="77777777" w:rsidTr="00D9757A">
        <w:tc>
          <w:tcPr>
            <w:tcW w:w="1555" w:type="dxa"/>
          </w:tcPr>
          <w:p w14:paraId="13D34CD0" w14:textId="17D414E2" w:rsidR="00464F34" w:rsidRPr="0076606B" w:rsidRDefault="0076606B" w:rsidP="002F1D8D">
            <w:pPr>
              <w:pStyle w:val="InstructionsText"/>
            </w:pPr>
            <w:r>
              <w:t xml:space="preserve">1</w:t>
            </w:r>
          </w:p>
        </w:tc>
        <w:tc>
          <w:tcPr>
            <w:tcW w:w="8363" w:type="dxa"/>
          </w:tcPr>
          <w:p w14:paraId="6642D329" w14:textId="77777777" w:rsidR="002F1D8D" w:rsidRDefault="00A15ACF" w:rsidP="002F1D8D">
            <w:pPr>
              <w:pStyle w:val="InstructionsText"/>
              <w:rPr>
                <w:rStyle w:val="cf01"/>
                <w:b/>
                <w:bCs w:val="0"/>
                <w:sz w:val="24"/>
                <w:szCs w:val="24"/>
                <w:rFonts w:ascii="Times New Roman" w:hAnsi="Times New Roman" w:cs="Times New Roman"/>
              </w:rPr>
            </w:pPr>
            <w:r>
              <w:rPr>
                <w:rStyle w:val="cf01"/>
                <w:b/>
                <w:sz w:val="24"/>
                <w:rFonts w:ascii="Times New Roman" w:hAnsi="Times New Roman"/>
              </w:rPr>
              <w:t xml:space="preserve">Παραδοσιακά στοιχεία ενεργητικού σε μάρκες</w:t>
            </w:r>
          </w:p>
          <w:p w14:paraId="2C368109" w14:textId="5EEDDCF7" w:rsidR="000811A0" w:rsidRPr="0076606B" w:rsidRDefault="000C1FFC" w:rsidP="002F1D8D">
            <w:pPr>
              <w:pStyle w:val="InstructionsText"/>
            </w:pPr>
            <w:r>
              <w:rPr>
                <w:rStyle w:val="InstructionsTabelleberschrift"/>
                <w:b w:val="0"/>
                <w:sz w:val="24"/>
                <w:u w:val="none"/>
                <w:rFonts w:ascii="Times New Roman" w:hAnsi="Times New Roman"/>
              </w:rPr>
              <w:t xml:space="preserve">Άρθρο 501δ παράγραφος 2 στοιχείο α) του </w:t>
            </w:r>
            <w:r>
              <w:t xml:space="preserve">κανονισμού (ΕΕ) αριθ. 575/2013.</w:t>
            </w:r>
          </w:p>
        </w:tc>
      </w:tr>
      <w:tr w:rsidR="00373762" w:rsidRPr="0076606B" w14:paraId="3CBB5149" w14:textId="77777777" w:rsidTr="00D9757A">
        <w:tc>
          <w:tcPr>
            <w:tcW w:w="1555" w:type="dxa"/>
          </w:tcPr>
          <w:p w14:paraId="6C15DAA6" w14:textId="315E07AC" w:rsidR="00373762" w:rsidRPr="0076606B" w:rsidRDefault="0076606B" w:rsidP="002F1D8D">
            <w:pPr>
              <w:pStyle w:val="InstructionsText"/>
            </w:pPr>
            <w:r>
              <w:t xml:space="preserve">2</w:t>
            </w:r>
          </w:p>
        </w:tc>
        <w:tc>
          <w:tcPr>
            <w:tcW w:w="8363" w:type="dxa"/>
          </w:tcPr>
          <w:p w14:paraId="1BDD91BD" w14:textId="121E64C7" w:rsidR="000C1FFC" w:rsidRPr="0076606B" w:rsidRDefault="00A02EBC" w:rsidP="002F1D8D">
            <w:pPr>
              <w:pStyle w:val="InstructionsText"/>
              <w:rPr>
                <w:rStyle w:val="InstructionsTabelleberschrift"/>
                <w:sz w:val="24"/>
                <w:u w:val="none"/>
                <w:rFonts w:ascii="Times New Roman" w:hAnsi="Times New Roman"/>
              </w:rPr>
            </w:pPr>
            <w:r>
              <w:rPr>
                <w:rStyle w:val="InstructionsTabelleberschrift"/>
                <w:sz w:val="24"/>
                <w:u w:val="none"/>
                <w:rFonts w:ascii="Times New Roman" w:hAnsi="Times New Roman"/>
              </w:rPr>
              <w:t xml:space="preserve"> </w:t>
            </w:r>
            <w:r>
              <w:rPr>
                <w:rStyle w:val="InstructionsTabelleberschrift"/>
                <w:sz w:val="24"/>
                <w:u w:val="none"/>
                <w:rFonts w:ascii="Times New Roman" w:hAnsi="Times New Roman"/>
              </w:rPr>
              <w:t xml:space="preserve">Μάρκες με αναφορά σε στοιχεία ενεργητικού</w:t>
            </w:r>
          </w:p>
          <w:p w14:paraId="1D7215CE" w14:textId="2358370C" w:rsidR="000811A0" w:rsidRPr="0076606B" w:rsidRDefault="000811A0" w:rsidP="002F1D8D">
            <w:pPr>
              <w:pStyle w:val="InstructionsText"/>
              <w:rPr>
                <w:rStyle w:val="InstructionsTabelleberschrift"/>
                <w:sz w:val="24"/>
                <w:u w:val="none"/>
                <w:rFonts w:ascii="Times New Roman" w:hAnsi="Times New Roman"/>
              </w:rPr>
            </w:pPr>
            <w:r>
              <w:t xml:space="preserve">Άρθρο 501δ παράγραφος 2 στοιχείο β) του κανονισμού (ΕΕ) αριθ. 575/2013.</w:t>
            </w:r>
          </w:p>
        </w:tc>
      </w:tr>
      <w:tr w:rsidR="00373762" w:rsidRPr="0076606B" w14:paraId="5E466513" w14:textId="77777777" w:rsidTr="00D9757A">
        <w:tc>
          <w:tcPr>
            <w:tcW w:w="1555" w:type="dxa"/>
          </w:tcPr>
          <w:p w14:paraId="39E8A0FB" w14:textId="215B912E" w:rsidR="00373762" w:rsidRPr="0076606B" w:rsidRDefault="00D9757A" w:rsidP="002F1D8D">
            <w:pPr>
              <w:pStyle w:val="InstructionsText"/>
            </w:pPr>
            <w:r>
              <w:t xml:space="preserve">3</w:t>
            </w:r>
          </w:p>
        </w:tc>
        <w:tc>
          <w:tcPr>
            <w:tcW w:w="8363" w:type="dxa"/>
          </w:tcPr>
          <w:p w14:paraId="0CD31563" w14:textId="11ABCDFB" w:rsidR="000C1FFC" w:rsidRPr="0076606B" w:rsidRDefault="006C06AC" w:rsidP="002F1D8D">
            <w:pPr>
              <w:pStyle w:val="InstructionsText"/>
            </w:pPr>
            <w:r>
              <w:rPr>
                <w:rStyle w:val="InstructionsTabelleberschrift"/>
                <w:sz w:val="24"/>
                <w:u w:val="none"/>
                <w:rFonts w:ascii="Times New Roman" w:hAnsi="Times New Roman"/>
              </w:rPr>
              <w:t xml:space="preserve">Ανοίγματα σε άλλα κρυπτοστοιχεία</w:t>
            </w:r>
          </w:p>
          <w:p w14:paraId="22594EAC" w14:textId="2A3C1F16" w:rsidR="00373762" w:rsidRPr="0076606B" w:rsidRDefault="000811A0" w:rsidP="002F1D8D">
            <w:pPr>
              <w:pStyle w:val="InstructionsText"/>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Άρθρο 501δ παράγραφος 2 στοιχείο γ) του </w:t>
            </w:r>
            <w:r>
              <w:t xml:space="preserve">κανονισμού (ΕΕ) αριθ. 575/2013.</w:t>
            </w:r>
          </w:p>
          <w:p w14:paraId="1BCB3895" w14:textId="0709C3F8" w:rsidR="000811A0" w:rsidRPr="00D9757A" w:rsidRDefault="4EBA09A7" w:rsidP="002F1D8D">
            <w:pPr>
              <w:pStyle w:val="InstructionsText"/>
            </w:pPr>
            <w:r>
              <w:rPr>
                <w:rStyle w:val="InstructionsTabelleberschrift"/>
                <w:b w:val="0"/>
                <w:sz w:val="24"/>
                <w:u w:val="none"/>
                <w:rFonts w:ascii="Times New Roman" w:hAnsi="Times New Roman"/>
              </w:rPr>
              <w:t xml:space="preserve">Άλλα ανοίγματα σε κρυπτοστοιχεία που διαφέρουν από τα αναφερόμενα στο άρθρο 501δ παράγραφος 2 στοιχεία α) και β) του </w:t>
            </w:r>
            <w:r>
              <w:t xml:space="preserve">κανονισμού (ΕΕ) αριθ.</w:t>
            </w:r>
            <w:r>
              <w:rPr>
                <w:rStyle w:val="InstructionsTabelleberschrift"/>
                <w:b w:val="0"/>
                <w:sz w:val="24"/>
                <w:u w:val="none"/>
                <w:rFonts w:ascii="Times New Roman" w:hAnsi="Times New Roman"/>
              </w:rPr>
              <w:t xml:space="preserve"> </w:t>
            </w:r>
            <w:r>
              <w:t xml:space="preserve">575/2013.</w:t>
            </w:r>
          </w:p>
        </w:tc>
      </w:tr>
      <w:tr w:rsidR="00623C6D" w:rsidRPr="0076606B" w14:paraId="10277CD1" w14:textId="77777777" w:rsidTr="00D9757A">
        <w:tc>
          <w:tcPr>
            <w:tcW w:w="1555" w:type="dxa"/>
          </w:tcPr>
          <w:p w14:paraId="33D217D5" w14:textId="13A52B17" w:rsidR="00623C6D" w:rsidRPr="0076606B" w:rsidRDefault="00D9757A" w:rsidP="002F1D8D">
            <w:pPr>
              <w:pStyle w:val="InstructionsText"/>
            </w:pPr>
            <w:r>
              <w:t xml:space="preserve">4</w:t>
            </w:r>
          </w:p>
        </w:tc>
        <w:tc>
          <w:tcPr>
            <w:tcW w:w="8363" w:type="dxa"/>
          </w:tcPr>
          <w:p w14:paraId="5385821A" w14:textId="259A3565" w:rsidR="00623C6D" w:rsidRPr="0076606B" w:rsidRDefault="00931726" w:rsidP="002F1D8D">
            <w:pPr>
              <w:pStyle w:val="InstructionsText"/>
            </w:pPr>
            <w:r>
              <w:rPr>
                <w:rStyle w:val="InstructionsTabelleberschrift"/>
                <w:sz w:val="24"/>
                <w:u w:val="none"/>
                <w:rFonts w:ascii="Times New Roman" w:hAnsi="Times New Roman"/>
              </w:rPr>
              <w:t xml:space="preserve">Σύνολο</w:t>
            </w:r>
          </w:p>
          <w:p w14:paraId="55F5AED4" w14:textId="5039CC11" w:rsidR="003B6B5F" w:rsidRDefault="0088549A" w:rsidP="002F1D8D">
            <w:pPr>
              <w:pStyle w:val="InstructionsText"/>
              <w:rPr>
                <w:rStyle w:val="InstructionsTabelleberschrift"/>
                <w:b w:val="0"/>
                <w:bCs/>
                <w:sz w:val="24"/>
                <w:u w:val="none"/>
                <w:rFonts w:ascii="Times New Roman" w:hAnsi="Times New Roman"/>
              </w:rPr>
            </w:pPr>
            <w:r>
              <w:rPr>
                <w:rStyle w:val="InstructionsTabelleberschrift"/>
                <w:b w:val="0"/>
                <w:sz w:val="24"/>
                <w:u w:val="none"/>
                <w:rFonts w:ascii="Times New Roman" w:hAnsi="Times New Roman"/>
              </w:rPr>
              <w:t xml:space="preserve">Συνολικές αξίες υπολογιζόμενες ως άθροισμα των γραμμών 1, 2, 3.</w:t>
            </w:r>
            <w:r>
              <w:rPr>
                <w:rStyle w:val="InstructionsTabelleberschrift"/>
                <w:b w:val="0"/>
                <w:sz w:val="24"/>
                <w:u w:val="none"/>
                <w:rFonts w:ascii="Times New Roman" w:hAnsi="Times New Roman"/>
              </w:rPr>
              <w:t xml:space="preserve"> </w:t>
            </w:r>
          </w:p>
          <w:p w14:paraId="2CF3B315" w14:textId="6D98023C" w:rsidR="00623C6D" w:rsidRDefault="003B6B5F" w:rsidP="002F1D8D">
            <w:pPr>
              <w:pStyle w:val="InstructionsText"/>
              <w:rPr>
                <w:rStyle w:val="InstructionsTabelleberschrift"/>
                <w:b w:val="0"/>
                <w:bCs/>
                <w:sz w:val="24"/>
                <w:u w:val="none"/>
                <w:rFonts w:ascii="Times New Roman" w:hAnsi="Times New Roman"/>
              </w:rPr>
            </w:pPr>
            <w:r>
              <w:rPr>
                <w:rStyle w:val="InstructionsTabelleberschrift"/>
                <w:b w:val="0"/>
                <w:sz w:val="24"/>
                <w:u w:val="none"/>
                <w:rFonts w:ascii="Times New Roman" w:hAnsi="Times New Roman"/>
              </w:rPr>
              <w:t xml:space="preserve">Τα συνολικά ποσά ανοίγματος σε κίνδυνο ισούνται με το ποσό που δημοσιοποιείται στη γραμμή EU24α, στήλη α του υποδείγματος EU OV1.</w:t>
            </w:r>
          </w:p>
          <w:p w14:paraId="1DE909BE" w14:textId="28825665" w:rsidR="003B6B5F" w:rsidRPr="0076606B" w:rsidRDefault="003B6B5F" w:rsidP="002F1D8D">
            <w:pPr>
              <w:pStyle w:val="InstructionsText"/>
              <w:rPr>
                <w:rStyle w:val="InstructionsTabelleberschrift"/>
                <w:b w:val="0"/>
                <w:bCs/>
                <w:sz w:val="24"/>
                <w:u w:val="none"/>
                <w:rFonts w:ascii="Times New Roman" w:hAnsi="Times New Roman"/>
              </w:rPr>
            </w:pPr>
            <w:r>
              <w:rPr>
                <w:rStyle w:val="InstructionsTabelleberschrift"/>
                <w:b w:val="0"/>
                <w:sz w:val="24"/>
                <w:u w:val="none"/>
                <w:rFonts w:ascii="Times New Roman" w:hAnsi="Times New Roman"/>
              </w:rPr>
              <w:t xml:space="preserve">Οι συνολικές απαιτήσεις ιδίων κεφαλαίων ισούνται με το ποσό που δημοσιοποιείται στη γραμμή EU24α, στήλη γ του υποδείγματος EU OV1.</w:t>
            </w:r>
          </w:p>
        </w:tc>
      </w:tr>
      <w:tr w:rsidR="001F0121" w:rsidRPr="0076606B" w14:paraId="1E203B4D" w14:textId="77777777" w:rsidTr="001F0121">
        <w:tc>
          <w:tcPr>
            <w:tcW w:w="1555" w:type="dxa"/>
            <w:shd w:val="clear" w:color="auto" w:fill="D9D9D9" w:themeFill="background1" w:themeFillShade="D9"/>
          </w:tcPr>
          <w:p w14:paraId="5024020C" w14:textId="77777777" w:rsidR="001F0121" w:rsidRDefault="001F0121" w:rsidP="002F1D8D">
            <w:pPr>
              <w:pStyle w:val="InstructionsText"/>
            </w:pPr>
          </w:p>
        </w:tc>
        <w:tc>
          <w:tcPr>
            <w:tcW w:w="8363" w:type="dxa"/>
            <w:shd w:val="clear" w:color="auto" w:fill="D9D9D9" w:themeFill="background1" w:themeFillShade="D9"/>
          </w:tcPr>
          <w:p w14:paraId="106F6FC9" w14:textId="3BB95B54" w:rsidR="001F0121" w:rsidRPr="001F0121" w:rsidRDefault="001F0121" w:rsidP="002F1D8D">
            <w:pPr>
              <w:pStyle w:val="InstructionsText"/>
              <w:rPr>
                <w:rStyle w:val="InstructionsTabelleberschrift"/>
                <w:sz w:val="24"/>
                <w:u w:val="none"/>
                <w:rFonts w:ascii="Times New Roman" w:hAnsi="Times New Roman"/>
              </w:rPr>
            </w:pPr>
            <w:r>
              <w:rPr>
                <w:rStyle w:val="InstructionsTabelleberschrift"/>
                <w:sz w:val="24"/>
                <w:u w:val="none"/>
                <w:rFonts w:ascii="Times New Roman" w:hAnsi="Times New Roman"/>
              </w:rPr>
              <w:t xml:space="preserve">Υπομνηματικό στοιχείο</w:t>
            </w:r>
            <w:r>
              <w:rPr>
                <w:rStyle w:val="InstructionsTabelleberschrift"/>
                <w:sz w:val="24"/>
                <w:u w:val="none"/>
                <w:rFonts w:ascii="Times New Roman" w:hAnsi="Times New Roman"/>
              </w:rPr>
              <w:t xml:space="preserve"> </w:t>
            </w:r>
          </w:p>
        </w:tc>
      </w:tr>
      <w:tr w:rsidR="001F0121" w:rsidRPr="0076606B" w14:paraId="50DA30D3" w14:textId="77777777" w:rsidTr="00D9757A">
        <w:tc>
          <w:tcPr>
            <w:tcW w:w="1555" w:type="dxa"/>
          </w:tcPr>
          <w:p w14:paraId="41FBBB67" w14:textId="5DBC581B" w:rsidR="001F0121" w:rsidRDefault="001F0121" w:rsidP="002F1D8D">
            <w:pPr>
              <w:pStyle w:val="InstructionsText"/>
            </w:pPr>
            <w:r>
              <w:t xml:space="preserve">5</w:t>
            </w:r>
          </w:p>
        </w:tc>
        <w:tc>
          <w:tcPr>
            <w:tcW w:w="8363" w:type="dxa"/>
          </w:tcPr>
          <w:p w14:paraId="47F1511E" w14:textId="768E44DB" w:rsidR="00AA385A" w:rsidRDefault="00685F67" w:rsidP="002F1D8D">
            <w:pPr>
              <w:pStyle w:val="InstructionsText"/>
              <w:rPr>
                <w:rStyle w:val="InstructionsTabelleberschrift"/>
                <w:sz w:val="24"/>
                <w:u w:val="none"/>
                <w:rFonts w:ascii="Times New Roman" w:hAnsi="Times New Roman"/>
              </w:rPr>
            </w:pPr>
            <w:r>
              <w:rPr>
                <w:rStyle w:val="InstructionsTabelleberschrift"/>
                <w:sz w:val="24"/>
                <w:u w:val="none"/>
                <w:rFonts w:ascii="Times New Roman" w:hAnsi="Times New Roman"/>
              </w:rPr>
              <w:t xml:space="preserve">Ανοίγματα σε άλλα κρυπτοστοιχεία εκφρασμένα ως ποσοστό του κεφαλαίου της κατηγορίας 1 των ιδρυμάτων</w:t>
            </w:r>
          </w:p>
          <w:p w14:paraId="77AFF5E7" w14:textId="2EE951BB" w:rsidR="001F0121" w:rsidRPr="0076606B" w:rsidRDefault="001F0121" w:rsidP="002F1D8D">
            <w:pPr>
              <w:pStyle w:val="InstructionsText"/>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Άρθρο 501δ παράγραφος 3 του </w:t>
            </w:r>
            <w:r>
              <w:t xml:space="preserve">κανονισμού (ΕΕ) αριθ. 575/2013.</w:t>
            </w:r>
          </w:p>
          <w:p w14:paraId="715123E0" w14:textId="3FEC4A67" w:rsidR="001F0121" w:rsidRPr="001F0121" w:rsidRDefault="001F0121" w:rsidP="002F1D8D">
            <w:pPr>
              <w:pStyle w:val="InstructionsText"/>
              <w:rPr>
                <w:rStyle w:val="InstructionsTabelleberschrift"/>
                <w:rFonts w:ascii="Times New Roman" w:hAnsi="Times New Roman"/>
                <w:b w:val="0"/>
                <w:bCs/>
                <w:sz w:val="24"/>
                <w:u w:val="none"/>
              </w:rPr>
            </w:pPr>
          </w:p>
        </w:tc>
      </w:tr>
    </w:tbl>
    <w:p w14:paraId="0793ABC6" w14:textId="77777777" w:rsidR="001C7AB7" w:rsidRPr="002A677E" w:rsidRDefault="001C7AB7">
      <w:pPr>
        <w:spacing w:before="0" w:after="0"/>
        <w:jc w:val="left"/>
        <w:rPr>
          <w:rFonts w:ascii="Times New Roman" w:hAnsi="Times New Roman"/>
          <w:bCs/>
          <w:sz w:val="24"/>
          <w:lang w:eastAsia="de-DE"/>
        </w:rPr>
      </w:pPr>
    </w:p>
    <w:sectPr w:rsidR="001C7AB7" w:rsidRPr="002A677E" w:rsidSect="00570E7E">
      <w:headerReference w:type="even" r:id="rId8"/>
      <w:headerReference w:type="default" r:id="rId9"/>
      <w:footerReference w:type="even" r:id="rId10"/>
      <w:footerReference w:type="default" r:id="rId11"/>
      <w:headerReference w:type="first" r:id="rId12"/>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47B7E6" w14:textId="77777777" w:rsidR="00570E7E" w:rsidRDefault="00570E7E" w:rsidP="00D946DB">
      <w:pPr>
        <w:spacing w:before="0" w:after="0"/>
      </w:pPr>
      <w:r>
        <w:separator/>
      </w:r>
    </w:p>
  </w:endnote>
  <w:endnote w:type="continuationSeparator" w:id="0">
    <w:p w14:paraId="2E781888" w14:textId="77777777" w:rsidR="00570E7E" w:rsidRDefault="00570E7E" w:rsidP="00D946DB">
      <w:pPr>
        <w:spacing w:before="0" w:after="0"/>
      </w:pPr>
      <w:r>
        <w:continuationSeparator/>
      </w:r>
    </w:p>
  </w:endnote>
  <w:endnote w:type="continuationNotice" w:id="1">
    <w:p w14:paraId="6EEE3799" w14:textId="77777777" w:rsidR="00570E7E" w:rsidRDefault="00570E7E">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7E4A5" w14:textId="77777777" w:rsidR="00C3070C" w:rsidRDefault="00C3070C">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68B5799" w14:textId="77777777" w:rsidR="00C3070C" w:rsidRDefault="00C3070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65885" w14:textId="71A1082C" w:rsidR="00C3070C" w:rsidRPr="00ED1956" w:rsidRDefault="00C3070C">
    <w:pPr>
      <w:pStyle w:val="Footer"/>
      <w:jc w:val="right"/>
      <w:rPr>
        <w:sz w:val="20"/>
        <w:szCs w:val="20"/>
        <w:rFonts w:ascii="Times New Roman" w:hAnsi="Times New Roman"/>
      </w:rPr>
    </w:pPr>
    <w:r w:rsidRPr="00ED1956">
      <w:rPr>
        <w:sz w:val="20"/>
        <w:rFonts w:ascii="Times New Roman" w:hAnsi="Times New Roman"/>
      </w:rPr>
      <w:fldChar w:fldCharType="begin"/>
    </w:r>
    <w:r w:rsidRPr="00ED1956">
      <w:rPr>
        <w:sz w:val="20"/>
        <w:rFonts w:ascii="Times New Roman" w:hAnsi="Times New Roman"/>
      </w:rPr>
      <w:instrText xml:space="preserve"> PAGE   \* MERGEFORMAT </w:instrText>
    </w:r>
    <w:r w:rsidRPr="00ED1956">
      <w:rPr>
        <w:sz w:val="20"/>
        <w:rFonts w:ascii="Times New Roman" w:hAnsi="Times New Roman"/>
      </w:rPr>
      <w:fldChar w:fldCharType="separate"/>
    </w:r>
    <w:r w:rsidR="008F3052">
      <w:rPr>
        <w:sz w:val="20"/>
        <w:rFonts w:ascii="Times New Roman" w:hAnsi="Times New Roman"/>
      </w:rPr>
      <w:t>42</w:t>
    </w:r>
    <w:r w:rsidRPr="00ED1956">
      <w:rPr>
        <w:sz w:val="20"/>
        <w:rFonts w:ascii="Times New Roman" w:hAnsi="Times New Roman"/>
      </w:rPr>
      <w:fldChar w:fldCharType="end"/>
    </w:r>
  </w:p>
  <w:p w14:paraId="416ED6B6" w14:textId="77777777" w:rsidR="00C3070C" w:rsidRPr="00A772B4" w:rsidRDefault="00C3070C"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0FA028" w14:textId="77777777" w:rsidR="00570E7E" w:rsidRDefault="00570E7E" w:rsidP="00D946DB">
      <w:pPr>
        <w:spacing w:before="0" w:after="0"/>
      </w:pPr>
      <w:r>
        <w:separator/>
      </w:r>
    </w:p>
  </w:footnote>
  <w:footnote w:type="continuationSeparator" w:id="0">
    <w:p w14:paraId="4CBBD974" w14:textId="77777777" w:rsidR="00570E7E" w:rsidRDefault="00570E7E" w:rsidP="00D946DB">
      <w:pPr>
        <w:spacing w:before="0" w:after="0"/>
      </w:pPr>
      <w:r>
        <w:continuationSeparator/>
      </w:r>
    </w:p>
  </w:footnote>
  <w:footnote w:type="continuationNotice" w:id="1">
    <w:p w14:paraId="47999F3E" w14:textId="77777777" w:rsidR="00570E7E" w:rsidRDefault="00570E7E">
      <w:pPr>
        <w:spacing w:before="0" w:after="0"/>
      </w:pPr>
    </w:p>
  </w:footnote>
  <w:footnote w:id="2">
    <w:p w14:paraId="5704B613" w14:textId="770B6789" w:rsidR="0076606B" w:rsidRPr="00D9757A" w:rsidRDefault="0076606B" w:rsidP="0076606B">
      <w:pPr>
        <w:pStyle w:val="FootnoteText"/>
        <w:rPr>
          <w:sz w:val="20"/>
          <w:szCs w:val="20"/>
          <w:rFonts w:ascii="Times New Roman" w:eastAsia="Calibri" w:hAnsi="Times New Roman"/>
        </w:rPr>
      </w:pPr>
      <w:r>
        <w:rPr>
          <w:rStyle w:val="FootnoteReference"/>
          <w:rFonts w:ascii="Times New Roman" w:hAnsi="Times New Roman"/>
          <w:sz w:val="20"/>
          <w:szCs w:val="20"/>
        </w:rPr>
        <w:footnoteRef/>
      </w:r>
      <w:r>
        <w:rPr>
          <w:sz w:val="20"/>
          <w:rFonts w:ascii="Times New Roman" w:hAnsi="Times New Roman"/>
        </w:rPr>
        <w:t xml:space="preserve"> </w:t>
      </w:r>
      <w:r>
        <w:rPr>
          <w:sz w:val="20"/>
          <w:rFonts w:ascii="Times New Roman" w:hAnsi="Times New Roman"/>
        </w:rPr>
        <w:tab/>
      </w:r>
      <w:r>
        <w:rPr>
          <w:sz w:val="18"/>
        </w:rPr>
        <w:t xml:space="preserve">Κανονισμός (ΕΕ) αριθ. 575/2013 του Ευρωπαϊκού Κοινοβουλίου και του Συμβουλίου, της 26ης Ιουνίου 2013, σχετικά με τις απαιτήσεις προληπτικής εποπτείας για πιστωτικά ιδρύματα και την τροποποίηση του κανονισμού (ΕΕ) αριθ. 648/2012, όπως τροποποιήθηκε με τον κανονισμό (ΕΕ) 2024/1623</w:t>
      </w:r>
      <w:r>
        <w:t xml:space="preserve"> </w:t>
      </w:r>
      <w:r>
        <w:rPr>
          <w:color w:val="444444"/>
        </w:rPr>
        <w:t xml:space="preserve">[</w:t>
      </w:r>
      <w:hyperlink r:id="rId1" w:history="1">
        <w:r>
          <w:rPr>
            <w:rStyle w:val="Hyperlink"/>
            <w:color w:val="800080"/>
          </w:rPr>
          <w:t xml:space="preserve">ΕΕ L 176 της 27.6.2013, σ. 1</w:t>
        </w:r>
      </w:hyperlink>
      <w:r>
        <w:rPr>
          <w:color w:val="800080"/>
          <w:u w:val="single"/>
        </w:rPr>
        <w:t xml:space="preserve">·</w:t>
      </w:r>
      <w:r>
        <w:rPr>
          <w:color w:val="800080"/>
          <w:u w:val="single"/>
        </w:rPr>
        <w:t xml:space="preserve"> </w:t>
      </w:r>
      <w:hyperlink r:id="rId2" w:history="1">
        <w:r>
          <w:rPr>
            <w:rStyle w:val="Hyperlink"/>
          </w:rPr>
          <w:t xml:space="preserve">κανονισμός - ΕΕ - 2024/1623 - EL - EUR-Lex (europa.eu)</w:t>
        </w:r>
      </w:hyperlink>
      <w:r>
        <w:rPr>
          <w:color w:val="444444"/>
        </w:rPr>
        <w:t xml:space="preserve">]</w:t>
      </w:r>
      <w:r>
        <w:t xml:space="preserv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A98C1" w14:textId="7C971337" w:rsidR="00C3070C" w:rsidRDefault="00C3070C">
    <w:pPr>
      <w:pStyle w:val="Header"/>
    </w:pPr>
    <w:r>
      <mc:AlternateContent>
        <mc:Choice Requires="wps">
          <w:drawing>
            <wp:anchor distT="0" distB="0" distL="0" distR="0" simplePos="0" relativeHeight="251658242" behindDoc="0" locked="0" layoutInCell="1" allowOverlap="1" wp14:anchorId="4AC91A65" wp14:editId="3B50E3B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DFA35" w14:textId="0AB4BE24" w:rsidR="00C3070C" w:rsidRPr="003B6094" w:rsidRDefault="00C3070C">
                          <w:pPr>
                            <w:rPr>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4AC91A65" id="_x0000_t202" coordsize="21600,21600" o:spt="202" path="m,l,21600r21600,l21600,xe">
              <v:stroke joinstyle="miter"/>
              <v:path gradientshapeok="t" o:connecttype="rect"/>
            </v:shapetype>
            <v:shape id="Text Box 21" o:spid="_x0000_s1026" type="#_x0000_t202" alt="Title:  - Description: EBA Regular Use" style="position:absolute;left:0;text-align:left;margin-left:0;margin-top:.05pt;width:34.95pt;height:34.95pt;z-index:25165824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5E3DFA35" w14:textId="0AB4BE24" w:rsidR="00C3070C" w:rsidRPr="003B6094" w:rsidRDefault="00C3070C">
                    <w:pPr>
                      <w:rPr>
                        <w:color w:val="000000"/>
                        <w:sz w:val="24"/>
                        <w:rFonts w:ascii="Calibri" w:eastAsia="Calibri" w:hAnsi="Calibri" w:cs="Calibri"/>
                      </w:rPr>
                    </w:pPr>
                    <w:r>
                      <w:rPr>
                        <w:color w:val="000000"/>
                        <w:sz w:val="24"/>
                        <w:rFonts w:ascii="Calibri" w:hAnsi="Calibri"/>
                      </w:rPr>
                      <w:t xml:space="preserve">EBA Regular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DBBC0" w14:textId="5C594065" w:rsidR="00C3070C" w:rsidRDefault="00C3070C">
    <w:pPr>
      <w:pStyle w:val="Header"/>
    </w:pPr>
    <w:r>
      <mc:AlternateContent>
        <mc:Choice Requires="wps">
          <w:drawing>
            <wp:anchor distT="0" distB="0" distL="0" distR="0" simplePos="0" relativeHeight="251658243" behindDoc="0" locked="0" layoutInCell="1" allowOverlap="1" wp14:anchorId="67084BAA" wp14:editId="07BD71DD">
              <wp:simplePos x="635" y="635"/>
              <wp:positionH relativeFrom="leftMargin">
                <wp:align>left</wp:align>
              </wp:positionH>
              <wp:positionV relativeFrom="paragraph">
                <wp:posOffset>635</wp:posOffset>
              </wp:positionV>
              <wp:extent cx="443865" cy="443865"/>
              <wp:effectExtent l="0" t="0" r="3175" b="4445"/>
              <wp:wrapSquare wrapText="bothSides"/>
              <wp:docPr id="22" name="Text Box 22"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EFF338" w14:textId="5E526244" w:rsidR="00C3070C" w:rsidRPr="003B6094" w:rsidRDefault="00C3070C">
                          <w:pPr>
                            <w:rPr>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67084BAA" id="_x0000_t202" coordsize="21600,21600" o:spt="202" path="m,l,21600r21600,l21600,xe">
              <v:stroke joinstyle="miter"/>
              <v:path gradientshapeok="t" o:connecttype="rect"/>
            </v:shapetype>
            <v:shape id="Text Box 22" o:spid="_x0000_s1027" type="#_x0000_t202" alt="Title:  - Description: EBA Regular Use" style="position:absolute;left:0;text-align:left;margin-left:0;margin-top:.05pt;width:34.95pt;height:34.95pt;z-index:251658243;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26EFF338" w14:textId="5E526244" w:rsidR="00C3070C" w:rsidRPr="003B6094" w:rsidRDefault="00C3070C">
                    <w:pPr>
                      <w:rPr>
                        <w:color w:val="000000"/>
                        <w:sz w:val="24"/>
                        <w:rFonts w:ascii="Calibri" w:eastAsia="Calibri" w:hAnsi="Calibri" w:cs="Calibri"/>
                      </w:rPr>
                    </w:pPr>
                    <w:r>
                      <w:rPr>
                        <w:color w:val="000000"/>
                        <w:sz w:val="24"/>
                        <w:rFonts w:ascii="Calibri" w:hAnsi="Calibri"/>
                      </w:rPr>
                      <w:t xml:space="preserve">EBA Regular Use</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9755F" w14:textId="0211D059" w:rsidR="00C3070C" w:rsidRDefault="00C3070C">
    <w:pPr>
      <w:rPr>
        <w:rFonts w:ascii="Arial" w:hAnsi="Arial" w:cs="Arial"/>
      </w:rPr>
    </w:pPr>
    <w:r>
      <w:rPr>
        <w:rFonts w:ascii="Arial" w:hAnsi="Arial"/>
      </w:rPr>
      <mc:AlternateContent>
        <mc:Choice Requires="wps">
          <w:drawing>
            <wp:anchor distT="0" distB="0" distL="0" distR="0" simplePos="0" relativeHeight="251658241" behindDoc="0" locked="0" layoutInCell="1" allowOverlap="1" wp14:anchorId="00728D39" wp14:editId="23187325">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8E9168" w14:textId="7F6D1353" w:rsidR="00C3070C" w:rsidRPr="003B6094" w:rsidRDefault="00C3070C">
                          <w:pPr>
                            <w:rPr>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0728D39" id="_x0000_t202" coordsize="21600,21600" o:spt="202" path="m,l,21600r21600,l21600,xe">
              <v:stroke joinstyle="miter"/>
              <v:path gradientshapeok="t" o:connecttype="rect"/>
            </v:shapetype>
            <v:shape id="Text Box 20" o:spid="_x0000_s1028" type="#_x0000_t202" alt="Title:  - Description: EBA Regular Use" style="position:absolute;left:0;text-align:left;margin-left:0;margin-top:.05pt;width:34.95pt;height:34.95pt;z-index:251658241;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filled="f" stroked="f">
              <v:textbox style="mso-fit-shape-to-text:t" inset="5pt,0,0,0">
                <w:txbxContent>
                  <w:p w14:paraId="338E9168" w14:textId="7F6D1353" w:rsidR="00C3070C" w:rsidRPr="003B6094" w:rsidRDefault="00C3070C">
                    <w:pPr>
                      <w:rPr>
                        <w:color w:val="000000"/>
                        <w:sz w:val="24"/>
                        <w:rFonts w:ascii="Calibri" w:eastAsia="Calibri" w:hAnsi="Calibri" w:cs="Calibri"/>
                      </w:rPr>
                    </w:pPr>
                    <w:r>
                      <w:rPr>
                        <w:color w:val="000000"/>
                        <w:sz w:val="24"/>
                        <w:rFonts w:ascii="Calibri" w:hAnsi="Calibri"/>
                      </w:rPr>
                      <w:t xml:space="preserve">EBA Regular Use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E70D5F"/>
    <w:multiLevelType w:val="multilevel"/>
    <w:tmpl w:val="FA74CB02"/>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BC737C"/>
    <w:multiLevelType w:val="hybridMultilevel"/>
    <w:tmpl w:val="52D6703E"/>
    <w:lvl w:ilvl="0" w:tplc="ABE852E6">
      <w:start w:val="1"/>
      <w:numFmt w:val="decimal"/>
      <w:lvlText w:val="3.%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18A0755"/>
    <w:multiLevelType w:val="hybridMultilevel"/>
    <w:tmpl w:val="EB1066CE"/>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7" w15:restartNumberingAfterBreak="0">
    <w:nsid w:val="120F0A32"/>
    <w:multiLevelType w:val="hybridMultilevel"/>
    <w:tmpl w:val="B018387A"/>
    <w:lvl w:ilvl="0" w:tplc="08090019">
      <w:start w:val="1"/>
      <w:numFmt w:val="lowerLetter"/>
      <w:lvlText w:val="%1."/>
      <w:lvlJc w:val="left"/>
      <w:pPr>
        <w:ind w:left="2073" w:hanging="360"/>
      </w:pPr>
    </w:lvl>
    <w:lvl w:ilvl="1" w:tplc="08090019" w:tentative="1">
      <w:start w:val="1"/>
      <w:numFmt w:val="lowerLetter"/>
      <w:lvlText w:val="%2."/>
      <w:lvlJc w:val="left"/>
      <w:pPr>
        <w:ind w:left="2793" w:hanging="360"/>
      </w:pPr>
    </w:lvl>
    <w:lvl w:ilvl="2" w:tplc="0809001B" w:tentative="1">
      <w:start w:val="1"/>
      <w:numFmt w:val="lowerRoman"/>
      <w:lvlText w:val="%3."/>
      <w:lvlJc w:val="right"/>
      <w:pPr>
        <w:ind w:left="3513" w:hanging="180"/>
      </w:pPr>
    </w:lvl>
    <w:lvl w:ilvl="3" w:tplc="0809000F" w:tentative="1">
      <w:start w:val="1"/>
      <w:numFmt w:val="decimal"/>
      <w:lvlText w:val="%4."/>
      <w:lvlJc w:val="left"/>
      <w:pPr>
        <w:ind w:left="4233" w:hanging="360"/>
      </w:pPr>
    </w:lvl>
    <w:lvl w:ilvl="4" w:tplc="08090019" w:tentative="1">
      <w:start w:val="1"/>
      <w:numFmt w:val="lowerLetter"/>
      <w:lvlText w:val="%5."/>
      <w:lvlJc w:val="left"/>
      <w:pPr>
        <w:ind w:left="4953" w:hanging="360"/>
      </w:pPr>
    </w:lvl>
    <w:lvl w:ilvl="5" w:tplc="0809001B" w:tentative="1">
      <w:start w:val="1"/>
      <w:numFmt w:val="lowerRoman"/>
      <w:lvlText w:val="%6."/>
      <w:lvlJc w:val="right"/>
      <w:pPr>
        <w:ind w:left="5673" w:hanging="180"/>
      </w:pPr>
    </w:lvl>
    <w:lvl w:ilvl="6" w:tplc="0809000F" w:tentative="1">
      <w:start w:val="1"/>
      <w:numFmt w:val="decimal"/>
      <w:lvlText w:val="%7."/>
      <w:lvlJc w:val="left"/>
      <w:pPr>
        <w:ind w:left="6393" w:hanging="360"/>
      </w:pPr>
    </w:lvl>
    <w:lvl w:ilvl="7" w:tplc="08090019" w:tentative="1">
      <w:start w:val="1"/>
      <w:numFmt w:val="lowerLetter"/>
      <w:lvlText w:val="%8."/>
      <w:lvlJc w:val="left"/>
      <w:pPr>
        <w:ind w:left="7113" w:hanging="360"/>
      </w:pPr>
    </w:lvl>
    <w:lvl w:ilvl="8" w:tplc="0809001B" w:tentative="1">
      <w:start w:val="1"/>
      <w:numFmt w:val="lowerRoman"/>
      <w:lvlText w:val="%9."/>
      <w:lvlJc w:val="right"/>
      <w:pPr>
        <w:ind w:left="7833" w:hanging="180"/>
      </w:pPr>
    </w:lvl>
  </w:abstractNum>
  <w:abstractNum w:abstractNumId="8" w15:restartNumberingAfterBreak="0">
    <w:nsid w:val="12AE467D"/>
    <w:multiLevelType w:val="hybridMultilevel"/>
    <w:tmpl w:val="BA68DF82"/>
    <w:lvl w:ilvl="0" w:tplc="FFFFFFFF">
      <w:start w:val="1"/>
      <w:numFmt w:val="decimal"/>
      <w:lvlText w:val="%1."/>
      <w:lvlJc w:val="left"/>
      <w:pPr>
        <w:ind w:left="1713" w:hanging="360"/>
      </w:pPr>
    </w:lvl>
    <w:lvl w:ilvl="1" w:tplc="FFFFFFFF" w:tentative="1">
      <w:start w:val="1"/>
      <w:numFmt w:val="lowerLetter"/>
      <w:lvlText w:val="%2."/>
      <w:lvlJc w:val="left"/>
      <w:pPr>
        <w:ind w:left="2433" w:hanging="360"/>
      </w:pPr>
    </w:lvl>
    <w:lvl w:ilvl="2" w:tplc="FFFFFFFF" w:tentative="1">
      <w:start w:val="1"/>
      <w:numFmt w:val="lowerRoman"/>
      <w:lvlText w:val="%3."/>
      <w:lvlJc w:val="right"/>
      <w:pPr>
        <w:ind w:left="3153" w:hanging="180"/>
      </w:pPr>
    </w:lvl>
    <w:lvl w:ilvl="3" w:tplc="FFFFFFFF" w:tentative="1">
      <w:start w:val="1"/>
      <w:numFmt w:val="decimal"/>
      <w:lvlText w:val="%4."/>
      <w:lvlJc w:val="left"/>
      <w:pPr>
        <w:ind w:left="3873" w:hanging="360"/>
      </w:pPr>
    </w:lvl>
    <w:lvl w:ilvl="4" w:tplc="FFFFFFFF" w:tentative="1">
      <w:start w:val="1"/>
      <w:numFmt w:val="lowerLetter"/>
      <w:lvlText w:val="%5."/>
      <w:lvlJc w:val="left"/>
      <w:pPr>
        <w:ind w:left="4593" w:hanging="360"/>
      </w:pPr>
    </w:lvl>
    <w:lvl w:ilvl="5" w:tplc="FFFFFFFF" w:tentative="1">
      <w:start w:val="1"/>
      <w:numFmt w:val="lowerRoman"/>
      <w:lvlText w:val="%6."/>
      <w:lvlJc w:val="right"/>
      <w:pPr>
        <w:ind w:left="5313" w:hanging="180"/>
      </w:pPr>
    </w:lvl>
    <w:lvl w:ilvl="6" w:tplc="FFFFFFFF" w:tentative="1">
      <w:start w:val="1"/>
      <w:numFmt w:val="decimal"/>
      <w:lvlText w:val="%7."/>
      <w:lvlJc w:val="left"/>
      <w:pPr>
        <w:ind w:left="6033" w:hanging="360"/>
      </w:pPr>
    </w:lvl>
    <w:lvl w:ilvl="7" w:tplc="FFFFFFFF" w:tentative="1">
      <w:start w:val="1"/>
      <w:numFmt w:val="lowerLetter"/>
      <w:lvlText w:val="%8."/>
      <w:lvlJc w:val="left"/>
      <w:pPr>
        <w:ind w:left="6753" w:hanging="360"/>
      </w:pPr>
    </w:lvl>
    <w:lvl w:ilvl="8" w:tplc="FFFFFFFF" w:tentative="1">
      <w:start w:val="1"/>
      <w:numFmt w:val="lowerRoman"/>
      <w:lvlText w:val="%9."/>
      <w:lvlJc w:val="right"/>
      <w:pPr>
        <w:ind w:left="7473" w:hanging="180"/>
      </w:pPr>
    </w:lvl>
  </w:abstractNum>
  <w:abstractNum w:abstractNumId="9" w15:restartNumberingAfterBreak="0">
    <w:nsid w:val="133C1BD7"/>
    <w:multiLevelType w:val="hybridMultilevel"/>
    <w:tmpl w:val="A01493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11"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18AD6655"/>
    <w:multiLevelType w:val="hybridMultilevel"/>
    <w:tmpl w:val="AC8E3FD8"/>
    <w:lvl w:ilvl="0" w:tplc="FFFFFFFF">
      <w:start w:val="1"/>
      <w:numFmt w:val="decimal"/>
      <w:lvlText w:val="%1."/>
      <w:lvlJc w:val="left"/>
      <w:pPr>
        <w:ind w:left="1353" w:hanging="360"/>
      </w:p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1AF56781"/>
    <w:multiLevelType w:val="hybridMultilevel"/>
    <w:tmpl w:val="136C5D58"/>
    <w:lvl w:ilvl="0" w:tplc="8D14D12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5"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7" w15:restartNumberingAfterBreak="0">
    <w:nsid w:val="222179FB"/>
    <w:multiLevelType w:val="hybridMultilevel"/>
    <w:tmpl w:val="4064A2B4"/>
    <w:lvl w:ilvl="0" w:tplc="818070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20"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2DAF4998"/>
    <w:multiLevelType w:val="hybridMultilevel"/>
    <w:tmpl w:val="3CD8ADAA"/>
    <w:lvl w:ilvl="0" w:tplc="BE927E64">
      <w:start w:val="1"/>
      <w:numFmt w:val="lowerRoman"/>
      <w:lvlText w:val="(%1)"/>
      <w:lvlJc w:val="left"/>
      <w:pPr>
        <w:ind w:left="753" w:hanging="360"/>
      </w:pPr>
      <w:rPr>
        <w:rFonts w:hint="default"/>
        <w:b w:val="0"/>
      </w:rPr>
    </w:lvl>
    <w:lvl w:ilvl="1" w:tplc="08090019" w:tentative="1">
      <w:start w:val="1"/>
      <w:numFmt w:val="lowerLetter"/>
      <w:lvlText w:val="%2."/>
      <w:lvlJc w:val="left"/>
      <w:pPr>
        <w:ind w:left="1473" w:hanging="360"/>
      </w:pPr>
    </w:lvl>
    <w:lvl w:ilvl="2" w:tplc="0809001B" w:tentative="1">
      <w:start w:val="1"/>
      <w:numFmt w:val="lowerRoman"/>
      <w:lvlText w:val="%3."/>
      <w:lvlJc w:val="right"/>
      <w:pPr>
        <w:ind w:left="2193" w:hanging="180"/>
      </w:pPr>
    </w:lvl>
    <w:lvl w:ilvl="3" w:tplc="0809000F" w:tentative="1">
      <w:start w:val="1"/>
      <w:numFmt w:val="decimal"/>
      <w:lvlText w:val="%4."/>
      <w:lvlJc w:val="left"/>
      <w:pPr>
        <w:ind w:left="2913" w:hanging="360"/>
      </w:pPr>
    </w:lvl>
    <w:lvl w:ilvl="4" w:tplc="08090019" w:tentative="1">
      <w:start w:val="1"/>
      <w:numFmt w:val="lowerLetter"/>
      <w:lvlText w:val="%5."/>
      <w:lvlJc w:val="left"/>
      <w:pPr>
        <w:ind w:left="3633" w:hanging="360"/>
      </w:pPr>
    </w:lvl>
    <w:lvl w:ilvl="5" w:tplc="0809001B" w:tentative="1">
      <w:start w:val="1"/>
      <w:numFmt w:val="lowerRoman"/>
      <w:lvlText w:val="%6."/>
      <w:lvlJc w:val="right"/>
      <w:pPr>
        <w:ind w:left="4353" w:hanging="180"/>
      </w:pPr>
    </w:lvl>
    <w:lvl w:ilvl="6" w:tplc="0809000F" w:tentative="1">
      <w:start w:val="1"/>
      <w:numFmt w:val="decimal"/>
      <w:lvlText w:val="%7."/>
      <w:lvlJc w:val="left"/>
      <w:pPr>
        <w:ind w:left="5073" w:hanging="360"/>
      </w:pPr>
    </w:lvl>
    <w:lvl w:ilvl="7" w:tplc="08090019" w:tentative="1">
      <w:start w:val="1"/>
      <w:numFmt w:val="lowerLetter"/>
      <w:lvlText w:val="%8."/>
      <w:lvlJc w:val="left"/>
      <w:pPr>
        <w:ind w:left="5793" w:hanging="360"/>
      </w:pPr>
    </w:lvl>
    <w:lvl w:ilvl="8" w:tplc="0809001B" w:tentative="1">
      <w:start w:val="1"/>
      <w:numFmt w:val="lowerRoman"/>
      <w:lvlText w:val="%9."/>
      <w:lvlJc w:val="right"/>
      <w:pPr>
        <w:ind w:left="6513" w:hanging="180"/>
      </w:pPr>
    </w:lvl>
  </w:abstractNum>
  <w:abstractNum w:abstractNumId="22" w15:restartNumberingAfterBreak="0">
    <w:nsid w:val="2F7D7F02"/>
    <w:multiLevelType w:val="multilevel"/>
    <w:tmpl w:val="0407001D"/>
    <w:numStyleLink w:val="Formatvorlage3"/>
  </w:abstractNum>
  <w:abstractNum w:abstractNumId="23" w15:restartNumberingAfterBreak="0">
    <w:nsid w:val="2FE6595B"/>
    <w:multiLevelType w:val="hybridMultilevel"/>
    <w:tmpl w:val="91389F68"/>
    <w:lvl w:ilvl="0" w:tplc="8A0ED5D2">
      <w:start w:val="208"/>
      <w:numFmt w:val="decimal"/>
      <w:lvlText w:val="%1."/>
      <w:lvlJc w:val="left"/>
      <w:pPr>
        <w:ind w:left="1413" w:hanging="42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24" w15:restartNumberingAfterBreak="0">
    <w:nsid w:val="30DD3DC0"/>
    <w:multiLevelType w:val="hybridMultilevel"/>
    <w:tmpl w:val="BA68DF82"/>
    <w:lvl w:ilvl="0" w:tplc="0809000F">
      <w:start w:val="1"/>
      <w:numFmt w:val="decimal"/>
      <w:lvlText w:val="%1."/>
      <w:lvlJc w:val="left"/>
      <w:pPr>
        <w:ind w:left="1713" w:hanging="360"/>
      </w:p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25" w15:restartNumberingAfterBreak="0">
    <w:nsid w:val="33057CB8"/>
    <w:multiLevelType w:val="hybridMultilevel"/>
    <w:tmpl w:val="760C1692"/>
    <w:lvl w:ilvl="0" w:tplc="236EA62C">
      <w:start w:val="1"/>
      <w:numFmt w:val="decimal"/>
      <w:pStyle w:val="InstructionsText2"/>
      <w:lvlText w:val="%1."/>
      <w:lvlJc w:val="left"/>
      <w:pPr>
        <w:ind w:left="360" w:hanging="360"/>
      </w:pPr>
      <w:rPr>
        <w:rFonts w:cs="Times New Roman"/>
      </w:rPr>
    </w:lvl>
    <w:lvl w:ilvl="1" w:tplc="5F56F3B6">
      <w:start w:val="1"/>
      <w:numFmt w:val="lowerLetter"/>
      <w:lvlText w:val="(%2)"/>
      <w:lvlJc w:val="left"/>
      <w:pPr>
        <w:ind w:left="447" w:hanging="360"/>
      </w:pPr>
      <w:rPr>
        <w:rFonts w:cs="Times New Roman" w:hint="default"/>
      </w:rPr>
    </w:lvl>
    <w:lvl w:ilvl="2" w:tplc="04070005">
      <w:start w:val="1"/>
      <w:numFmt w:val="lowerRoman"/>
      <w:lvlText w:val="%3."/>
      <w:lvlJc w:val="right"/>
      <w:pPr>
        <w:ind w:left="1167" w:hanging="180"/>
      </w:pPr>
      <w:rPr>
        <w:rFonts w:cs="Times New Roman"/>
      </w:rPr>
    </w:lvl>
    <w:lvl w:ilvl="3" w:tplc="04070001">
      <w:start w:val="1"/>
      <w:numFmt w:val="decimal"/>
      <w:lvlText w:val="%4."/>
      <w:lvlJc w:val="left"/>
      <w:pPr>
        <w:ind w:left="1887" w:hanging="360"/>
      </w:pPr>
      <w:rPr>
        <w:rFonts w:cs="Times New Roman"/>
      </w:rPr>
    </w:lvl>
    <w:lvl w:ilvl="4" w:tplc="04070003" w:tentative="1">
      <w:start w:val="1"/>
      <w:numFmt w:val="lowerLetter"/>
      <w:lvlText w:val="%5."/>
      <w:lvlJc w:val="left"/>
      <w:pPr>
        <w:ind w:left="2607" w:hanging="360"/>
      </w:pPr>
      <w:rPr>
        <w:rFonts w:cs="Times New Roman"/>
      </w:rPr>
    </w:lvl>
    <w:lvl w:ilvl="5" w:tplc="04070005" w:tentative="1">
      <w:start w:val="1"/>
      <w:numFmt w:val="lowerRoman"/>
      <w:lvlText w:val="%6."/>
      <w:lvlJc w:val="right"/>
      <w:pPr>
        <w:ind w:left="3327" w:hanging="180"/>
      </w:pPr>
      <w:rPr>
        <w:rFonts w:cs="Times New Roman"/>
      </w:rPr>
    </w:lvl>
    <w:lvl w:ilvl="6" w:tplc="04070001" w:tentative="1">
      <w:start w:val="1"/>
      <w:numFmt w:val="decimal"/>
      <w:lvlText w:val="%7."/>
      <w:lvlJc w:val="left"/>
      <w:pPr>
        <w:ind w:left="4047" w:hanging="360"/>
      </w:pPr>
      <w:rPr>
        <w:rFonts w:cs="Times New Roman"/>
      </w:rPr>
    </w:lvl>
    <w:lvl w:ilvl="7" w:tplc="04070003" w:tentative="1">
      <w:start w:val="1"/>
      <w:numFmt w:val="lowerLetter"/>
      <w:lvlText w:val="%8."/>
      <w:lvlJc w:val="left"/>
      <w:pPr>
        <w:ind w:left="4767" w:hanging="360"/>
      </w:pPr>
      <w:rPr>
        <w:rFonts w:cs="Times New Roman"/>
      </w:rPr>
    </w:lvl>
    <w:lvl w:ilvl="8" w:tplc="04070005" w:tentative="1">
      <w:start w:val="1"/>
      <w:numFmt w:val="lowerRoman"/>
      <w:lvlText w:val="%9."/>
      <w:lvlJc w:val="right"/>
      <w:pPr>
        <w:ind w:left="5487" w:hanging="180"/>
      </w:pPr>
      <w:rPr>
        <w:rFonts w:cs="Times New Roman"/>
      </w:rPr>
    </w:lvl>
  </w:abstractNum>
  <w:abstractNum w:abstractNumId="26"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8" w15:restartNumberingAfterBreak="0">
    <w:nsid w:val="376D103C"/>
    <w:multiLevelType w:val="hybridMultilevel"/>
    <w:tmpl w:val="A1EC6F52"/>
    <w:lvl w:ilvl="0" w:tplc="7762841C">
      <w:start w:val="30"/>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15:restartNumberingAfterBreak="0">
    <w:nsid w:val="3DC1554F"/>
    <w:multiLevelType w:val="hybridMultilevel"/>
    <w:tmpl w:val="CEBA3DA8"/>
    <w:lvl w:ilvl="0" w:tplc="4A96B0B0">
      <w:start w:val="30"/>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3F9B6193"/>
    <w:multiLevelType w:val="hybridMultilevel"/>
    <w:tmpl w:val="0EC889EC"/>
    <w:lvl w:ilvl="0" w:tplc="08090001">
      <w:start w:val="1"/>
      <w:numFmt w:val="bullet"/>
      <w:lvlText w:val=""/>
      <w:lvlJc w:val="left"/>
      <w:pPr>
        <w:ind w:left="1353" w:hanging="360"/>
      </w:pPr>
      <w:rPr>
        <w:rFonts w:ascii="Symbol" w:hAnsi="Symbol"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33" w15:restartNumberingAfterBreak="0">
    <w:nsid w:val="400F4A0D"/>
    <w:multiLevelType w:val="hybridMultilevel"/>
    <w:tmpl w:val="CB32C90E"/>
    <w:lvl w:ilvl="0" w:tplc="80BA033E">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5"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7" w15:restartNumberingAfterBreak="0">
    <w:nsid w:val="47C76764"/>
    <w:multiLevelType w:val="multilevel"/>
    <w:tmpl w:val="6B6CB0F0"/>
    <w:lvl w:ilvl="0">
      <w:start w:val="9"/>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47ED2232"/>
    <w:multiLevelType w:val="hybridMultilevel"/>
    <w:tmpl w:val="FE6C1DD2"/>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9" w15:restartNumberingAfterBreak="0">
    <w:nsid w:val="485101E7"/>
    <w:multiLevelType w:val="hybridMultilevel"/>
    <w:tmpl w:val="17080EE2"/>
    <w:lvl w:ilvl="0" w:tplc="2D629492">
      <w:start w:val="30"/>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487150C0"/>
    <w:multiLevelType w:val="multilevel"/>
    <w:tmpl w:val="83F27A4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3"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44"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6" w15:restartNumberingAfterBreak="0">
    <w:nsid w:val="589C29B2"/>
    <w:multiLevelType w:val="hybridMultilevel"/>
    <w:tmpl w:val="95AA35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8"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49"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50"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1" w15:restartNumberingAfterBreak="0">
    <w:nsid w:val="61A23F77"/>
    <w:multiLevelType w:val="hybridMultilevel"/>
    <w:tmpl w:val="FE4C356C"/>
    <w:lvl w:ilvl="0" w:tplc="0809000F">
      <w:start w:val="1"/>
      <w:numFmt w:val="decimal"/>
      <w:lvlText w:val="%1."/>
      <w:lvlJc w:val="left"/>
      <w:pPr>
        <w:ind w:left="1713" w:hanging="360"/>
      </w:p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52"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3" w15:restartNumberingAfterBreak="0">
    <w:nsid w:val="62D26803"/>
    <w:multiLevelType w:val="hybridMultilevel"/>
    <w:tmpl w:val="F2C631DC"/>
    <w:lvl w:ilvl="0" w:tplc="08090001">
      <w:start w:val="1"/>
      <w:numFmt w:val="bullet"/>
      <w:lvlText w:val=""/>
      <w:lvlJc w:val="left"/>
      <w:pPr>
        <w:ind w:left="1353" w:hanging="360"/>
      </w:pPr>
      <w:rPr>
        <w:rFonts w:ascii="Symbol" w:hAnsi="Symbol"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54"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55"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56"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7"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58"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59"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60" w15:restartNumberingAfterBreak="0">
    <w:nsid w:val="6D6F093F"/>
    <w:multiLevelType w:val="hybridMultilevel"/>
    <w:tmpl w:val="E116BFEC"/>
    <w:lvl w:ilvl="0" w:tplc="783AB22E">
      <w:start w:val="1"/>
      <w:numFmt w:val="bullet"/>
      <w:lvlText w:val="-"/>
      <w:lvlJc w:val="left"/>
      <w:pPr>
        <w:ind w:left="720" w:hanging="360"/>
      </w:pPr>
      <w:rPr>
        <w:rFonts w:ascii="Calibri" w:hAnsi="Calibri" w:cs="Times New Roman" w:hint="default"/>
      </w:rPr>
    </w:lvl>
    <w:lvl w:ilvl="1" w:tplc="13E6DC68">
      <w:start w:val="1"/>
      <w:numFmt w:val="bullet"/>
      <w:lvlText w:val="o"/>
      <w:lvlJc w:val="left"/>
      <w:pPr>
        <w:ind w:left="1440" w:hanging="360"/>
      </w:pPr>
      <w:rPr>
        <w:rFonts w:ascii="Courier New" w:hAnsi="Courier New" w:cs="Times New Roman" w:hint="default"/>
      </w:rPr>
    </w:lvl>
    <w:lvl w:ilvl="2" w:tplc="04766A2A">
      <w:start w:val="1"/>
      <w:numFmt w:val="bullet"/>
      <w:lvlText w:val=""/>
      <w:lvlJc w:val="left"/>
      <w:pPr>
        <w:ind w:left="2160" w:hanging="360"/>
      </w:pPr>
      <w:rPr>
        <w:rFonts w:ascii="Wingdings" w:hAnsi="Wingdings" w:hint="default"/>
      </w:rPr>
    </w:lvl>
    <w:lvl w:ilvl="3" w:tplc="51A0BEB6">
      <w:start w:val="1"/>
      <w:numFmt w:val="bullet"/>
      <w:lvlText w:val=""/>
      <w:lvlJc w:val="left"/>
      <w:pPr>
        <w:ind w:left="2880" w:hanging="360"/>
      </w:pPr>
      <w:rPr>
        <w:rFonts w:ascii="Symbol" w:hAnsi="Symbol" w:hint="default"/>
      </w:rPr>
    </w:lvl>
    <w:lvl w:ilvl="4" w:tplc="D3061426">
      <w:start w:val="1"/>
      <w:numFmt w:val="bullet"/>
      <w:lvlText w:val="o"/>
      <w:lvlJc w:val="left"/>
      <w:pPr>
        <w:ind w:left="3600" w:hanging="360"/>
      </w:pPr>
      <w:rPr>
        <w:rFonts w:ascii="Courier New" w:hAnsi="Courier New" w:cs="Times New Roman" w:hint="default"/>
      </w:rPr>
    </w:lvl>
    <w:lvl w:ilvl="5" w:tplc="6B20305E">
      <w:start w:val="1"/>
      <w:numFmt w:val="bullet"/>
      <w:lvlText w:val=""/>
      <w:lvlJc w:val="left"/>
      <w:pPr>
        <w:ind w:left="4320" w:hanging="360"/>
      </w:pPr>
      <w:rPr>
        <w:rFonts w:ascii="Wingdings" w:hAnsi="Wingdings" w:hint="default"/>
      </w:rPr>
    </w:lvl>
    <w:lvl w:ilvl="6" w:tplc="FAEE3B3C">
      <w:start w:val="1"/>
      <w:numFmt w:val="bullet"/>
      <w:lvlText w:val=""/>
      <w:lvlJc w:val="left"/>
      <w:pPr>
        <w:ind w:left="5040" w:hanging="360"/>
      </w:pPr>
      <w:rPr>
        <w:rFonts w:ascii="Symbol" w:hAnsi="Symbol" w:hint="default"/>
      </w:rPr>
    </w:lvl>
    <w:lvl w:ilvl="7" w:tplc="BFE2EC22">
      <w:start w:val="1"/>
      <w:numFmt w:val="bullet"/>
      <w:lvlText w:val="o"/>
      <w:lvlJc w:val="left"/>
      <w:pPr>
        <w:ind w:left="5760" w:hanging="360"/>
      </w:pPr>
      <w:rPr>
        <w:rFonts w:ascii="Courier New" w:hAnsi="Courier New" w:cs="Times New Roman" w:hint="default"/>
      </w:rPr>
    </w:lvl>
    <w:lvl w:ilvl="8" w:tplc="80941290">
      <w:start w:val="1"/>
      <w:numFmt w:val="bullet"/>
      <w:lvlText w:val=""/>
      <w:lvlJc w:val="left"/>
      <w:pPr>
        <w:ind w:left="6480" w:hanging="360"/>
      </w:pPr>
      <w:rPr>
        <w:rFonts w:ascii="Wingdings" w:hAnsi="Wingdings" w:hint="default"/>
      </w:rPr>
    </w:lvl>
  </w:abstractNum>
  <w:abstractNum w:abstractNumId="61" w15:restartNumberingAfterBreak="0">
    <w:nsid w:val="6E2B25A4"/>
    <w:multiLevelType w:val="multilevel"/>
    <w:tmpl w:val="88B85D7E"/>
    <w:lvl w:ilvl="0">
      <w:start w:val="9"/>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6F346567"/>
    <w:multiLevelType w:val="hybridMultilevel"/>
    <w:tmpl w:val="E17A8CF8"/>
    <w:lvl w:ilvl="0" w:tplc="08090017">
      <w:start w:val="1"/>
      <w:numFmt w:val="lowerLetter"/>
      <w:lvlText w:val="%1)"/>
      <w:lvlJc w:val="left"/>
      <w:pPr>
        <w:ind w:left="1794" w:hanging="360"/>
      </w:pPr>
    </w:lvl>
    <w:lvl w:ilvl="1" w:tplc="08090019" w:tentative="1">
      <w:start w:val="1"/>
      <w:numFmt w:val="lowerLetter"/>
      <w:lvlText w:val="%2."/>
      <w:lvlJc w:val="left"/>
      <w:pPr>
        <w:ind w:left="2514" w:hanging="360"/>
      </w:pPr>
    </w:lvl>
    <w:lvl w:ilvl="2" w:tplc="0809001B" w:tentative="1">
      <w:start w:val="1"/>
      <w:numFmt w:val="lowerRoman"/>
      <w:lvlText w:val="%3."/>
      <w:lvlJc w:val="right"/>
      <w:pPr>
        <w:ind w:left="3234" w:hanging="180"/>
      </w:pPr>
    </w:lvl>
    <w:lvl w:ilvl="3" w:tplc="0809000F" w:tentative="1">
      <w:start w:val="1"/>
      <w:numFmt w:val="decimal"/>
      <w:lvlText w:val="%4."/>
      <w:lvlJc w:val="left"/>
      <w:pPr>
        <w:ind w:left="3954" w:hanging="360"/>
      </w:pPr>
    </w:lvl>
    <w:lvl w:ilvl="4" w:tplc="08090019" w:tentative="1">
      <w:start w:val="1"/>
      <w:numFmt w:val="lowerLetter"/>
      <w:lvlText w:val="%5."/>
      <w:lvlJc w:val="left"/>
      <w:pPr>
        <w:ind w:left="4674" w:hanging="360"/>
      </w:pPr>
    </w:lvl>
    <w:lvl w:ilvl="5" w:tplc="0809001B" w:tentative="1">
      <w:start w:val="1"/>
      <w:numFmt w:val="lowerRoman"/>
      <w:lvlText w:val="%6."/>
      <w:lvlJc w:val="right"/>
      <w:pPr>
        <w:ind w:left="5394" w:hanging="180"/>
      </w:pPr>
    </w:lvl>
    <w:lvl w:ilvl="6" w:tplc="0809000F" w:tentative="1">
      <w:start w:val="1"/>
      <w:numFmt w:val="decimal"/>
      <w:lvlText w:val="%7."/>
      <w:lvlJc w:val="left"/>
      <w:pPr>
        <w:ind w:left="6114" w:hanging="360"/>
      </w:pPr>
    </w:lvl>
    <w:lvl w:ilvl="7" w:tplc="08090019" w:tentative="1">
      <w:start w:val="1"/>
      <w:numFmt w:val="lowerLetter"/>
      <w:lvlText w:val="%8."/>
      <w:lvlJc w:val="left"/>
      <w:pPr>
        <w:ind w:left="6834" w:hanging="360"/>
      </w:pPr>
    </w:lvl>
    <w:lvl w:ilvl="8" w:tplc="0809001B" w:tentative="1">
      <w:start w:val="1"/>
      <w:numFmt w:val="lowerRoman"/>
      <w:lvlText w:val="%9."/>
      <w:lvlJc w:val="right"/>
      <w:pPr>
        <w:ind w:left="7554" w:hanging="180"/>
      </w:pPr>
    </w:lvl>
  </w:abstractNum>
  <w:abstractNum w:abstractNumId="63"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5"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7499543B"/>
    <w:multiLevelType w:val="multilevel"/>
    <w:tmpl w:val="FA74CB02"/>
    <w:lvl w:ilvl="0">
      <w:start w:val="8"/>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74A10E5B"/>
    <w:multiLevelType w:val="hybridMultilevel"/>
    <w:tmpl w:val="AC8E3FD8"/>
    <w:lvl w:ilvl="0" w:tplc="FFFFFFFF">
      <w:start w:val="1"/>
      <w:numFmt w:val="decimal"/>
      <w:lvlText w:val="%1."/>
      <w:lvlJc w:val="left"/>
      <w:pPr>
        <w:ind w:left="1353" w:hanging="360"/>
      </w:pPr>
    </w:lvl>
    <w:lvl w:ilvl="1" w:tplc="08090019">
      <w:start w:val="1"/>
      <w:numFmt w:val="lowerLetter"/>
      <w:lvlText w:val="%2."/>
      <w:lvlJc w:val="left"/>
      <w:pPr>
        <w:ind w:left="2073" w:hanging="360"/>
      </w:pPr>
    </w:lvl>
    <w:lvl w:ilvl="2" w:tplc="0809001B">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68"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9" w15:restartNumberingAfterBreak="0">
    <w:nsid w:val="77F826FF"/>
    <w:multiLevelType w:val="hybridMultilevel"/>
    <w:tmpl w:val="7DB06E9C"/>
    <w:lvl w:ilvl="0" w:tplc="A5403C38">
      <w:start w:val="1"/>
      <w:numFmt w:val="lowerLetter"/>
      <w:lvlText w:val="%1."/>
      <w:lvlJc w:val="left"/>
      <w:pPr>
        <w:ind w:left="1353" w:hanging="36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70"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7ABC4DF3"/>
    <w:multiLevelType w:val="hybridMultilevel"/>
    <w:tmpl w:val="FA4820DE"/>
    <w:lvl w:ilvl="0" w:tplc="CD2A3886">
      <w:start w:val="208"/>
      <w:numFmt w:val="decimal"/>
      <w:lvlText w:val="%1."/>
      <w:lvlJc w:val="left"/>
      <w:pPr>
        <w:ind w:left="1773" w:hanging="420"/>
      </w:pPr>
      <w:rPr>
        <w:rFonts w:hint="default"/>
      </w:r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num w:numId="1" w16cid:durableId="1505776359">
    <w:abstractNumId w:val="3"/>
  </w:num>
  <w:num w:numId="2" w16cid:durableId="1733112609">
    <w:abstractNumId w:val="49"/>
  </w:num>
  <w:num w:numId="3" w16cid:durableId="286200695">
    <w:abstractNumId w:val="65"/>
  </w:num>
  <w:num w:numId="4" w16cid:durableId="487287975">
    <w:abstractNumId w:val="41"/>
  </w:num>
  <w:num w:numId="5" w16cid:durableId="1754350949">
    <w:abstractNumId w:val="56"/>
  </w:num>
  <w:num w:numId="6" w16cid:durableId="1507597667">
    <w:abstractNumId w:val="30"/>
  </w:num>
  <w:num w:numId="7" w16cid:durableId="139271283">
    <w:abstractNumId w:val="64"/>
  </w:num>
  <w:num w:numId="8" w16cid:durableId="763764270">
    <w:abstractNumId w:val="16"/>
  </w:num>
  <w:num w:numId="9" w16cid:durableId="1561986968">
    <w:abstractNumId w:val="54"/>
  </w:num>
  <w:num w:numId="10" w16cid:durableId="1349260748">
    <w:abstractNumId w:val="27"/>
  </w:num>
  <w:num w:numId="11" w16cid:durableId="1097991330">
    <w:abstractNumId w:val="43"/>
  </w:num>
  <w:num w:numId="12" w16cid:durableId="858469680">
    <w:abstractNumId w:val="18"/>
  </w:num>
  <w:num w:numId="13" w16cid:durableId="1485394352">
    <w:abstractNumId w:val="55"/>
  </w:num>
  <w:num w:numId="14" w16cid:durableId="881021889">
    <w:abstractNumId w:val="48"/>
  </w:num>
  <w:num w:numId="15" w16cid:durableId="1923681300">
    <w:abstractNumId w:val="25"/>
  </w:num>
  <w:num w:numId="16" w16cid:durableId="211188018">
    <w:abstractNumId w:val="42"/>
  </w:num>
  <w:num w:numId="17" w16cid:durableId="373817584">
    <w:abstractNumId w:val="22"/>
  </w:num>
  <w:num w:numId="18" w16cid:durableId="1615165847">
    <w:abstractNumId w:val="57"/>
  </w:num>
  <w:num w:numId="19" w16cid:durableId="429467310">
    <w:abstractNumId w:val="10"/>
  </w:num>
  <w:num w:numId="20" w16cid:durableId="526409463">
    <w:abstractNumId w:val="14"/>
  </w:num>
  <w:num w:numId="21" w16cid:durableId="1023021418">
    <w:abstractNumId w:val="26"/>
  </w:num>
  <w:num w:numId="22" w16cid:durableId="510485648">
    <w:abstractNumId w:val="36"/>
  </w:num>
  <w:num w:numId="23" w16cid:durableId="863594772">
    <w:abstractNumId w:val="47"/>
  </w:num>
  <w:num w:numId="24" w16cid:durableId="1184786628">
    <w:abstractNumId w:val="58"/>
  </w:num>
  <w:num w:numId="25" w16cid:durableId="156314703">
    <w:abstractNumId w:val="15"/>
  </w:num>
  <w:num w:numId="26" w16cid:durableId="1106079368">
    <w:abstractNumId w:val="34"/>
  </w:num>
  <w:num w:numId="27" w16cid:durableId="1353070508">
    <w:abstractNumId w:val="45"/>
  </w:num>
  <w:num w:numId="28" w16cid:durableId="70588701">
    <w:abstractNumId w:val="11"/>
  </w:num>
  <w:num w:numId="29" w16cid:durableId="1356804014">
    <w:abstractNumId w:val="12"/>
  </w:num>
  <w:num w:numId="30" w16cid:durableId="3557898">
    <w:abstractNumId w:val="50"/>
  </w:num>
  <w:num w:numId="31" w16cid:durableId="1418819944">
    <w:abstractNumId w:val="68"/>
  </w:num>
  <w:num w:numId="32" w16cid:durableId="239949740">
    <w:abstractNumId w:val="17"/>
  </w:num>
  <w:num w:numId="33" w16cid:durableId="84424988">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359669669">
    <w:abstractNumId w:val="20"/>
  </w:num>
  <w:num w:numId="35" w16cid:durableId="430467532">
    <w:abstractNumId w:val="70"/>
  </w:num>
  <w:num w:numId="36" w16cid:durableId="1464036760">
    <w:abstractNumId w:val="4"/>
  </w:num>
  <w:num w:numId="37" w16cid:durableId="249973241">
    <w:abstractNumId w:val="62"/>
  </w:num>
  <w:num w:numId="38" w16cid:durableId="1115178956">
    <w:abstractNumId w:val="66"/>
  </w:num>
  <w:num w:numId="39" w16cid:durableId="1079792157">
    <w:abstractNumId w:val="35"/>
  </w:num>
  <w:num w:numId="40" w16cid:durableId="1333265662">
    <w:abstractNumId w:val="2"/>
  </w:num>
  <w:num w:numId="41" w16cid:durableId="737484550">
    <w:abstractNumId w:val="29"/>
  </w:num>
  <w:num w:numId="42" w16cid:durableId="309210531">
    <w:abstractNumId w:val="63"/>
  </w:num>
  <w:num w:numId="43" w16cid:durableId="166527561">
    <w:abstractNumId w:val="1"/>
  </w:num>
  <w:num w:numId="44" w16cid:durableId="1544101633">
    <w:abstractNumId w:val="59"/>
  </w:num>
  <w:num w:numId="45" w16cid:durableId="44380249">
    <w:abstractNumId w:val="44"/>
  </w:num>
  <w:num w:numId="46" w16cid:durableId="1838038624">
    <w:abstractNumId w:val="0"/>
  </w:num>
  <w:num w:numId="47" w16cid:durableId="1856265522">
    <w:abstractNumId w:val="19"/>
  </w:num>
  <w:num w:numId="48" w16cid:durableId="2081713154">
    <w:abstractNumId w:val="40"/>
  </w:num>
  <w:num w:numId="49" w16cid:durableId="1718896137">
    <w:abstractNumId w:val="21"/>
  </w:num>
  <w:num w:numId="50" w16cid:durableId="1728258729">
    <w:abstractNumId w:val="69"/>
  </w:num>
  <w:num w:numId="51" w16cid:durableId="1856534817">
    <w:abstractNumId w:val="53"/>
  </w:num>
  <w:num w:numId="52" w16cid:durableId="771122248">
    <w:abstractNumId w:val="32"/>
  </w:num>
  <w:num w:numId="53" w16cid:durableId="738211683">
    <w:abstractNumId w:val="25"/>
  </w:num>
  <w:num w:numId="54" w16cid:durableId="1774208110">
    <w:abstractNumId w:val="25"/>
  </w:num>
  <w:num w:numId="55" w16cid:durableId="698626776">
    <w:abstractNumId w:val="25"/>
  </w:num>
  <w:num w:numId="56" w16cid:durableId="1155799151">
    <w:abstractNumId w:val="25"/>
  </w:num>
  <w:num w:numId="57" w16cid:durableId="16854895">
    <w:abstractNumId w:val="55"/>
  </w:num>
  <w:num w:numId="58" w16cid:durableId="441648627">
    <w:abstractNumId w:val="61"/>
  </w:num>
  <w:num w:numId="59" w16cid:durableId="1204750145">
    <w:abstractNumId w:val="37"/>
  </w:num>
  <w:num w:numId="60" w16cid:durableId="1881163654">
    <w:abstractNumId w:val="60"/>
  </w:num>
  <w:num w:numId="61" w16cid:durableId="564342068">
    <w:abstractNumId w:val="67"/>
  </w:num>
  <w:num w:numId="62" w16cid:durableId="1797748123">
    <w:abstractNumId w:val="13"/>
  </w:num>
  <w:num w:numId="63" w16cid:durableId="77364674">
    <w:abstractNumId w:val="7"/>
  </w:num>
  <w:num w:numId="64" w16cid:durableId="1571499201">
    <w:abstractNumId w:val="55"/>
  </w:num>
  <w:num w:numId="65" w16cid:durableId="912351439">
    <w:abstractNumId w:val="25"/>
  </w:num>
  <w:num w:numId="66" w16cid:durableId="1115518585">
    <w:abstractNumId w:val="23"/>
  </w:num>
  <w:num w:numId="67" w16cid:durableId="1254245876">
    <w:abstractNumId w:val="71"/>
  </w:num>
  <w:num w:numId="68" w16cid:durableId="1354916990">
    <w:abstractNumId w:val="31"/>
  </w:num>
  <w:num w:numId="69" w16cid:durableId="304165099">
    <w:abstractNumId w:val="28"/>
  </w:num>
  <w:num w:numId="70" w16cid:durableId="1683121088">
    <w:abstractNumId w:val="39"/>
  </w:num>
  <w:num w:numId="71" w16cid:durableId="1626156895">
    <w:abstractNumId w:val="6"/>
  </w:num>
  <w:num w:numId="72" w16cid:durableId="1012489178">
    <w:abstractNumId w:val="9"/>
  </w:num>
  <w:num w:numId="73" w16cid:durableId="954292358">
    <w:abstractNumId w:val="38"/>
  </w:num>
  <w:num w:numId="74" w16cid:durableId="469858578">
    <w:abstractNumId w:val="46"/>
  </w:num>
  <w:num w:numId="75" w16cid:durableId="2106150306">
    <w:abstractNumId w:val="33"/>
  </w:num>
  <w:num w:numId="76" w16cid:durableId="1625306053">
    <w:abstractNumId w:val="25"/>
  </w:num>
  <w:num w:numId="77" w16cid:durableId="1635911473">
    <w:abstractNumId w:val="25"/>
  </w:num>
  <w:num w:numId="78" w16cid:durableId="254442520">
    <w:abstractNumId w:val="55"/>
  </w:num>
  <w:num w:numId="79" w16cid:durableId="2019043190">
    <w:abstractNumId w:val="55"/>
  </w:num>
  <w:num w:numId="80" w16cid:durableId="562058377">
    <w:abstractNumId w:val="55"/>
  </w:num>
  <w:num w:numId="81" w16cid:durableId="1759137703">
    <w:abstractNumId w:val="55"/>
  </w:num>
  <w:num w:numId="82" w16cid:durableId="123818016">
    <w:abstractNumId w:val="55"/>
  </w:num>
  <w:num w:numId="83" w16cid:durableId="1590625833">
    <w:abstractNumId w:val="55"/>
  </w:num>
  <w:num w:numId="84" w16cid:durableId="671184775">
    <w:abstractNumId w:val="55"/>
  </w:num>
  <w:num w:numId="85" w16cid:durableId="897664751">
    <w:abstractNumId w:val="5"/>
  </w:num>
  <w:num w:numId="86" w16cid:durableId="1293025442">
    <w:abstractNumId w:val="55"/>
  </w:num>
  <w:num w:numId="87" w16cid:durableId="784428268">
    <w:abstractNumId w:val="55"/>
  </w:num>
  <w:num w:numId="88" w16cid:durableId="1356544267">
    <w:abstractNumId w:val="55"/>
  </w:num>
  <w:num w:numId="89" w16cid:durableId="1756898050">
    <w:abstractNumId w:val="55"/>
  </w:num>
  <w:num w:numId="90" w16cid:durableId="1953591268">
    <w:abstractNumId w:val="55"/>
  </w:num>
  <w:num w:numId="91" w16cid:durableId="1411076586">
    <w:abstractNumId w:val="55"/>
  </w:num>
  <w:num w:numId="92" w16cid:durableId="713577442">
    <w:abstractNumId w:val="55"/>
  </w:num>
  <w:num w:numId="93" w16cid:durableId="1665546488">
    <w:abstractNumId w:val="55"/>
  </w:num>
  <w:num w:numId="94" w16cid:durableId="967052354">
    <w:abstractNumId w:val="55"/>
  </w:num>
  <w:num w:numId="95" w16cid:durableId="309484170">
    <w:abstractNumId w:val="55"/>
  </w:num>
  <w:num w:numId="96" w16cid:durableId="1535777035">
    <w:abstractNumId w:val="25"/>
  </w:num>
  <w:num w:numId="97" w16cid:durableId="973751919">
    <w:abstractNumId w:val="25"/>
  </w:num>
  <w:num w:numId="98" w16cid:durableId="1635792443">
    <w:abstractNumId w:val="24"/>
  </w:num>
  <w:num w:numId="99" w16cid:durableId="1668896319">
    <w:abstractNumId w:val="8"/>
  </w:num>
  <w:num w:numId="100" w16cid:durableId="544409319">
    <w:abstractNumId w:val="25"/>
  </w:num>
  <w:num w:numId="101" w16cid:durableId="808861108">
    <w:abstractNumId w:val="25"/>
  </w:num>
  <w:num w:numId="102" w16cid:durableId="202838676">
    <w:abstractNumId w:val="25"/>
  </w:num>
  <w:num w:numId="103" w16cid:durableId="760026508">
    <w:abstractNumId w:val="25"/>
  </w:num>
  <w:num w:numId="104" w16cid:durableId="1074426706">
    <w:abstractNumId w:val="55"/>
  </w:num>
  <w:num w:numId="105" w16cid:durableId="524179360">
    <w:abstractNumId w:val="25"/>
  </w:num>
  <w:num w:numId="106" w16cid:durableId="98719631">
    <w:abstractNumId w:val="51"/>
  </w:num>
  <w:num w:numId="107" w16cid:durableId="1289240839">
    <w:abstractNumId w:val="25"/>
  </w:num>
  <w:num w:numId="108" w16cid:durableId="1410078559">
    <w:abstractNumId w:val="25"/>
  </w:num>
  <w:num w:numId="109" w16cid:durableId="1179739189">
    <w:abstractNumId w:val="25"/>
  </w:num>
  <w:num w:numId="110" w16cid:durableId="346566243">
    <w:abstractNumId w:val="25"/>
  </w:num>
  <w:num w:numId="111" w16cid:durableId="306859254">
    <w:abstractNumId w:val="25"/>
  </w:num>
  <w:num w:numId="112" w16cid:durableId="732776132">
    <w:abstractNumId w:val="55"/>
  </w:num>
  <w:num w:numId="113" w16cid:durableId="872963773">
    <w:abstractNumId w:val="55"/>
  </w:num>
  <w:num w:numId="114" w16cid:durableId="419832823">
    <w:abstractNumId w:val="25"/>
  </w:num>
  <w:num w:numId="115" w16cid:durableId="1976831320">
    <w:abstractNumId w:val="25"/>
  </w:num>
  <w:num w:numId="116" w16cid:durableId="926570473">
    <w:abstractNumId w:val="55"/>
  </w:num>
  <w:num w:numId="117" w16cid:durableId="365564648">
    <w:abstractNumId w:val="25"/>
  </w:num>
  <w:num w:numId="118" w16cid:durableId="98573524">
    <w:abstractNumId w:val="25"/>
  </w:num>
  <w:num w:numId="119" w16cid:durableId="1933127277">
    <w:abstractNumId w:val="25"/>
  </w:num>
  <w:num w:numId="120" w16cid:durableId="1898935926">
    <w:abstractNumId w:val="25"/>
  </w:num>
  <w:num w:numId="121" w16cid:durableId="102649250">
    <w:abstractNumId w:val="25"/>
  </w:num>
  <w:num w:numId="122" w16cid:durableId="1231430260">
    <w:abstractNumId w:val="55"/>
  </w:num>
  <w:numIdMacAtCleanup w:val="1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activeWritingStyle w:appName="MSWord" w:lang="en-US" w:vendorID="64" w:dllVersion="0" w:nlCheck="1" w:checkStyle="0"/>
  <w:activeWritingStyle w:appName="MSWord" w:lang="en-GB" w:vendorID="64" w:dllVersion="0" w:nlCheck="1" w:checkStyle="0"/>
  <w:activeWritingStyle w:appName="MSWord" w:lang="fr-LU" w:vendorID="64" w:dllVersion="0"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3DC"/>
    <w:rsid w:val="00000F70"/>
    <w:rsid w:val="000010F6"/>
    <w:rsid w:val="000017F3"/>
    <w:rsid w:val="00001AF1"/>
    <w:rsid w:val="000020E5"/>
    <w:rsid w:val="00002933"/>
    <w:rsid w:val="00002A62"/>
    <w:rsid w:val="00002E14"/>
    <w:rsid w:val="0000369F"/>
    <w:rsid w:val="00004478"/>
    <w:rsid w:val="000044B7"/>
    <w:rsid w:val="0000490D"/>
    <w:rsid w:val="00004978"/>
    <w:rsid w:val="00004C34"/>
    <w:rsid w:val="00004D21"/>
    <w:rsid w:val="00004FE8"/>
    <w:rsid w:val="00005078"/>
    <w:rsid w:val="00005765"/>
    <w:rsid w:val="000059B8"/>
    <w:rsid w:val="00005FFC"/>
    <w:rsid w:val="00006292"/>
    <w:rsid w:val="000068F6"/>
    <w:rsid w:val="000073EE"/>
    <w:rsid w:val="00007605"/>
    <w:rsid w:val="00007D0D"/>
    <w:rsid w:val="00010124"/>
    <w:rsid w:val="0001081C"/>
    <w:rsid w:val="00010D6C"/>
    <w:rsid w:val="00010F2F"/>
    <w:rsid w:val="00011AFA"/>
    <w:rsid w:val="00011BD0"/>
    <w:rsid w:val="000120EB"/>
    <w:rsid w:val="00014890"/>
    <w:rsid w:val="00014DC3"/>
    <w:rsid w:val="00015197"/>
    <w:rsid w:val="00015AE0"/>
    <w:rsid w:val="00015E76"/>
    <w:rsid w:val="0001693F"/>
    <w:rsid w:val="00016E64"/>
    <w:rsid w:val="00020200"/>
    <w:rsid w:val="000203AF"/>
    <w:rsid w:val="00020516"/>
    <w:rsid w:val="00020857"/>
    <w:rsid w:val="00020AF9"/>
    <w:rsid w:val="000212B7"/>
    <w:rsid w:val="0002157C"/>
    <w:rsid w:val="00021A05"/>
    <w:rsid w:val="00021B23"/>
    <w:rsid w:val="00021B54"/>
    <w:rsid w:val="00021E6A"/>
    <w:rsid w:val="0002267E"/>
    <w:rsid w:val="00023102"/>
    <w:rsid w:val="000232E2"/>
    <w:rsid w:val="00023383"/>
    <w:rsid w:val="000242CC"/>
    <w:rsid w:val="000243CE"/>
    <w:rsid w:val="0002452A"/>
    <w:rsid w:val="00025CBC"/>
    <w:rsid w:val="00025DA6"/>
    <w:rsid w:val="0002657F"/>
    <w:rsid w:val="00027235"/>
    <w:rsid w:val="00027D90"/>
    <w:rsid w:val="00027E60"/>
    <w:rsid w:val="0003060E"/>
    <w:rsid w:val="000306F2"/>
    <w:rsid w:val="000313B7"/>
    <w:rsid w:val="00031FA5"/>
    <w:rsid w:val="000326C1"/>
    <w:rsid w:val="00033B7C"/>
    <w:rsid w:val="00033C55"/>
    <w:rsid w:val="00034431"/>
    <w:rsid w:val="000345EF"/>
    <w:rsid w:val="000346A9"/>
    <w:rsid w:val="00034834"/>
    <w:rsid w:val="00035311"/>
    <w:rsid w:val="000359E1"/>
    <w:rsid w:val="00035DCC"/>
    <w:rsid w:val="000364CE"/>
    <w:rsid w:val="00037093"/>
    <w:rsid w:val="000377CC"/>
    <w:rsid w:val="00037FCC"/>
    <w:rsid w:val="00041480"/>
    <w:rsid w:val="000414DF"/>
    <w:rsid w:val="00041AC4"/>
    <w:rsid w:val="000420BE"/>
    <w:rsid w:val="0004295A"/>
    <w:rsid w:val="00042E60"/>
    <w:rsid w:val="000431E2"/>
    <w:rsid w:val="000433C4"/>
    <w:rsid w:val="00043906"/>
    <w:rsid w:val="00045036"/>
    <w:rsid w:val="00045125"/>
    <w:rsid w:val="0004590F"/>
    <w:rsid w:val="00045A22"/>
    <w:rsid w:val="00045B05"/>
    <w:rsid w:val="00046888"/>
    <w:rsid w:val="00046FA3"/>
    <w:rsid w:val="00050819"/>
    <w:rsid w:val="00050B55"/>
    <w:rsid w:val="00050EE0"/>
    <w:rsid w:val="00050FA1"/>
    <w:rsid w:val="0005110D"/>
    <w:rsid w:val="00052A80"/>
    <w:rsid w:val="00052CAE"/>
    <w:rsid w:val="00052EE6"/>
    <w:rsid w:val="000530BC"/>
    <w:rsid w:val="00053448"/>
    <w:rsid w:val="0005400A"/>
    <w:rsid w:val="000548A2"/>
    <w:rsid w:val="0005609F"/>
    <w:rsid w:val="000565B6"/>
    <w:rsid w:val="00056C0F"/>
    <w:rsid w:val="00056C8D"/>
    <w:rsid w:val="00057154"/>
    <w:rsid w:val="00057362"/>
    <w:rsid w:val="0005746D"/>
    <w:rsid w:val="00057809"/>
    <w:rsid w:val="00060388"/>
    <w:rsid w:val="000609BE"/>
    <w:rsid w:val="00061C24"/>
    <w:rsid w:val="00061E48"/>
    <w:rsid w:val="000627F0"/>
    <w:rsid w:val="00062A1F"/>
    <w:rsid w:val="00063085"/>
    <w:rsid w:val="00063B3F"/>
    <w:rsid w:val="00064158"/>
    <w:rsid w:val="00065941"/>
    <w:rsid w:val="0006666B"/>
    <w:rsid w:val="000667F8"/>
    <w:rsid w:val="00067367"/>
    <w:rsid w:val="00067560"/>
    <w:rsid w:val="00067DC1"/>
    <w:rsid w:val="00067EEA"/>
    <w:rsid w:val="00070113"/>
    <w:rsid w:val="00070518"/>
    <w:rsid w:val="00070642"/>
    <w:rsid w:val="00070AF9"/>
    <w:rsid w:val="00070E18"/>
    <w:rsid w:val="00071188"/>
    <w:rsid w:val="00071341"/>
    <w:rsid w:val="000714EC"/>
    <w:rsid w:val="000716F4"/>
    <w:rsid w:val="00071D95"/>
    <w:rsid w:val="000726BC"/>
    <w:rsid w:val="00072CD5"/>
    <w:rsid w:val="000733D3"/>
    <w:rsid w:val="000737D3"/>
    <w:rsid w:val="00073C7A"/>
    <w:rsid w:val="00074910"/>
    <w:rsid w:val="000758FE"/>
    <w:rsid w:val="00076091"/>
    <w:rsid w:val="000763E0"/>
    <w:rsid w:val="00076880"/>
    <w:rsid w:val="0007764C"/>
    <w:rsid w:val="00077C5F"/>
    <w:rsid w:val="00080BEC"/>
    <w:rsid w:val="00080DDC"/>
    <w:rsid w:val="0008111C"/>
    <w:rsid w:val="000811A0"/>
    <w:rsid w:val="0008126E"/>
    <w:rsid w:val="00081B8F"/>
    <w:rsid w:val="00081BBF"/>
    <w:rsid w:val="00082265"/>
    <w:rsid w:val="000828C6"/>
    <w:rsid w:val="0008339B"/>
    <w:rsid w:val="0008356E"/>
    <w:rsid w:val="00083906"/>
    <w:rsid w:val="00084074"/>
    <w:rsid w:val="00084388"/>
    <w:rsid w:val="000843B3"/>
    <w:rsid w:val="0008481E"/>
    <w:rsid w:val="00084A4D"/>
    <w:rsid w:val="00085159"/>
    <w:rsid w:val="000856BD"/>
    <w:rsid w:val="000858A9"/>
    <w:rsid w:val="000860B6"/>
    <w:rsid w:val="000861CD"/>
    <w:rsid w:val="00086A31"/>
    <w:rsid w:val="00086C6E"/>
    <w:rsid w:val="00087700"/>
    <w:rsid w:val="00087B1B"/>
    <w:rsid w:val="00087E1A"/>
    <w:rsid w:val="000901BD"/>
    <w:rsid w:val="000903FA"/>
    <w:rsid w:val="000904F3"/>
    <w:rsid w:val="00090583"/>
    <w:rsid w:val="000911FE"/>
    <w:rsid w:val="0009195D"/>
    <w:rsid w:val="00091CBC"/>
    <w:rsid w:val="00092069"/>
    <w:rsid w:val="00092F67"/>
    <w:rsid w:val="00093686"/>
    <w:rsid w:val="00093BF7"/>
    <w:rsid w:val="00094CFB"/>
    <w:rsid w:val="00094D25"/>
    <w:rsid w:val="00095191"/>
    <w:rsid w:val="00095D0B"/>
    <w:rsid w:val="00095ED3"/>
    <w:rsid w:val="0009628F"/>
    <w:rsid w:val="00096566"/>
    <w:rsid w:val="00096876"/>
    <w:rsid w:val="000974F8"/>
    <w:rsid w:val="00097502"/>
    <w:rsid w:val="0009761E"/>
    <w:rsid w:val="00097A17"/>
    <w:rsid w:val="00097C81"/>
    <w:rsid w:val="00097E91"/>
    <w:rsid w:val="000A0356"/>
    <w:rsid w:val="000A095C"/>
    <w:rsid w:val="000A0FC4"/>
    <w:rsid w:val="000A1955"/>
    <w:rsid w:val="000A253C"/>
    <w:rsid w:val="000A29AE"/>
    <w:rsid w:val="000A368E"/>
    <w:rsid w:val="000A3B1A"/>
    <w:rsid w:val="000A3B67"/>
    <w:rsid w:val="000A3F56"/>
    <w:rsid w:val="000A41DF"/>
    <w:rsid w:val="000A4635"/>
    <w:rsid w:val="000A46E0"/>
    <w:rsid w:val="000A478B"/>
    <w:rsid w:val="000A4B61"/>
    <w:rsid w:val="000A4C10"/>
    <w:rsid w:val="000A54FF"/>
    <w:rsid w:val="000A57BC"/>
    <w:rsid w:val="000A5B47"/>
    <w:rsid w:val="000A6613"/>
    <w:rsid w:val="000A6BBC"/>
    <w:rsid w:val="000A7D27"/>
    <w:rsid w:val="000A7F37"/>
    <w:rsid w:val="000B0694"/>
    <w:rsid w:val="000B0B09"/>
    <w:rsid w:val="000B0C9C"/>
    <w:rsid w:val="000B0E46"/>
    <w:rsid w:val="000B0EBE"/>
    <w:rsid w:val="000B1177"/>
    <w:rsid w:val="000B13A1"/>
    <w:rsid w:val="000B169F"/>
    <w:rsid w:val="000B1E94"/>
    <w:rsid w:val="000B22F6"/>
    <w:rsid w:val="000B267A"/>
    <w:rsid w:val="000B2F04"/>
    <w:rsid w:val="000B3C33"/>
    <w:rsid w:val="000B3E00"/>
    <w:rsid w:val="000B480F"/>
    <w:rsid w:val="000B5700"/>
    <w:rsid w:val="000B6A14"/>
    <w:rsid w:val="000B70E1"/>
    <w:rsid w:val="000B73C4"/>
    <w:rsid w:val="000B7ABA"/>
    <w:rsid w:val="000C0127"/>
    <w:rsid w:val="000C0A34"/>
    <w:rsid w:val="000C0FA2"/>
    <w:rsid w:val="000C1FFC"/>
    <w:rsid w:val="000C24B5"/>
    <w:rsid w:val="000C2EDE"/>
    <w:rsid w:val="000C3073"/>
    <w:rsid w:val="000C30A6"/>
    <w:rsid w:val="000C348C"/>
    <w:rsid w:val="000C45DE"/>
    <w:rsid w:val="000C4A6C"/>
    <w:rsid w:val="000C4AC2"/>
    <w:rsid w:val="000C566F"/>
    <w:rsid w:val="000C5A1A"/>
    <w:rsid w:val="000C5EA7"/>
    <w:rsid w:val="000C6938"/>
    <w:rsid w:val="000C6FA9"/>
    <w:rsid w:val="000C7632"/>
    <w:rsid w:val="000C7BF5"/>
    <w:rsid w:val="000C7EAA"/>
    <w:rsid w:val="000D04B6"/>
    <w:rsid w:val="000D0A23"/>
    <w:rsid w:val="000D194E"/>
    <w:rsid w:val="000D1FBE"/>
    <w:rsid w:val="000D20CF"/>
    <w:rsid w:val="000D220D"/>
    <w:rsid w:val="000D2C2B"/>
    <w:rsid w:val="000D3222"/>
    <w:rsid w:val="000D335F"/>
    <w:rsid w:val="000D3A1F"/>
    <w:rsid w:val="000D3CBC"/>
    <w:rsid w:val="000D3EA5"/>
    <w:rsid w:val="000D4352"/>
    <w:rsid w:val="000D458B"/>
    <w:rsid w:val="000D5292"/>
    <w:rsid w:val="000D5789"/>
    <w:rsid w:val="000D5958"/>
    <w:rsid w:val="000D6B9B"/>
    <w:rsid w:val="000D6F90"/>
    <w:rsid w:val="000E06FA"/>
    <w:rsid w:val="000E093A"/>
    <w:rsid w:val="000E1572"/>
    <w:rsid w:val="000E197A"/>
    <w:rsid w:val="000E2774"/>
    <w:rsid w:val="000E29C9"/>
    <w:rsid w:val="000E2CF2"/>
    <w:rsid w:val="000E383E"/>
    <w:rsid w:val="000E39F1"/>
    <w:rsid w:val="000E3F99"/>
    <w:rsid w:val="000E40DD"/>
    <w:rsid w:val="000E4E55"/>
    <w:rsid w:val="000E5ECE"/>
    <w:rsid w:val="000E629D"/>
    <w:rsid w:val="000E6835"/>
    <w:rsid w:val="000E7BA8"/>
    <w:rsid w:val="000E7F08"/>
    <w:rsid w:val="000F0D99"/>
    <w:rsid w:val="000F11B2"/>
    <w:rsid w:val="000F13F9"/>
    <w:rsid w:val="000F1CEA"/>
    <w:rsid w:val="000F26E4"/>
    <w:rsid w:val="000F2ADA"/>
    <w:rsid w:val="000F2E47"/>
    <w:rsid w:val="000F2EC8"/>
    <w:rsid w:val="000F2F09"/>
    <w:rsid w:val="000F33AF"/>
    <w:rsid w:val="000F37F0"/>
    <w:rsid w:val="000F3EE7"/>
    <w:rsid w:val="000F3FDC"/>
    <w:rsid w:val="000F46D5"/>
    <w:rsid w:val="000F4702"/>
    <w:rsid w:val="000F48E8"/>
    <w:rsid w:val="000F4B00"/>
    <w:rsid w:val="000F4F88"/>
    <w:rsid w:val="000F5631"/>
    <w:rsid w:val="000F57FD"/>
    <w:rsid w:val="000F6A80"/>
    <w:rsid w:val="000F6B25"/>
    <w:rsid w:val="000F7045"/>
    <w:rsid w:val="000F70EC"/>
    <w:rsid w:val="0010177C"/>
    <w:rsid w:val="00101D7A"/>
    <w:rsid w:val="00101E39"/>
    <w:rsid w:val="001028D1"/>
    <w:rsid w:val="00102C6F"/>
    <w:rsid w:val="00102E33"/>
    <w:rsid w:val="001033C5"/>
    <w:rsid w:val="00104370"/>
    <w:rsid w:val="0010455D"/>
    <w:rsid w:val="00104585"/>
    <w:rsid w:val="00104601"/>
    <w:rsid w:val="00104A65"/>
    <w:rsid w:val="001050B9"/>
    <w:rsid w:val="001051BD"/>
    <w:rsid w:val="00105437"/>
    <w:rsid w:val="001054B2"/>
    <w:rsid w:val="0010559F"/>
    <w:rsid w:val="00105A75"/>
    <w:rsid w:val="00105CF1"/>
    <w:rsid w:val="0010605A"/>
    <w:rsid w:val="00106764"/>
    <w:rsid w:val="00106FC5"/>
    <w:rsid w:val="001102E5"/>
    <w:rsid w:val="00110F40"/>
    <w:rsid w:val="001119D4"/>
    <w:rsid w:val="00112B0D"/>
    <w:rsid w:val="00113ADA"/>
    <w:rsid w:val="00113E45"/>
    <w:rsid w:val="00113EA5"/>
    <w:rsid w:val="00114C8D"/>
    <w:rsid w:val="001151C1"/>
    <w:rsid w:val="00115289"/>
    <w:rsid w:val="0011539B"/>
    <w:rsid w:val="00115685"/>
    <w:rsid w:val="001174B1"/>
    <w:rsid w:val="001201E0"/>
    <w:rsid w:val="0012049B"/>
    <w:rsid w:val="00120938"/>
    <w:rsid w:val="00121008"/>
    <w:rsid w:val="001210C3"/>
    <w:rsid w:val="001219C2"/>
    <w:rsid w:val="001219E0"/>
    <w:rsid w:val="00121BFD"/>
    <w:rsid w:val="001235ED"/>
    <w:rsid w:val="00123D62"/>
    <w:rsid w:val="00123E6F"/>
    <w:rsid w:val="00124235"/>
    <w:rsid w:val="00124A44"/>
    <w:rsid w:val="00124B85"/>
    <w:rsid w:val="00124F78"/>
    <w:rsid w:val="001250CC"/>
    <w:rsid w:val="001255E1"/>
    <w:rsid w:val="00125707"/>
    <w:rsid w:val="00125D44"/>
    <w:rsid w:val="00125DEE"/>
    <w:rsid w:val="00126395"/>
    <w:rsid w:val="001273B5"/>
    <w:rsid w:val="00127986"/>
    <w:rsid w:val="00127FEA"/>
    <w:rsid w:val="00130586"/>
    <w:rsid w:val="00130EEF"/>
    <w:rsid w:val="001323BF"/>
    <w:rsid w:val="0013275D"/>
    <w:rsid w:val="00132778"/>
    <w:rsid w:val="00133107"/>
    <w:rsid w:val="001331F5"/>
    <w:rsid w:val="00133396"/>
    <w:rsid w:val="0013350B"/>
    <w:rsid w:val="0013380A"/>
    <w:rsid w:val="00133AC1"/>
    <w:rsid w:val="0013416F"/>
    <w:rsid w:val="001360BA"/>
    <w:rsid w:val="00136316"/>
    <w:rsid w:val="00137AC5"/>
    <w:rsid w:val="00140198"/>
    <w:rsid w:val="001402DB"/>
    <w:rsid w:val="00140571"/>
    <w:rsid w:val="001409D9"/>
    <w:rsid w:val="00140F6E"/>
    <w:rsid w:val="00141201"/>
    <w:rsid w:val="00141DD1"/>
    <w:rsid w:val="0014209A"/>
    <w:rsid w:val="0014210E"/>
    <w:rsid w:val="001422FA"/>
    <w:rsid w:val="00142917"/>
    <w:rsid w:val="001432EE"/>
    <w:rsid w:val="001435E2"/>
    <w:rsid w:val="00144C6E"/>
    <w:rsid w:val="00144F03"/>
    <w:rsid w:val="0014524C"/>
    <w:rsid w:val="001452FC"/>
    <w:rsid w:val="0014537D"/>
    <w:rsid w:val="0014570F"/>
    <w:rsid w:val="00145BAD"/>
    <w:rsid w:val="0014657C"/>
    <w:rsid w:val="00146836"/>
    <w:rsid w:val="00146D50"/>
    <w:rsid w:val="001474E0"/>
    <w:rsid w:val="0015008C"/>
    <w:rsid w:val="0015093A"/>
    <w:rsid w:val="00151071"/>
    <w:rsid w:val="00151B44"/>
    <w:rsid w:val="00151BD7"/>
    <w:rsid w:val="00151D8A"/>
    <w:rsid w:val="0015288B"/>
    <w:rsid w:val="0015295D"/>
    <w:rsid w:val="00152AF0"/>
    <w:rsid w:val="00152B33"/>
    <w:rsid w:val="00153BEC"/>
    <w:rsid w:val="00154185"/>
    <w:rsid w:val="001543E3"/>
    <w:rsid w:val="00154859"/>
    <w:rsid w:val="001550FA"/>
    <w:rsid w:val="00155114"/>
    <w:rsid w:val="00155543"/>
    <w:rsid w:val="00155E62"/>
    <w:rsid w:val="00156555"/>
    <w:rsid w:val="00156B24"/>
    <w:rsid w:val="001570C4"/>
    <w:rsid w:val="0015712A"/>
    <w:rsid w:val="00157883"/>
    <w:rsid w:val="00157B19"/>
    <w:rsid w:val="00160353"/>
    <w:rsid w:val="0016047E"/>
    <w:rsid w:val="0016072E"/>
    <w:rsid w:val="00160A62"/>
    <w:rsid w:val="00160CCC"/>
    <w:rsid w:val="0016282F"/>
    <w:rsid w:val="001628F4"/>
    <w:rsid w:val="00162CCF"/>
    <w:rsid w:val="00162E47"/>
    <w:rsid w:val="00163DBA"/>
    <w:rsid w:val="00163FFF"/>
    <w:rsid w:val="001644B8"/>
    <w:rsid w:val="00164970"/>
    <w:rsid w:val="00164B62"/>
    <w:rsid w:val="0016513C"/>
    <w:rsid w:val="00167602"/>
    <w:rsid w:val="00167619"/>
    <w:rsid w:val="00167E59"/>
    <w:rsid w:val="0017040A"/>
    <w:rsid w:val="00170B59"/>
    <w:rsid w:val="00171149"/>
    <w:rsid w:val="001720E5"/>
    <w:rsid w:val="001721BD"/>
    <w:rsid w:val="00172CC7"/>
    <w:rsid w:val="001734AB"/>
    <w:rsid w:val="0017357B"/>
    <w:rsid w:val="00173C90"/>
    <w:rsid w:val="0017440D"/>
    <w:rsid w:val="00174D2F"/>
    <w:rsid w:val="0017525E"/>
    <w:rsid w:val="00175957"/>
    <w:rsid w:val="001762EC"/>
    <w:rsid w:val="00176495"/>
    <w:rsid w:val="001771A4"/>
    <w:rsid w:val="001803AE"/>
    <w:rsid w:val="00180FA9"/>
    <w:rsid w:val="00181174"/>
    <w:rsid w:val="00181610"/>
    <w:rsid w:val="001816B6"/>
    <w:rsid w:val="00181888"/>
    <w:rsid w:val="00181AC7"/>
    <w:rsid w:val="00181D65"/>
    <w:rsid w:val="00182100"/>
    <w:rsid w:val="001822DF"/>
    <w:rsid w:val="001839FD"/>
    <w:rsid w:val="00183B7A"/>
    <w:rsid w:val="00184045"/>
    <w:rsid w:val="001840A5"/>
    <w:rsid w:val="00184117"/>
    <w:rsid w:val="001843F9"/>
    <w:rsid w:val="00184E8A"/>
    <w:rsid w:val="0018533B"/>
    <w:rsid w:val="001854F6"/>
    <w:rsid w:val="00185877"/>
    <w:rsid w:val="00185906"/>
    <w:rsid w:val="00185A19"/>
    <w:rsid w:val="00185FA8"/>
    <w:rsid w:val="001863CA"/>
    <w:rsid w:val="00186550"/>
    <w:rsid w:val="00187348"/>
    <w:rsid w:val="00187488"/>
    <w:rsid w:val="0019088A"/>
    <w:rsid w:val="00190FA3"/>
    <w:rsid w:val="00191159"/>
    <w:rsid w:val="001919E9"/>
    <w:rsid w:val="001924F4"/>
    <w:rsid w:val="00192744"/>
    <w:rsid w:val="001928DD"/>
    <w:rsid w:val="001934C0"/>
    <w:rsid w:val="00193697"/>
    <w:rsid w:val="0019394E"/>
    <w:rsid w:val="00194FA2"/>
    <w:rsid w:val="001959EF"/>
    <w:rsid w:val="00195FDC"/>
    <w:rsid w:val="00195FFE"/>
    <w:rsid w:val="00197136"/>
    <w:rsid w:val="0019727D"/>
    <w:rsid w:val="001978B0"/>
    <w:rsid w:val="00197C28"/>
    <w:rsid w:val="00197FD2"/>
    <w:rsid w:val="001A0143"/>
    <w:rsid w:val="001A0663"/>
    <w:rsid w:val="001A1E09"/>
    <w:rsid w:val="001A208E"/>
    <w:rsid w:val="001A2115"/>
    <w:rsid w:val="001A217F"/>
    <w:rsid w:val="001A2C8C"/>
    <w:rsid w:val="001A348A"/>
    <w:rsid w:val="001A370B"/>
    <w:rsid w:val="001A390C"/>
    <w:rsid w:val="001A3980"/>
    <w:rsid w:val="001A40DB"/>
    <w:rsid w:val="001A44B3"/>
    <w:rsid w:val="001A4B4F"/>
    <w:rsid w:val="001A51DF"/>
    <w:rsid w:val="001A523B"/>
    <w:rsid w:val="001A531E"/>
    <w:rsid w:val="001A627D"/>
    <w:rsid w:val="001A741B"/>
    <w:rsid w:val="001A7742"/>
    <w:rsid w:val="001A7FB0"/>
    <w:rsid w:val="001B023A"/>
    <w:rsid w:val="001B1349"/>
    <w:rsid w:val="001B140A"/>
    <w:rsid w:val="001B1531"/>
    <w:rsid w:val="001B17E6"/>
    <w:rsid w:val="001B1F77"/>
    <w:rsid w:val="001B21AE"/>
    <w:rsid w:val="001B2337"/>
    <w:rsid w:val="001B43BD"/>
    <w:rsid w:val="001B44EE"/>
    <w:rsid w:val="001B4EA5"/>
    <w:rsid w:val="001B5499"/>
    <w:rsid w:val="001B5725"/>
    <w:rsid w:val="001B5856"/>
    <w:rsid w:val="001B6114"/>
    <w:rsid w:val="001B6D4D"/>
    <w:rsid w:val="001B7D0F"/>
    <w:rsid w:val="001B7F0C"/>
    <w:rsid w:val="001B7F1A"/>
    <w:rsid w:val="001C04E2"/>
    <w:rsid w:val="001C0A12"/>
    <w:rsid w:val="001C1392"/>
    <w:rsid w:val="001C1571"/>
    <w:rsid w:val="001C1737"/>
    <w:rsid w:val="001C2358"/>
    <w:rsid w:val="001C24B0"/>
    <w:rsid w:val="001C2A41"/>
    <w:rsid w:val="001C2BA5"/>
    <w:rsid w:val="001C2C25"/>
    <w:rsid w:val="001C3443"/>
    <w:rsid w:val="001C36B0"/>
    <w:rsid w:val="001C3D30"/>
    <w:rsid w:val="001C5557"/>
    <w:rsid w:val="001C5CA8"/>
    <w:rsid w:val="001C6166"/>
    <w:rsid w:val="001C6416"/>
    <w:rsid w:val="001C6FF0"/>
    <w:rsid w:val="001C743D"/>
    <w:rsid w:val="001C7897"/>
    <w:rsid w:val="001C79CB"/>
    <w:rsid w:val="001C7AB7"/>
    <w:rsid w:val="001C7F2A"/>
    <w:rsid w:val="001D03A6"/>
    <w:rsid w:val="001D09F5"/>
    <w:rsid w:val="001D0FF1"/>
    <w:rsid w:val="001D1BAE"/>
    <w:rsid w:val="001D1D37"/>
    <w:rsid w:val="001D1F64"/>
    <w:rsid w:val="001D23D2"/>
    <w:rsid w:val="001D2ED8"/>
    <w:rsid w:val="001D2F6C"/>
    <w:rsid w:val="001D2FE6"/>
    <w:rsid w:val="001D3409"/>
    <w:rsid w:val="001D3CE7"/>
    <w:rsid w:val="001D46CB"/>
    <w:rsid w:val="001D46EA"/>
    <w:rsid w:val="001D476C"/>
    <w:rsid w:val="001D4848"/>
    <w:rsid w:val="001D4B9D"/>
    <w:rsid w:val="001D4C3D"/>
    <w:rsid w:val="001D5403"/>
    <w:rsid w:val="001D54D3"/>
    <w:rsid w:val="001D6551"/>
    <w:rsid w:val="001D6D53"/>
    <w:rsid w:val="001D6D7C"/>
    <w:rsid w:val="001D7382"/>
    <w:rsid w:val="001E01BA"/>
    <w:rsid w:val="001E06CB"/>
    <w:rsid w:val="001E0C80"/>
    <w:rsid w:val="001E1C80"/>
    <w:rsid w:val="001E1DC8"/>
    <w:rsid w:val="001E332C"/>
    <w:rsid w:val="001E38FD"/>
    <w:rsid w:val="001E39E5"/>
    <w:rsid w:val="001E3E85"/>
    <w:rsid w:val="001E3EF1"/>
    <w:rsid w:val="001E4C6B"/>
    <w:rsid w:val="001E5A75"/>
    <w:rsid w:val="001E6127"/>
    <w:rsid w:val="001E6A9E"/>
    <w:rsid w:val="001E6B9D"/>
    <w:rsid w:val="001E71B5"/>
    <w:rsid w:val="001E7280"/>
    <w:rsid w:val="001E7AE4"/>
    <w:rsid w:val="001E7EA7"/>
    <w:rsid w:val="001F0111"/>
    <w:rsid w:val="001F0121"/>
    <w:rsid w:val="001F0D60"/>
    <w:rsid w:val="001F0FCF"/>
    <w:rsid w:val="001F1711"/>
    <w:rsid w:val="001F1B80"/>
    <w:rsid w:val="001F1F5F"/>
    <w:rsid w:val="001F2389"/>
    <w:rsid w:val="001F2830"/>
    <w:rsid w:val="001F2920"/>
    <w:rsid w:val="001F3223"/>
    <w:rsid w:val="001F3820"/>
    <w:rsid w:val="001F3BBE"/>
    <w:rsid w:val="001F3D6A"/>
    <w:rsid w:val="001F4225"/>
    <w:rsid w:val="001F4AF4"/>
    <w:rsid w:val="001F4CB2"/>
    <w:rsid w:val="001F5AC3"/>
    <w:rsid w:val="001F60B8"/>
    <w:rsid w:val="001F6487"/>
    <w:rsid w:val="001F73EA"/>
    <w:rsid w:val="00200D6E"/>
    <w:rsid w:val="00200E8E"/>
    <w:rsid w:val="00201582"/>
    <w:rsid w:val="00201704"/>
    <w:rsid w:val="00201DD3"/>
    <w:rsid w:val="00201F3E"/>
    <w:rsid w:val="00202198"/>
    <w:rsid w:val="00202496"/>
    <w:rsid w:val="00202742"/>
    <w:rsid w:val="0020282E"/>
    <w:rsid w:val="002053AE"/>
    <w:rsid w:val="00205699"/>
    <w:rsid w:val="00206687"/>
    <w:rsid w:val="00206811"/>
    <w:rsid w:val="002068A8"/>
    <w:rsid w:val="00206D7E"/>
    <w:rsid w:val="00207106"/>
    <w:rsid w:val="00210845"/>
    <w:rsid w:val="00211293"/>
    <w:rsid w:val="00211D35"/>
    <w:rsid w:val="0021267F"/>
    <w:rsid w:val="002126B7"/>
    <w:rsid w:val="00212844"/>
    <w:rsid w:val="00213102"/>
    <w:rsid w:val="0021389C"/>
    <w:rsid w:val="00213DC3"/>
    <w:rsid w:val="00213E0E"/>
    <w:rsid w:val="00213FC8"/>
    <w:rsid w:val="00214024"/>
    <w:rsid w:val="00214FDA"/>
    <w:rsid w:val="00215156"/>
    <w:rsid w:val="002154E5"/>
    <w:rsid w:val="00215548"/>
    <w:rsid w:val="00215CD7"/>
    <w:rsid w:val="00216D52"/>
    <w:rsid w:val="00216D67"/>
    <w:rsid w:val="00216EDB"/>
    <w:rsid w:val="0021767A"/>
    <w:rsid w:val="0021767F"/>
    <w:rsid w:val="00217E95"/>
    <w:rsid w:val="00220265"/>
    <w:rsid w:val="00220B85"/>
    <w:rsid w:val="00220DAF"/>
    <w:rsid w:val="00221103"/>
    <w:rsid w:val="0022147A"/>
    <w:rsid w:val="00221C2F"/>
    <w:rsid w:val="00221C99"/>
    <w:rsid w:val="00222596"/>
    <w:rsid w:val="002229FF"/>
    <w:rsid w:val="00222AC6"/>
    <w:rsid w:val="00222CD3"/>
    <w:rsid w:val="00222D1F"/>
    <w:rsid w:val="00222DEC"/>
    <w:rsid w:val="00222E56"/>
    <w:rsid w:val="0022311E"/>
    <w:rsid w:val="0022315F"/>
    <w:rsid w:val="00224016"/>
    <w:rsid w:val="00224033"/>
    <w:rsid w:val="00224828"/>
    <w:rsid w:val="002249DB"/>
    <w:rsid w:val="00224FE5"/>
    <w:rsid w:val="00225236"/>
    <w:rsid w:val="0022597E"/>
    <w:rsid w:val="00225D42"/>
    <w:rsid w:val="002300C6"/>
    <w:rsid w:val="002301C6"/>
    <w:rsid w:val="00230536"/>
    <w:rsid w:val="002305D2"/>
    <w:rsid w:val="00230DA8"/>
    <w:rsid w:val="002315F4"/>
    <w:rsid w:val="00231612"/>
    <w:rsid w:val="00232217"/>
    <w:rsid w:val="00232245"/>
    <w:rsid w:val="00232350"/>
    <w:rsid w:val="00232702"/>
    <w:rsid w:val="0023276A"/>
    <w:rsid w:val="002327CE"/>
    <w:rsid w:val="00232921"/>
    <w:rsid w:val="00233577"/>
    <w:rsid w:val="002339F2"/>
    <w:rsid w:val="002340BE"/>
    <w:rsid w:val="002340D9"/>
    <w:rsid w:val="0023488F"/>
    <w:rsid w:val="00234C86"/>
    <w:rsid w:val="00234E7D"/>
    <w:rsid w:val="00235327"/>
    <w:rsid w:val="0023571F"/>
    <w:rsid w:val="002357EA"/>
    <w:rsid w:val="00235897"/>
    <w:rsid w:val="002367E6"/>
    <w:rsid w:val="002369E6"/>
    <w:rsid w:val="00236BD0"/>
    <w:rsid w:val="00236E33"/>
    <w:rsid w:val="0023700C"/>
    <w:rsid w:val="00237276"/>
    <w:rsid w:val="0023738B"/>
    <w:rsid w:val="0023769E"/>
    <w:rsid w:val="002376B2"/>
    <w:rsid w:val="0023E9F0"/>
    <w:rsid w:val="002409C1"/>
    <w:rsid w:val="00240B06"/>
    <w:rsid w:val="00240D59"/>
    <w:rsid w:val="00240D78"/>
    <w:rsid w:val="00241190"/>
    <w:rsid w:val="002411EA"/>
    <w:rsid w:val="00241845"/>
    <w:rsid w:val="00241BEC"/>
    <w:rsid w:val="00242134"/>
    <w:rsid w:val="002423A5"/>
    <w:rsid w:val="002423CA"/>
    <w:rsid w:val="0024244E"/>
    <w:rsid w:val="0024258C"/>
    <w:rsid w:val="0024448D"/>
    <w:rsid w:val="002446C2"/>
    <w:rsid w:val="002446F1"/>
    <w:rsid w:val="00244ADD"/>
    <w:rsid w:val="00244B6A"/>
    <w:rsid w:val="00244BE6"/>
    <w:rsid w:val="002450B6"/>
    <w:rsid w:val="002451F4"/>
    <w:rsid w:val="00245325"/>
    <w:rsid w:val="0024561D"/>
    <w:rsid w:val="00245E37"/>
    <w:rsid w:val="00246626"/>
    <w:rsid w:val="00246BCA"/>
    <w:rsid w:val="00246D42"/>
    <w:rsid w:val="00246F65"/>
    <w:rsid w:val="00247193"/>
    <w:rsid w:val="00247C2A"/>
    <w:rsid w:val="00247CB3"/>
    <w:rsid w:val="00250176"/>
    <w:rsid w:val="002506A3"/>
    <w:rsid w:val="00250CA1"/>
    <w:rsid w:val="00251CF4"/>
    <w:rsid w:val="00251F24"/>
    <w:rsid w:val="00252454"/>
    <w:rsid w:val="0025267A"/>
    <w:rsid w:val="0025290C"/>
    <w:rsid w:val="00252B47"/>
    <w:rsid w:val="00252C37"/>
    <w:rsid w:val="00253022"/>
    <w:rsid w:val="002530E8"/>
    <w:rsid w:val="002533EF"/>
    <w:rsid w:val="00253424"/>
    <w:rsid w:val="002540B2"/>
    <w:rsid w:val="0025461D"/>
    <w:rsid w:val="002547C1"/>
    <w:rsid w:val="00254DF6"/>
    <w:rsid w:val="0025582E"/>
    <w:rsid w:val="00255BA9"/>
    <w:rsid w:val="0025607F"/>
    <w:rsid w:val="002562F9"/>
    <w:rsid w:val="00257596"/>
    <w:rsid w:val="00257BF5"/>
    <w:rsid w:val="00257FBC"/>
    <w:rsid w:val="00260AA2"/>
    <w:rsid w:val="00261421"/>
    <w:rsid w:val="002618F4"/>
    <w:rsid w:val="00261B63"/>
    <w:rsid w:val="00261C7D"/>
    <w:rsid w:val="00261E3F"/>
    <w:rsid w:val="00262056"/>
    <w:rsid w:val="002623A9"/>
    <w:rsid w:val="002625C0"/>
    <w:rsid w:val="00262B22"/>
    <w:rsid w:val="00262B48"/>
    <w:rsid w:val="00262C1B"/>
    <w:rsid w:val="00262FFB"/>
    <w:rsid w:val="002630FB"/>
    <w:rsid w:val="0026352F"/>
    <w:rsid w:val="002638C8"/>
    <w:rsid w:val="00264421"/>
    <w:rsid w:val="00264531"/>
    <w:rsid w:val="00264783"/>
    <w:rsid w:val="002647D2"/>
    <w:rsid w:val="0026485D"/>
    <w:rsid w:val="002648B0"/>
    <w:rsid w:val="00264C8C"/>
    <w:rsid w:val="00264FED"/>
    <w:rsid w:val="002659E4"/>
    <w:rsid w:val="002664C7"/>
    <w:rsid w:val="002669F8"/>
    <w:rsid w:val="002678CE"/>
    <w:rsid w:val="00267A21"/>
    <w:rsid w:val="00270138"/>
    <w:rsid w:val="0027034D"/>
    <w:rsid w:val="002704DE"/>
    <w:rsid w:val="0027053D"/>
    <w:rsid w:val="00271C8B"/>
    <w:rsid w:val="00272741"/>
    <w:rsid w:val="00272B27"/>
    <w:rsid w:val="00272F65"/>
    <w:rsid w:val="0027324D"/>
    <w:rsid w:val="00273432"/>
    <w:rsid w:val="002735FE"/>
    <w:rsid w:val="0027398A"/>
    <w:rsid w:val="00273EFC"/>
    <w:rsid w:val="0027437C"/>
    <w:rsid w:val="00275445"/>
    <w:rsid w:val="002754C0"/>
    <w:rsid w:val="00276720"/>
    <w:rsid w:val="00276B41"/>
    <w:rsid w:val="00277058"/>
    <w:rsid w:val="002771C5"/>
    <w:rsid w:val="002772F3"/>
    <w:rsid w:val="002805FD"/>
    <w:rsid w:val="0028072E"/>
    <w:rsid w:val="00280B99"/>
    <w:rsid w:val="002816EA"/>
    <w:rsid w:val="00281798"/>
    <w:rsid w:val="00281B20"/>
    <w:rsid w:val="0028313B"/>
    <w:rsid w:val="00283B5F"/>
    <w:rsid w:val="00283C5E"/>
    <w:rsid w:val="00284A6D"/>
    <w:rsid w:val="0028519C"/>
    <w:rsid w:val="00285E2F"/>
    <w:rsid w:val="0028628A"/>
    <w:rsid w:val="002867B2"/>
    <w:rsid w:val="002874E6"/>
    <w:rsid w:val="002875CD"/>
    <w:rsid w:val="00287834"/>
    <w:rsid w:val="00290362"/>
    <w:rsid w:val="00290513"/>
    <w:rsid w:val="002906CD"/>
    <w:rsid w:val="00290CAD"/>
    <w:rsid w:val="002917CA"/>
    <w:rsid w:val="00291A18"/>
    <w:rsid w:val="00291F60"/>
    <w:rsid w:val="002920FF"/>
    <w:rsid w:val="00292409"/>
    <w:rsid w:val="002928E9"/>
    <w:rsid w:val="00292A20"/>
    <w:rsid w:val="00292C88"/>
    <w:rsid w:val="00294B07"/>
    <w:rsid w:val="00294B4F"/>
    <w:rsid w:val="00294D07"/>
    <w:rsid w:val="0029520F"/>
    <w:rsid w:val="00295225"/>
    <w:rsid w:val="00295288"/>
    <w:rsid w:val="002953A0"/>
    <w:rsid w:val="0029630E"/>
    <w:rsid w:val="00297074"/>
    <w:rsid w:val="0029716F"/>
    <w:rsid w:val="0029726F"/>
    <w:rsid w:val="002A04D3"/>
    <w:rsid w:val="002A071E"/>
    <w:rsid w:val="002A09D5"/>
    <w:rsid w:val="002A15E3"/>
    <w:rsid w:val="002A1B49"/>
    <w:rsid w:val="002A2EB4"/>
    <w:rsid w:val="002A36BB"/>
    <w:rsid w:val="002A3B45"/>
    <w:rsid w:val="002A47C2"/>
    <w:rsid w:val="002A4B85"/>
    <w:rsid w:val="002A52DB"/>
    <w:rsid w:val="002A5969"/>
    <w:rsid w:val="002A5BC5"/>
    <w:rsid w:val="002A677E"/>
    <w:rsid w:val="002A67C8"/>
    <w:rsid w:val="002A6913"/>
    <w:rsid w:val="002A7C84"/>
    <w:rsid w:val="002B004B"/>
    <w:rsid w:val="002B0EAA"/>
    <w:rsid w:val="002B0EC3"/>
    <w:rsid w:val="002B15B5"/>
    <w:rsid w:val="002B1600"/>
    <w:rsid w:val="002B2586"/>
    <w:rsid w:val="002B27AC"/>
    <w:rsid w:val="002B2BA3"/>
    <w:rsid w:val="002B2E39"/>
    <w:rsid w:val="002B3E36"/>
    <w:rsid w:val="002B5403"/>
    <w:rsid w:val="002B5492"/>
    <w:rsid w:val="002B5B50"/>
    <w:rsid w:val="002B5CD1"/>
    <w:rsid w:val="002B5DAF"/>
    <w:rsid w:val="002B5F2D"/>
    <w:rsid w:val="002B66BD"/>
    <w:rsid w:val="002B6AFA"/>
    <w:rsid w:val="002B7B6A"/>
    <w:rsid w:val="002C0206"/>
    <w:rsid w:val="002C053E"/>
    <w:rsid w:val="002C06FD"/>
    <w:rsid w:val="002C08FD"/>
    <w:rsid w:val="002C1068"/>
    <w:rsid w:val="002C11E3"/>
    <w:rsid w:val="002C1251"/>
    <w:rsid w:val="002C15B7"/>
    <w:rsid w:val="002C1FEC"/>
    <w:rsid w:val="002C2A8F"/>
    <w:rsid w:val="002C32C3"/>
    <w:rsid w:val="002C37D9"/>
    <w:rsid w:val="002C41F1"/>
    <w:rsid w:val="002C4579"/>
    <w:rsid w:val="002C4D74"/>
    <w:rsid w:val="002C51E8"/>
    <w:rsid w:val="002C5671"/>
    <w:rsid w:val="002C5813"/>
    <w:rsid w:val="002C58D0"/>
    <w:rsid w:val="002C5F00"/>
    <w:rsid w:val="002C6263"/>
    <w:rsid w:val="002C66A4"/>
    <w:rsid w:val="002C66C5"/>
    <w:rsid w:val="002C674A"/>
    <w:rsid w:val="002C69C5"/>
    <w:rsid w:val="002C6ABD"/>
    <w:rsid w:val="002C730F"/>
    <w:rsid w:val="002D1415"/>
    <w:rsid w:val="002D1650"/>
    <w:rsid w:val="002D1746"/>
    <w:rsid w:val="002D1A59"/>
    <w:rsid w:val="002D1D3B"/>
    <w:rsid w:val="002D2C75"/>
    <w:rsid w:val="002D318D"/>
    <w:rsid w:val="002D31E5"/>
    <w:rsid w:val="002D3982"/>
    <w:rsid w:val="002D4561"/>
    <w:rsid w:val="002D4899"/>
    <w:rsid w:val="002D4E10"/>
    <w:rsid w:val="002D4F6A"/>
    <w:rsid w:val="002D6B9E"/>
    <w:rsid w:val="002D718C"/>
    <w:rsid w:val="002D7779"/>
    <w:rsid w:val="002D7E97"/>
    <w:rsid w:val="002E0148"/>
    <w:rsid w:val="002E0174"/>
    <w:rsid w:val="002E053A"/>
    <w:rsid w:val="002E0D4B"/>
    <w:rsid w:val="002E0DDB"/>
    <w:rsid w:val="002E12E6"/>
    <w:rsid w:val="002E136A"/>
    <w:rsid w:val="002E1B5A"/>
    <w:rsid w:val="002E2061"/>
    <w:rsid w:val="002E2164"/>
    <w:rsid w:val="002E2479"/>
    <w:rsid w:val="002E27B0"/>
    <w:rsid w:val="002E28DA"/>
    <w:rsid w:val="002E306A"/>
    <w:rsid w:val="002E3720"/>
    <w:rsid w:val="002E3CE5"/>
    <w:rsid w:val="002E4EB7"/>
    <w:rsid w:val="002E5096"/>
    <w:rsid w:val="002E587F"/>
    <w:rsid w:val="002E58AF"/>
    <w:rsid w:val="002E60EC"/>
    <w:rsid w:val="002E7287"/>
    <w:rsid w:val="002E796C"/>
    <w:rsid w:val="002F07EA"/>
    <w:rsid w:val="002F0FB3"/>
    <w:rsid w:val="002F1163"/>
    <w:rsid w:val="002F11F3"/>
    <w:rsid w:val="002F170E"/>
    <w:rsid w:val="002F1920"/>
    <w:rsid w:val="002F19BB"/>
    <w:rsid w:val="002F1D8D"/>
    <w:rsid w:val="002F1E8D"/>
    <w:rsid w:val="002F2663"/>
    <w:rsid w:val="002F29AF"/>
    <w:rsid w:val="002F39A7"/>
    <w:rsid w:val="002F4A67"/>
    <w:rsid w:val="002F4A87"/>
    <w:rsid w:val="002F5339"/>
    <w:rsid w:val="002F5571"/>
    <w:rsid w:val="002F6A55"/>
    <w:rsid w:val="002F6BCA"/>
    <w:rsid w:val="002F78EA"/>
    <w:rsid w:val="002F79EA"/>
    <w:rsid w:val="002F7B83"/>
    <w:rsid w:val="002F7E28"/>
    <w:rsid w:val="00300224"/>
    <w:rsid w:val="003013B8"/>
    <w:rsid w:val="00301B24"/>
    <w:rsid w:val="00302C3F"/>
    <w:rsid w:val="00302D9C"/>
    <w:rsid w:val="00303974"/>
    <w:rsid w:val="00303D86"/>
    <w:rsid w:val="00303E14"/>
    <w:rsid w:val="00304CA5"/>
    <w:rsid w:val="00304E64"/>
    <w:rsid w:val="0030514A"/>
    <w:rsid w:val="0030572F"/>
    <w:rsid w:val="0030603A"/>
    <w:rsid w:val="003060C9"/>
    <w:rsid w:val="00306163"/>
    <w:rsid w:val="0030672A"/>
    <w:rsid w:val="00306AD1"/>
    <w:rsid w:val="00306F71"/>
    <w:rsid w:val="00306F8E"/>
    <w:rsid w:val="003073B2"/>
    <w:rsid w:val="003078EF"/>
    <w:rsid w:val="00307BEC"/>
    <w:rsid w:val="0031001C"/>
    <w:rsid w:val="003105C6"/>
    <w:rsid w:val="00310F05"/>
    <w:rsid w:val="00310F96"/>
    <w:rsid w:val="00311119"/>
    <w:rsid w:val="003112D6"/>
    <w:rsid w:val="00311B2D"/>
    <w:rsid w:val="00311CD3"/>
    <w:rsid w:val="00312796"/>
    <w:rsid w:val="00312BA3"/>
    <w:rsid w:val="00312D03"/>
    <w:rsid w:val="00313274"/>
    <w:rsid w:val="003132E6"/>
    <w:rsid w:val="003137B9"/>
    <w:rsid w:val="00313D20"/>
    <w:rsid w:val="003141F6"/>
    <w:rsid w:val="003150E6"/>
    <w:rsid w:val="003172C8"/>
    <w:rsid w:val="003175FE"/>
    <w:rsid w:val="0032021C"/>
    <w:rsid w:val="00320B10"/>
    <w:rsid w:val="00320BB4"/>
    <w:rsid w:val="00320BC1"/>
    <w:rsid w:val="00321A3B"/>
    <w:rsid w:val="003220BD"/>
    <w:rsid w:val="0032264D"/>
    <w:rsid w:val="003229D3"/>
    <w:rsid w:val="003232D5"/>
    <w:rsid w:val="0032473E"/>
    <w:rsid w:val="00324CE4"/>
    <w:rsid w:val="00325654"/>
    <w:rsid w:val="003259DA"/>
    <w:rsid w:val="0032635E"/>
    <w:rsid w:val="00326911"/>
    <w:rsid w:val="0032755B"/>
    <w:rsid w:val="003300FF"/>
    <w:rsid w:val="00330199"/>
    <w:rsid w:val="00331FE6"/>
    <w:rsid w:val="00333A44"/>
    <w:rsid w:val="00334093"/>
    <w:rsid w:val="003344A9"/>
    <w:rsid w:val="0033476C"/>
    <w:rsid w:val="003362A1"/>
    <w:rsid w:val="003374C1"/>
    <w:rsid w:val="00337849"/>
    <w:rsid w:val="00337BEA"/>
    <w:rsid w:val="00340094"/>
    <w:rsid w:val="003400BB"/>
    <w:rsid w:val="0034101A"/>
    <w:rsid w:val="00341FD4"/>
    <w:rsid w:val="00342261"/>
    <w:rsid w:val="00342411"/>
    <w:rsid w:val="00342B6A"/>
    <w:rsid w:val="00342C4B"/>
    <w:rsid w:val="00342DE5"/>
    <w:rsid w:val="003438E8"/>
    <w:rsid w:val="003459F8"/>
    <w:rsid w:val="00345A4B"/>
    <w:rsid w:val="00345A82"/>
    <w:rsid w:val="00345E53"/>
    <w:rsid w:val="00346C65"/>
    <w:rsid w:val="0034786E"/>
    <w:rsid w:val="00347FF9"/>
    <w:rsid w:val="00350AC4"/>
    <w:rsid w:val="00350B5B"/>
    <w:rsid w:val="00350DDB"/>
    <w:rsid w:val="00351969"/>
    <w:rsid w:val="00351C8B"/>
    <w:rsid w:val="00351D1F"/>
    <w:rsid w:val="00351F79"/>
    <w:rsid w:val="00352A45"/>
    <w:rsid w:val="00352C6E"/>
    <w:rsid w:val="00352EF8"/>
    <w:rsid w:val="00352FB3"/>
    <w:rsid w:val="00353D40"/>
    <w:rsid w:val="0035403D"/>
    <w:rsid w:val="003541BA"/>
    <w:rsid w:val="0035423C"/>
    <w:rsid w:val="00354B77"/>
    <w:rsid w:val="003556A3"/>
    <w:rsid w:val="00356773"/>
    <w:rsid w:val="00357360"/>
    <w:rsid w:val="00357CD1"/>
    <w:rsid w:val="00357F63"/>
    <w:rsid w:val="003616A1"/>
    <w:rsid w:val="00361D60"/>
    <w:rsid w:val="0036244D"/>
    <w:rsid w:val="003631A7"/>
    <w:rsid w:val="00363505"/>
    <w:rsid w:val="003638D4"/>
    <w:rsid w:val="00363969"/>
    <w:rsid w:val="00363C38"/>
    <w:rsid w:val="0036415F"/>
    <w:rsid w:val="00364EBB"/>
    <w:rsid w:val="00365027"/>
    <w:rsid w:val="00366473"/>
    <w:rsid w:val="00366794"/>
    <w:rsid w:val="00366CAF"/>
    <w:rsid w:val="003677E5"/>
    <w:rsid w:val="00370576"/>
    <w:rsid w:val="003705C1"/>
    <w:rsid w:val="0037077A"/>
    <w:rsid w:val="00370D79"/>
    <w:rsid w:val="00371593"/>
    <w:rsid w:val="00371653"/>
    <w:rsid w:val="00372E88"/>
    <w:rsid w:val="00373554"/>
    <w:rsid w:val="003735B6"/>
    <w:rsid w:val="00373762"/>
    <w:rsid w:val="00373E3E"/>
    <w:rsid w:val="00375C47"/>
    <w:rsid w:val="00380D47"/>
    <w:rsid w:val="00380E85"/>
    <w:rsid w:val="003812AC"/>
    <w:rsid w:val="003813DF"/>
    <w:rsid w:val="0038147E"/>
    <w:rsid w:val="00381685"/>
    <w:rsid w:val="003818BE"/>
    <w:rsid w:val="0038258D"/>
    <w:rsid w:val="00382592"/>
    <w:rsid w:val="003826D9"/>
    <w:rsid w:val="00383833"/>
    <w:rsid w:val="00383D4B"/>
    <w:rsid w:val="00383FF2"/>
    <w:rsid w:val="00384770"/>
    <w:rsid w:val="0038487A"/>
    <w:rsid w:val="00386492"/>
    <w:rsid w:val="00386979"/>
    <w:rsid w:val="00386B14"/>
    <w:rsid w:val="00387E40"/>
    <w:rsid w:val="003903BE"/>
    <w:rsid w:val="003908C5"/>
    <w:rsid w:val="00390C1E"/>
    <w:rsid w:val="00390D58"/>
    <w:rsid w:val="00390DDA"/>
    <w:rsid w:val="00390E80"/>
    <w:rsid w:val="00391406"/>
    <w:rsid w:val="0039143F"/>
    <w:rsid w:val="003927BE"/>
    <w:rsid w:val="003928D4"/>
    <w:rsid w:val="00392C11"/>
    <w:rsid w:val="00392FFD"/>
    <w:rsid w:val="0039304E"/>
    <w:rsid w:val="0039346B"/>
    <w:rsid w:val="00393539"/>
    <w:rsid w:val="00393FF2"/>
    <w:rsid w:val="00394410"/>
    <w:rsid w:val="00394FF1"/>
    <w:rsid w:val="0039536F"/>
    <w:rsid w:val="003953E6"/>
    <w:rsid w:val="00395936"/>
    <w:rsid w:val="00395B9E"/>
    <w:rsid w:val="003960B0"/>
    <w:rsid w:val="00397314"/>
    <w:rsid w:val="003978DF"/>
    <w:rsid w:val="00397A77"/>
    <w:rsid w:val="00397BC5"/>
    <w:rsid w:val="003A03C5"/>
    <w:rsid w:val="003A0532"/>
    <w:rsid w:val="003A0641"/>
    <w:rsid w:val="003A07D6"/>
    <w:rsid w:val="003A0835"/>
    <w:rsid w:val="003A0C05"/>
    <w:rsid w:val="003A12E0"/>
    <w:rsid w:val="003A1469"/>
    <w:rsid w:val="003A17F7"/>
    <w:rsid w:val="003A1B96"/>
    <w:rsid w:val="003A1F0E"/>
    <w:rsid w:val="003A200A"/>
    <w:rsid w:val="003A3877"/>
    <w:rsid w:val="003A3899"/>
    <w:rsid w:val="003A38FB"/>
    <w:rsid w:val="003A3FFE"/>
    <w:rsid w:val="003A449C"/>
    <w:rsid w:val="003A4772"/>
    <w:rsid w:val="003A497B"/>
    <w:rsid w:val="003A4C8B"/>
    <w:rsid w:val="003A533D"/>
    <w:rsid w:val="003A5743"/>
    <w:rsid w:val="003A599C"/>
    <w:rsid w:val="003A59C8"/>
    <w:rsid w:val="003A5D8C"/>
    <w:rsid w:val="003A690A"/>
    <w:rsid w:val="003A700C"/>
    <w:rsid w:val="003A7214"/>
    <w:rsid w:val="003A7336"/>
    <w:rsid w:val="003B00F4"/>
    <w:rsid w:val="003B05AE"/>
    <w:rsid w:val="003B06B9"/>
    <w:rsid w:val="003B09EA"/>
    <w:rsid w:val="003B0B15"/>
    <w:rsid w:val="003B1DE4"/>
    <w:rsid w:val="003B20D7"/>
    <w:rsid w:val="003B219A"/>
    <w:rsid w:val="003B256A"/>
    <w:rsid w:val="003B25F0"/>
    <w:rsid w:val="003B2712"/>
    <w:rsid w:val="003B3112"/>
    <w:rsid w:val="003B31BA"/>
    <w:rsid w:val="003B333A"/>
    <w:rsid w:val="003B3533"/>
    <w:rsid w:val="003B3DBB"/>
    <w:rsid w:val="003B43BA"/>
    <w:rsid w:val="003B499E"/>
    <w:rsid w:val="003B6094"/>
    <w:rsid w:val="003B6360"/>
    <w:rsid w:val="003B6B5F"/>
    <w:rsid w:val="003B7060"/>
    <w:rsid w:val="003B7693"/>
    <w:rsid w:val="003C050A"/>
    <w:rsid w:val="003C0D58"/>
    <w:rsid w:val="003C0FB5"/>
    <w:rsid w:val="003C1374"/>
    <w:rsid w:val="003C189D"/>
    <w:rsid w:val="003C195D"/>
    <w:rsid w:val="003C1BB1"/>
    <w:rsid w:val="003C2409"/>
    <w:rsid w:val="003C2566"/>
    <w:rsid w:val="003C3168"/>
    <w:rsid w:val="003C3AAB"/>
    <w:rsid w:val="003C3B79"/>
    <w:rsid w:val="003C3FD5"/>
    <w:rsid w:val="003C4279"/>
    <w:rsid w:val="003C4307"/>
    <w:rsid w:val="003C4D9D"/>
    <w:rsid w:val="003C60B9"/>
    <w:rsid w:val="003C6720"/>
    <w:rsid w:val="003C745D"/>
    <w:rsid w:val="003C76A2"/>
    <w:rsid w:val="003C7853"/>
    <w:rsid w:val="003D07E3"/>
    <w:rsid w:val="003D0CA3"/>
    <w:rsid w:val="003D10E9"/>
    <w:rsid w:val="003D11AD"/>
    <w:rsid w:val="003D14AE"/>
    <w:rsid w:val="003D1657"/>
    <w:rsid w:val="003D17D0"/>
    <w:rsid w:val="003D199D"/>
    <w:rsid w:val="003D3885"/>
    <w:rsid w:val="003D3CED"/>
    <w:rsid w:val="003D3E3A"/>
    <w:rsid w:val="003D431C"/>
    <w:rsid w:val="003D485B"/>
    <w:rsid w:val="003D560C"/>
    <w:rsid w:val="003D56DE"/>
    <w:rsid w:val="003D5F68"/>
    <w:rsid w:val="003D655D"/>
    <w:rsid w:val="003D69CB"/>
    <w:rsid w:val="003D725D"/>
    <w:rsid w:val="003D7571"/>
    <w:rsid w:val="003D7822"/>
    <w:rsid w:val="003D7C1A"/>
    <w:rsid w:val="003D7F50"/>
    <w:rsid w:val="003E098F"/>
    <w:rsid w:val="003E0F7E"/>
    <w:rsid w:val="003E2A03"/>
    <w:rsid w:val="003E2B90"/>
    <w:rsid w:val="003E3102"/>
    <w:rsid w:val="003E3683"/>
    <w:rsid w:val="003E46C4"/>
    <w:rsid w:val="003E47C5"/>
    <w:rsid w:val="003E4A79"/>
    <w:rsid w:val="003E4EF2"/>
    <w:rsid w:val="003E5145"/>
    <w:rsid w:val="003E52DA"/>
    <w:rsid w:val="003E6281"/>
    <w:rsid w:val="003E6AEB"/>
    <w:rsid w:val="003E7ABE"/>
    <w:rsid w:val="003E7AEC"/>
    <w:rsid w:val="003F0070"/>
    <w:rsid w:val="003F0298"/>
    <w:rsid w:val="003F05A0"/>
    <w:rsid w:val="003F0878"/>
    <w:rsid w:val="003F09A9"/>
    <w:rsid w:val="003F09E4"/>
    <w:rsid w:val="003F1103"/>
    <w:rsid w:val="003F15BB"/>
    <w:rsid w:val="003F17BB"/>
    <w:rsid w:val="003F19BA"/>
    <w:rsid w:val="003F1C46"/>
    <w:rsid w:val="003F2C43"/>
    <w:rsid w:val="003F3523"/>
    <w:rsid w:val="003F38FF"/>
    <w:rsid w:val="003F47BF"/>
    <w:rsid w:val="003F495A"/>
    <w:rsid w:val="003F591F"/>
    <w:rsid w:val="003F6505"/>
    <w:rsid w:val="003F651F"/>
    <w:rsid w:val="003F6DAE"/>
    <w:rsid w:val="003F775C"/>
    <w:rsid w:val="00400781"/>
    <w:rsid w:val="0040088F"/>
    <w:rsid w:val="00401111"/>
    <w:rsid w:val="0040156B"/>
    <w:rsid w:val="00401732"/>
    <w:rsid w:val="00401D0D"/>
    <w:rsid w:val="00401E48"/>
    <w:rsid w:val="004021AA"/>
    <w:rsid w:val="00402284"/>
    <w:rsid w:val="0040364D"/>
    <w:rsid w:val="00403B9F"/>
    <w:rsid w:val="0040411A"/>
    <w:rsid w:val="00404ED4"/>
    <w:rsid w:val="00404ED8"/>
    <w:rsid w:val="0040521E"/>
    <w:rsid w:val="00405C0A"/>
    <w:rsid w:val="00405C81"/>
    <w:rsid w:val="004065EF"/>
    <w:rsid w:val="00406AB4"/>
    <w:rsid w:val="00406D8F"/>
    <w:rsid w:val="00407110"/>
    <w:rsid w:val="00407505"/>
    <w:rsid w:val="00407936"/>
    <w:rsid w:val="00410796"/>
    <w:rsid w:val="004117F8"/>
    <w:rsid w:val="0041192D"/>
    <w:rsid w:val="0041205F"/>
    <w:rsid w:val="004120DF"/>
    <w:rsid w:val="004123C1"/>
    <w:rsid w:val="004123E7"/>
    <w:rsid w:val="0041257B"/>
    <w:rsid w:val="004127F7"/>
    <w:rsid w:val="004129D0"/>
    <w:rsid w:val="00412D44"/>
    <w:rsid w:val="004133D9"/>
    <w:rsid w:val="004134E6"/>
    <w:rsid w:val="00413628"/>
    <w:rsid w:val="0041532A"/>
    <w:rsid w:val="004157CC"/>
    <w:rsid w:val="00415A1B"/>
    <w:rsid w:val="004164C6"/>
    <w:rsid w:val="00416920"/>
    <w:rsid w:val="0041694C"/>
    <w:rsid w:val="00417984"/>
    <w:rsid w:val="00417C7E"/>
    <w:rsid w:val="0042097A"/>
    <w:rsid w:val="004216DF"/>
    <w:rsid w:val="00421B47"/>
    <w:rsid w:val="00422449"/>
    <w:rsid w:val="00422B88"/>
    <w:rsid w:val="00423556"/>
    <w:rsid w:val="004239CE"/>
    <w:rsid w:val="00423A19"/>
    <w:rsid w:val="00423D6C"/>
    <w:rsid w:val="00423F7E"/>
    <w:rsid w:val="00423FB5"/>
    <w:rsid w:val="0042449F"/>
    <w:rsid w:val="004255D6"/>
    <w:rsid w:val="0042588F"/>
    <w:rsid w:val="0042594B"/>
    <w:rsid w:val="00425F4C"/>
    <w:rsid w:val="00426A9E"/>
    <w:rsid w:val="00426B4D"/>
    <w:rsid w:val="00426E53"/>
    <w:rsid w:val="0042766A"/>
    <w:rsid w:val="0043001B"/>
    <w:rsid w:val="00430093"/>
    <w:rsid w:val="004304C0"/>
    <w:rsid w:val="00430D65"/>
    <w:rsid w:val="00430F6F"/>
    <w:rsid w:val="0043168D"/>
    <w:rsid w:val="004317F7"/>
    <w:rsid w:val="004319EB"/>
    <w:rsid w:val="004320CF"/>
    <w:rsid w:val="004320DA"/>
    <w:rsid w:val="004321D2"/>
    <w:rsid w:val="0043231D"/>
    <w:rsid w:val="00432393"/>
    <w:rsid w:val="00433E67"/>
    <w:rsid w:val="004348C2"/>
    <w:rsid w:val="00434F5A"/>
    <w:rsid w:val="004350F2"/>
    <w:rsid w:val="00435524"/>
    <w:rsid w:val="004357B9"/>
    <w:rsid w:val="00436204"/>
    <w:rsid w:val="00436490"/>
    <w:rsid w:val="00436A46"/>
    <w:rsid w:val="00436BBC"/>
    <w:rsid w:val="004375AE"/>
    <w:rsid w:val="004377DA"/>
    <w:rsid w:val="004377E2"/>
    <w:rsid w:val="004408E7"/>
    <w:rsid w:val="004415C8"/>
    <w:rsid w:val="00441F78"/>
    <w:rsid w:val="00442808"/>
    <w:rsid w:val="00443003"/>
    <w:rsid w:val="00443DD0"/>
    <w:rsid w:val="0044539D"/>
    <w:rsid w:val="00445CE3"/>
    <w:rsid w:val="00445E06"/>
    <w:rsid w:val="0044639C"/>
    <w:rsid w:val="00450422"/>
    <w:rsid w:val="0045099E"/>
    <w:rsid w:val="00450A2E"/>
    <w:rsid w:val="00450C41"/>
    <w:rsid w:val="00451220"/>
    <w:rsid w:val="004515DD"/>
    <w:rsid w:val="00451B63"/>
    <w:rsid w:val="004525F1"/>
    <w:rsid w:val="00452FEF"/>
    <w:rsid w:val="0045320A"/>
    <w:rsid w:val="0045361B"/>
    <w:rsid w:val="00453999"/>
    <w:rsid w:val="00454026"/>
    <w:rsid w:val="00454082"/>
    <w:rsid w:val="00454139"/>
    <w:rsid w:val="00454CFC"/>
    <w:rsid w:val="00455364"/>
    <w:rsid w:val="00455AF5"/>
    <w:rsid w:val="00455B49"/>
    <w:rsid w:val="00456123"/>
    <w:rsid w:val="004572C7"/>
    <w:rsid w:val="00457DCE"/>
    <w:rsid w:val="004600E4"/>
    <w:rsid w:val="004603C7"/>
    <w:rsid w:val="00460A9C"/>
    <w:rsid w:val="00461600"/>
    <w:rsid w:val="00461711"/>
    <w:rsid w:val="00461A5A"/>
    <w:rsid w:val="00461B6E"/>
    <w:rsid w:val="0046287A"/>
    <w:rsid w:val="004629A2"/>
    <w:rsid w:val="00462BAB"/>
    <w:rsid w:val="00462FBB"/>
    <w:rsid w:val="004631F8"/>
    <w:rsid w:val="004637BB"/>
    <w:rsid w:val="00463F88"/>
    <w:rsid w:val="00464DCB"/>
    <w:rsid w:val="00464F34"/>
    <w:rsid w:val="0046567A"/>
    <w:rsid w:val="00467F08"/>
    <w:rsid w:val="00467F65"/>
    <w:rsid w:val="00470595"/>
    <w:rsid w:val="00470C42"/>
    <w:rsid w:val="00471159"/>
    <w:rsid w:val="00471677"/>
    <w:rsid w:val="00471761"/>
    <w:rsid w:val="00471A05"/>
    <w:rsid w:val="00471A96"/>
    <w:rsid w:val="00472EF1"/>
    <w:rsid w:val="0047337A"/>
    <w:rsid w:val="00473C1C"/>
    <w:rsid w:val="0047449F"/>
    <w:rsid w:val="00474C49"/>
    <w:rsid w:val="0047503C"/>
    <w:rsid w:val="0047563E"/>
    <w:rsid w:val="00475B6A"/>
    <w:rsid w:val="00475F76"/>
    <w:rsid w:val="00475F8F"/>
    <w:rsid w:val="0047602E"/>
    <w:rsid w:val="0047605F"/>
    <w:rsid w:val="00476209"/>
    <w:rsid w:val="00476213"/>
    <w:rsid w:val="00476566"/>
    <w:rsid w:val="004766D4"/>
    <w:rsid w:val="0047693D"/>
    <w:rsid w:val="004773AB"/>
    <w:rsid w:val="00477C45"/>
    <w:rsid w:val="00477CB6"/>
    <w:rsid w:val="00480A69"/>
    <w:rsid w:val="0048116C"/>
    <w:rsid w:val="0048143B"/>
    <w:rsid w:val="00481640"/>
    <w:rsid w:val="0048345E"/>
    <w:rsid w:val="00483FC9"/>
    <w:rsid w:val="0048437A"/>
    <w:rsid w:val="00484DDA"/>
    <w:rsid w:val="004852B9"/>
    <w:rsid w:val="00486A74"/>
    <w:rsid w:val="00486DA5"/>
    <w:rsid w:val="00487597"/>
    <w:rsid w:val="00487A02"/>
    <w:rsid w:val="00487B35"/>
    <w:rsid w:val="004901BE"/>
    <w:rsid w:val="0049092A"/>
    <w:rsid w:val="00490AF9"/>
    <w:rsid w:val="00490CBD"/>
    <w:rsid w:val="00490E8E"/>
    <w:rsid w:val="00490E9A"/>
    <w:rsid w:val="004913CE"/>
    <w:rsid w:val="00491AE3"/>
    <w:rsid w:val="00491F4D"/>
    <w:rsid w:val="004921CE"/>
    <w:rsid w:val="004928AC"/>
    <w:rsid w:val="00492D77"/>
    <w:rsid w:val="0049305B"/>
    <w:rsid w:val="0049389F"/>
    <w:rsid w:val="00493D5E"/>
    <w:rsid w:val="004954CC"/>
    <w:rsid w:val="004960F3"/>
    <w:rsid w:val="0049653D"/>
    <w:rsid w:val="00496C53"/>
    <w:rsid w:val="00496F5D"/>
    <w:rsid w:val="004970FA"/>
    <w:rsid w:val="00497553"/>
    <w:rsid w:val="00497D60"/>
    <w:rsid w:val="004A01BF"/>
    <w:rsid w:val="004A0885"/>
    <w:rsid w:val="004A0D4A"/>
    <w:rsid w:val="004A11BD"/>
    <w:rsid w:val="004A139E"/>
    <w:rsid w:val="004A16B5"/>
    <w:rsid w:val="004A1D97"/>
    <w:rsid w:val="004A2471"/>
    <w:rsid w:val="004A3247"/>
    <w:rsid w:val="004A3A58"/>
    <w:rsid w:val="004A3B3D"/>
    <w:rsid w:val="004A4145"/>
    <w:rsid w:val="004A47BA"/>
    <w:rsid w:val="004A4EEA"/>
    <w:rsid w:val="004A5880"/>
    <w:rsid w:val="004A6C52"/>
    <w:rsid w:val="004A6FAC"/>
    <w:rsid w:val="004A705D"/>
    <w:rsid w:val="004A760A"/>
    <w:rsid w:val="004A7B60"/>
    <w:rsid w:val="004A7CE4"/>
    <w:rsid w:val="004B031B"/>
    <w:rsid w:val="004B135C"/>
    <w:rsid w:val="004B2A17"/>
    <w:rsid w:val="004B38D3"/>
    <w:rsid w:val="004B38D7"/>
    <w:rsid w:val="004B3B58"/>
    <w:rsid w:val="004B4DF9"/>
    <w:rsid w:val="004B572C"/>
    <w:rsid w:val="004B584D"/>
    <w:rsid w:val="004B5870"/>
    <w:rsid w:val="004B58EF"/>
    <w:rsid w:val="004B67ED"/>
    <w:rsid w:val="004B6F60"/>
    <w:rsid w:val="004B6FC0"/>
    <w:rsid w:val="004B6FF2"/>
    <w:rsid w:val="004B7211"/>
    <w:rsid w:val="004B7284"/>
    <w:rsid w:val="004B741E"/>
    <w:rsid w:val="004B7F4A"/>
    <w:rsid w:val="004C03BC"/>
    <w:rsid w:val="004C0508"/>
    <w:rsid w:val="004C0581"/>
    <w:rsid w:val="004C0FD5"/>
    <w:rsid w:val="004C1216"/>
    <w:rsid w:val="004C1485"/>
    <w:rsid w:val="004C15A0"/>
    <w:rsid w:val="004C1A0F"/>
    <w:rsid w:val="004C1ACF"/>
    <w:rsid w:val="004C267B"/>
    <w:rsid w:val="004C3060"/>
    <w:rsid w:val="004C32A6"/>
    <w:rsid w:val="004C4478"/>
    <w:rsid w:val="004C4A52"/>
    <w:rsid w:val="004C61BA"/>
    <w:rsid w:val="004C69E6"/>
    <w:rsid w:val="004C6E6F"/>
    <w:rsid w:val="004C74EC"/>
    <w:rsid w:val="004C7783"/>
    <w:rsid w:val="004C7D6D"/>
    <w:rsid w:val="004D034C"/>
    <w:rsid w:val="004D0C15"/>
    <w:rsid w:val="004D19E2"/>
    <w:rsid w:val="004D2031"/>
    <w:rsid w:val="004D2753"/>
    <w:rsid w:val="004D36B6"/>
    <w:rsid w:val="004D3C0E"/>
    <w:rsid w:val="004D41E8"/>
    <w:rsid w:val="004D4419"/>
    <w:rsid w:val="004D45AA"/>
    <w:rsid w:val="004D47EC"/>
    <w:rsid w:val="004D4BDB"/>
    <w:rsid w:val="004D5047"/>
    <w:rsid w:val="004D5161"/>
    <w:rsid w:val="004D6307"/>
    <w:rsid w:val="004D6755"/>
    <w:rsid w:val="004D6C74"/>
    <w:rsid w:val="004D7396"/>
    <w:rsid w:val="004D780C"/>
    <w:rsid w:val="004D7F22"/>
    <w:rsid w:val="004E0244"/>
    <w:rsid w:val="004E04BF"/>
    <w:rsid w:val="004E081B"/>
    <w:rsid w:val="004E0A91"/>
    <w:rsid w:val="004E19C0"/>
    <w:rsid w:val="004E2725"/>
    <w:rsid w:val="004E2734"/>
    <w:rsid w:val="004E28B1"/>
    <w:rsid w:val="004E2BE7"/>
    <w:rsid w:val="004E2F7C"/>
    <w:rsid w:val="004E39FA"/>
    <w:rsid w:val="004E5239"/>
    <w:rsid w:val="004E52E5"/>
    <w:rsid w:val="004E5B02"/>
    <w:rsid w:val="004E6AC0"/>
    <w:rsid w:val="004E6D5F"/>
    <w:rsid w:val="004E7936"/>
    <w:rsid w:val="004E7D09"/>
    <w:rsid w:val="004E7DF2"/>
    <w:rsid w:val="004E7E47"/>
    <w:rsid w:val="004F0068"/>
    <w:rsid w:val="004F036B"/>
    <w:rsid w:val="004F03AE"/>
    <w:rsid w:val="004F0D06"/>
    <w:rsid w:val="004F0D16"/>
    <w:rsid w:val="004F0F3D"/>
    <w:rsid w:val="004F1DDB"/>
    <w:rsid w:val="004F26B1"/>
    <w:rsid w:val="004F2AB4"/>
    <w:rsid w:val="004F2B30"/>
    <w:rsid w:val="004F3766"/>
    <w:rsid w:val="004F458D"/>
    <w:rsid w:val="004F4775"/>
    <w:rsid w:val="004F481F"/>
    <w:rsid w:val="004F4BB8"/>
    <w:rsid w:val="004F4F7B"/>
    <w:rsid w:val="004F50AF"/>
    <w:rsid w:val="004F5C89"/>
    <w:rsid w:val="004F5CE0"/>
    <w:rsid w:val="004F6B6B"/>
    <w:rsid w:val="004F7078"/>
    <w:rsid w:val="00501D71"/>
    <w:rsid w:val="00501F90"/>
    <w:rsid w:val="00502363"/>
    <w:rsid w:val="00502364"/>
    <w:rsid w:val="005026CD"/>
    <w:rsid w:val="00502FC6"/>
    <w:rsid w:val="0050394C"/>
    <w:rsid w:val="0050399F"/>
    <w:rsid w:val="00503DEF"/>
    <w:rsid w:val="00503F93"/>
    <w:rsid w:val="00504A16"/>
    <w:rsid w:val="005050CE"/>
    <w:rsid w:val="00505538"/>
    <w:rsid w:val="00505B5C"/>
    <w:rsid w:val="005067A1"/>
    <w:rsid w:val="00510547"/>
    <w:rsid w:val="00510C9C"/>
    <w:rsid w:val="00511B44"/>
    <w:rsid w:val="005127D6"/>
    <w:rsid w:val="00512A3D"/>
    <w:rsid w:val="00512CC7"/>
    <w:rsid w:val="005130D9"/>
    <w:rsid w:val="005135D6"/>
    <w:rsid w:val="00513760"/>
    <w:rsid w:val="00513822"/>
    <w:rsid w:val="00514158"/>
    <w:rsid w:val="00514287"/>
    <w:rsid w:val="00514783"/>
    <w:rsid w:val="00515AEB"/>
    <w:rsid w:val="00515B28"/>
    <w:rsid w:val="00515CCA"/>
    <w:rsid w:val="0051657C"/>
    <w:rsid w:val="00517EE9"/>
    <w:rsid w:val="00520B00"/>
    <w:rsid w:val="0052158E"/>
    <w:rsid w:val="00521D56"/>
    <w:rsid w:val="00522111"/>
    <w:rsid w:val="005221FD"/>
    <w:rsid w:val="00522E00"/>
    <w:rsid w:val="00522F33"/>
    <w:rsid w:val="005232FC"/>
    <w:rsid w:val="0052367C"/>
    <w:rsid w:val="00523DD6"/>
    <w:rsid w:val="0052487A"/>
    <w:rsid w:val="0052490C"/>
    <w:rsid w:val="0052508A"/>
    <w:rsid w:val="00526E61"/>
    <w:rsid w:val="00527C18"/>
    <w:rsid w:val="0053078D"/>
    <w:rsid w:val="00530BA1"/>
    <w:rsid w:val="00530FC7"/>
    <w:rsid w:val="00531BA9"/>
    <w:rsid w:val="00531EE0"/>
    <w:rsid w:val="00531FC9"/>
    <w:rsid w:val="00532026"/>
    <w:rsid w:val="0053327A"/>
    <w:rsid w:val="00533788"/>
    <w:rsid w:val="00533D6A"/>
    <w:rsid w:val="00533D84"/>
    <w:rsid w:val="00533E53"/>
    <w:rsid w:val="005342A5"/>
    <w:rsid w:val="00534DC1"/>
    <w:rsid w:val="00534EC3"/>
    <w:rsid w:val="00534F1B"/>
    <w:rsid w:val="00535350"/>
    <w:rsid w:val="00535792"/>
    <w:rsid w:val="00535A98"/>
    <w:rsid w:val="005365B7"/>
    <w:rsid w:val="00536A16"/>
    <w:rsid w:val="00536B6D"/>
    <w:rsid w:val="0053702D"/>
    <w:rsid w:val="00537E84"/>
    <w:rsid w:val="00537F1E"/>
    <w:rsid w:val="00541003"/>
    <w:rsid w:val="0054122B"/>
    <w:rsid w:val="005429A0"/>
    <w:rsid w:val="005429BA"/>
    <w:rsid w:val="00542C33"/>
    <w:rsid w:val="00542EAE"/>
    <w:rsid w:val="00543964"/>
    <w:rsid w:val="00543DBD"/>
    <w:rsid w:val="005448D2"/>
    <w:rsid w:val="00544DA4"/>
    <w:rsid w:val="00544E37"/>
    <w:rsid w:val="005461A9"/>
    <w:rsid w:val="00546BA6"/>
    <w:rsid w:val="00547047"/>
    <w:rsid w:val="005474CB"/>
    <w:rsid w:val="00550113"/>
    <w:rsid w:val="00550601"/>
    <w:rsid w:val="005511AD"/>
    <w:rsid w:val="00551271"/>
    <w:rsid w:val="0055144E"/>
    <w:rsid w:val="0055245C"/>
    <w:rsid w:val="005528C1"/>
    <w:rsid w:val="00552A83"/>
    <w:rsid w:val="00552BF3"/>
    <w:rsid w:val="00552C53"/>
    <w:rsid w:val="00552E3E"/>
    <w:rsid w:val="00552F61"/>
    <w:rsid w:val="00553034"/>
    <w:rsid w:val="00554261"/>
    <w:rsid w:val="00554886"/>
    <w:rsid w:val="00554A32"/>
    <w:rsid w:val="0055516A"/>
    <w:rsid w:val="005555B9"/>
    <w:rsid w:val="005563DA"/>
    <w:rsid w:val="0055657F"/>
    <w:rsid w:val="0055791B"/>
    <w:rsid w:val="00557D09"/>
    <w:rsid w:val="00557EA0"/>
    <w:rsid w:val="0056002D"/>
    <w:rsid w:val="00560A14"/>
    <w:rsid w:val="00560F6C"/>
    <w:rsid w:val="005617F7"/>
    <w:rsid w:val="00562031"/>
    <w:rsid w:val="00562181"/>
    <w:rsid w:val="00562710"/>
    <w:rsid w:val="0056295D"/>
    <w:rsid w:val="00563313"/>
    <w:rsid w:val="00563BCE"/>
    <w:rsid w:val="00564304"/>
    <w:rsid w:val="005643EA"/>
    <w:rsid w:val="00564A89"/>
    <w:rsid w:val="00565011"/>
    <w:rsid w:val="00565031"/>
    <w:rsid w:val="0056588D"/>
    <w:rsid w:val="005666F4"/>
    <w:rsid w:val="00566905"/>
    <w:rsid w:val="00566A45"/>
    <w:rsid w:val="00566DB5"/>
    <w:rsid w:val="00566E59"/>
    <w:rsid w:val="005704F9"/>
    <w:rsid w:val="00570E7E"/>
    <w:rsid w:val="005711A0"/>
    <w:rsid w:val="005723E9"/>
    <w:rsid w:val="00572A11"/>
    <w:rsid w:val="00572C82"/>
    <w:rsid w:val="00572FD0"/>
    <w:rsid w:val="0057350E"/>
    <w:rsid w:val="00573C62"/>
    <w:rsid w:val="00573D81"/>
    <w:rsid w:val="00573DB4"/>
    <w:rsid w:val="00574C0E"/>
    <w:rsid w:val="00576215"/>
    <w:rsid w:val="0057632A"/>
    <w:rsid w:val="00577610"/>
    <w:rsid w:val="00577AA3"/>
    <w:rsid w:val="00577AE1"/>
    <w:rsid w:val="005808DE"/>
    <w:rsid w:val="00581FA5"/>
    <w:rsid w:val="00582399"/>
    <w:rsid w:val="00582923"/>
    <w:rsid w:val="00583884"/>
    <w:rsid w:val="00583BBE"/>
    <w:rsid w:val="00584165"/>
    <w:rsid w:val="00584E68"/>
    <w:rsid w:val="00584FCA"/>
    <w:rsid w:val="00585466"/>
    <w:rsid w:val="0058576B"/>
    <w:rsid w:val="00585B5B"/>
    <w:rsid w:val="00585ED0"/>
    <w:rsid w:val="0058617B"/>
    <w:rsid w:val="00587E96"/>
    <w:rsid w:val="00590103"/>
    <w:rsid w:val="00590386"/>
    <w:rsid w:val="005911AC"/>
    <w:rsid w:val="00591292"/>
    <w:rsid w:val="0059138D"/>
    <w:rsid w:val="005920EE"/>
    <w:rsid w:val="005931E3"/>
    <w:rsid w:val="0059324A"/>
    <w:rsid w:val="00593E1F"/>
    <w:rsid w:val="005950CF"/>
    <w:rsid w:val="005954A7"/>
    <w:rsid w:val="00595FAD"/>
    <w:rsid w:val="00596229"/>
    <w:rsid w:val="0059657D"/>
    <w:rsid w:val="005965CE"/>
    <w:rsid w:val="00597BBC"/>
    <w:rsid w:val="005A020C"/>
    <w:rsid w:val="005A03AE"/>
    <w:rsid w:val="005A0E0C"/>
    <w:rsid w:val="005A1898"/>
    <w:rsid w:val="005A18FB"/>
    <w:rsid w:val="005A2182"/>
    <w:rsid w:val="005A2363"/>
    <w:rsid w:val="005A2C21"/>
    <w:rsid w:val="005A2E39"/>
    <w:rsid w:val="005A3869"/>
    <w:rsid w:val="005A43B1"/>
    <w:rsid w:val="005A6305"/>
    <w:rsid w:val="005A7426"/>
    <w:rsid w:val="005A760D"/>
    <w:rsid w:val="005A7CA9"/>
    <w:rsid w:val="005B02DE"/>
    <w:rsid w:val="005B034F"/>
    <w:rsid w:val="005B0463"/>
    <w:rsid w:val="005B04C9"/>
    <w:rsid w:val="005B06B6"/>
    <w:rsid w:val="005B0C8D"/>
    <w:rsid w:val="005B0D01"/>
    <w:rsid w:val="005B13A0"/>
    <w:rsid w:val="005B1AB1"/>
    <w:rsid w:val="005B27D4"/>
    <w:rsid w:val="005B2EB3"/>
    <w:rsid w:val="005B31DC"/>
    <w:rsid w:val="005B321D"/>
    <w:rsid w:val="005B3220"/>
    <w:rsid w:val="005B3AEF"/>
    <w:rsid w:val="005B3B7C"/>
    <w:rsid w:val="005B3D7B"/>
    <w:rsid w:val="005B5027"/>
    <w:rsid w:val="005B5390"/>
    <w:rsid w:val="005B54BB"/>
    <w:rsid w:val="005B57EC"/>
    <w:rsid w:val="005B591C"/>
    <w:rsid w:val="005B5D85"/>
    <w:rsid w:val="005B630F"/>
    <w:rsid w:val="005B76D3"/>
    <w:rsid w:val="005C14B0"/>
    <w:rsid w:val="005C156D"/>
    <w:rsid w:val="005C179E"/>
    <w:rsid w:val="005C1BC9"/>
    <w:rsid w:val="005C2738"/>
    <w:rsid w:val="005C287F"/>
    <w:rsid w:val="005C2907"/>
    <w:rsid w:val="005C29CD"/>
    <w:rsid w:val="005C2A1D"/>
    <w:rsid w:val="005C2F53"/>
    <w:rsid w:val="005C31F9"/>
    <w:rsid w:val="005C3E68"/>
    <w:rsid w:val="005C401B"/>
    <w:rsid w:val="005C4B60"/>
    <w:rsid w:val="005C5136"/>
    <w:rsid w:val="005C517E"/>
    <w:rsid w:val="005C6242"/>
    <w:rsid w:val="005C6605"/>
    <w:rsid w:val="005C6CF7"/>
    <w:rsid w:val="005C6DEB"/>
    <w:rsid w:val="005C7542"/>
    <w:rsid w:val="005C7A65"/>
    <w:rsid w:val="005C7A91"/>
    <w:rsid w:val="005D017B"/>
    <w:rsid w:val="005D0B5D"/>
    <w:rsid w:val="005D1411"/>
    <w:rsid w:val="005D1F2F"/>
    <w:rsid w:val="005D2F62"/>
    <w:rsid w:val="005D3034"/>
    <w:rsid w:val="005D3318"/>
    <w:rsid w:val="005D35A0"/>
    <w:rsid w:val="005D3751"/>
    <w:rsid w:val="005D3DD9"/>
    <w:rsid w:val="005D3E00"/>
    <w:rsid w:val="005D40D9"/>
    <w:rsid w:val="005D42FD"/>
    <w:rsid w:val="005D479B"/>
    <w:rsid w:val="005D5914"/>
    <w:rsid w:val="005D5C7F"/>
    <w:rsid w:val="005D69CE"/>
    <w:rsid w:val="005E02D3"/>
    <w:rsid w:val="005E0301"/>
    <w:rsid w:val="005E03B8"/>
    <w:rsid w:val="005E0917"/>
    <w:rsid w:val="005E0E70"/>
    <w:rsid w:val="005E1284"/>
    <w:rsid w:val="005E1B10"/>
    <w:rsid w:val="005E2F11"/>
    <w:rsid w:val="005E3471"/>
    <w:rsid w:val="005E3C3C"/>
    <w:rsid w:val="005E3C3D"/>
    <w:rsid w:val="005E3D5A"/>
    <w:rsid w:val="005E3FDE"/>
    <w:rsid w:val="005E4BEC"/>
    <w:rsid w:val="005E5070"/>
    <w:rsid w:val="005E59EB"/>
    <w:rsid w:val="005E5C50"/>
    <w:rsid w:val="005E61A3"/>
    <w:rsid w:val="005E6318"/>
    <w:rsid w:val="005E6707"/>
    <w:rsid w:val="005E6B37"/>
    <w:rsid w:val="005E7377"/>
    <w:rsid w:val="005E7D6E"/>
    <w:rsid w:val="005E7DF2"/>
    <w:rsid w:val="005E7FAD"/>
    <w:rsid w:val="005F05ED"/>
    <w:rsid w:val="005F1095"/>
    <w:rsid w:val="005F12F9"/>
    <w:rsid w:val="005F1697"/>
    <w:rsid w:val="005F1957"/>
    <w:rsid w:val="005F19C8"/>
    <w:rsid w:val="005F1EB8"/>
    <w:rsid w:val="005F2B95"/>
    <w:rsid w:val="005F2E55"/>
    <w:rsid w:val="005F3409"/>
    <w:rsid w:val="005F3784"/>
    <w:rsid w:val="005F3BBE"/>
    <w:rsid w:val="005F4117"/>
    <w:rsid w:val="005F52A1"/>
    <w:rsid w:val="005F5B6B"/>
    <w:rsid w:val="005F5DF8"/>
    <w:rsid w:val="005F6354"/>
    <w:rsid w:val="005F6549"/>
    <w:rsid w:val="005F6603"/>
    <w:rsid w:val="005F6D11"/>
    <w:rsid w:val="005F6FDF"/>
    <w:rsid w:val="0060043C"/>
    <w:rsid w:val="00600733"/>
    <w:rsid w:val="00600E9D"/>
    <w:rsid w:val="00601450"/>
    <w:rsid w:val="006015FF"/>
    <w:rsid w:val="0060179C"/>
    <w:rsid w:val="006022CB"/>
    <w:rsid w:val="00602764"/>
    <w:rsid w:val="00602FA5"/>
    <w:rsid w:val="00603224"/>
    <w:rsid w:val="00603750"/>
    <w:rsid w:val="00604E6F"/>
    <w:rsid w:val="0060500C"/>
    <w:rsid w:val="0060593B"/>
    <w:rsid w:val="0060599F"/>
    <w:rsid w:val="00605A9A"/>
    <w:rsid w:val="00605F23"/>
    <w:rsid w:val="00606735"/>
    <w:rsid w:val="0060673F"/>
    <w:rsid w:val="00606830"/>
    <w:rsid w:val="00606885"/>
    <w:rsid w:val="0060723F"/>
    <w:rsid w:val="00607523"/>
    <w:rsid w:val="006108B8"/>
    <w:rsid w:val="00610920"/>
    <w:rsid w:val="00610B56"/>
    <w:rsid w:val="00610E7E"/>
    <w:rsid w:val="00611073"/>
    <w:rsid w:val="00611940"/>
    <w:rsid w:val="0061222C"/>
    <w:rsid w:val="0061248F"/>
    <w:rsid w:val="00612780"/>
    <w:rsid w:val="006128D7"/>
    <w:rsid w:val="00613578"/>
    <w:rsid w:val="0061382B"/>
    <w:rsid w:val="00614509"/>
    <w:rsid w:val="0061482E"/>
    <w:rsid w:val="00614A33"/>
    <w:rsid w:val="00615252"/>
    <w:rsid w:val="0061552A"/>
    <w:rsid w:val="0061568E"/>
    <w:rsid w:val="00616264"/>
    <w:rsid w:val="00616690"/>
    <w:rsid w:val="00616CC0"/>
    <w:rsid w:val="00616E90"/>
    <w:rsid w:val="006205D1"/>
    <w:rsid w:val="00620AB3"/>
    <w:rsid w:val="006213EF"/>
    <w:rsid w:val="006219CF"/>
    <w:rsid w:val="00622635"/>
    <w:rsid w:val="00622B37"/>
    <w:rsid w:val="00622B8C"/>
    <w:rsid w:val="00622CC2"/>
    <w:rsid w:val="00622DF8"/>
    <w:rsid w:val="0062362F"/>
    <w:rsid w:val="00623724"/>
    <w:rsid w:val="00623BD2"/>
    <w:rsid w:val="00623C6D"/>
    <w:rsid w:val="00623E77"/>
    <w:rsid w:val="00623EAD"/>
    <w:rsid w:val="00624117"/>
    <w:rsid w:val="00624624"/>
    <w:rsid w:val="0062472D"/>
    <w:rsid w:val="00625556"/>
    <w:rsid w:val="0062558D"/>
    <w:rsid w:val="006259C7"/>
    <w:rsid w:val="00625FF5"/>
    <w:rsid w:val="0062603B"/>
    <w:rsid w:val="006269F7"/>
    <w:rsid w:val="00626A88"/>
    <w:rsid w:val="00627143"/>
    <w:rsid w:val="00627B02"/>
    <w:rsid w:val="00630711"/>
    <w:rsid w:val="00631170"/>
    <w:rsid w:val="00631405"/>
    <w:rsid w:val="006317A9"/>
    <w:rsid w:val="0063314F"/>
    <w:rsid w:val="0063337F"/>
    <w:rsid w:val="00633D0D"/>
    <w:rsid w:val="00633D3C"/>
    <w:rsid w:val="00633DEB"/>
    <w:rsid w:val="0063449B"/>
    <w:rsid w:val="0063493E"/>
    <w:rsid w:val="00634A26"/>
    <w:rsid w:val="00634CC2"/>
    <w:rsid w:val="00634EC4"/>
    <w:rsid w:val="00635006"/>
    <w:rsid w:val="00635440"/>
    <w:rsid w:val="006354DE"/>
    <w:rsid w:val="00635FE0"/>
    <w:rsid w:val="006364E5"/>
    <w:rsid w:val="0063773C"/>
    <w:rsid w:val="00637C91"/>
    <w:rsid w:val="00640475"/>
    <w:rsid w:val="0064047D"/>
    <w:rsid w:val="006418A0"/>
    <w:rsid w:val="00643011"/>
    <w:rsid w:val="00643362"/>
    <w:rsid w:val="00643B18"/>
    <w:rsid w:val="0064497A"/>
    <w:rsid w:val="00645073"/>
    <w:rsid w:val="006452A4"/>
    <w:rsid w:val="00645573"/>
    <w:rsid w:val="006455B0"/>
    <w:rsid w:val="00646287"/>
    <w:rsid w:val="00646CAA"/>
    <w:rsid w:val="00646D1B"/>
    <w:rsid w:val="006477B8"/>
    <w:rsid w:val="00647C40"/>
    <w:rsid w:val="00647EED"/>
    <w:rsid w:val="00647F9C"/>
    <w:rsid w:val="00650529"/>
    <w:rsid w:val="00650B6C"/>
    <w:rsid w:val="00650D5A"/>
    <w:rsid w:val="00650DB8"/>
    <w:rsid w:val="006510F8"/>
    <w:rsid w:val="00651C18"/>
    <w:rsid w:val="00652409"/>
    <w:rsid w:val="00652460"/>
    <w:rsid w:val="00652DF7"/>
    <w:rsid w:val="00652F11"/>
    <w:rsid w:val="00652FA2"/>
    <w:rsid w:val="00653A41"/>
    <w:rsid w:val="00654A02"/>
    <w:rsid w:val="00655B6E"/>
    <w:rsid w:val="00656BF0"/>
    <w:rsid w:val="00656D7A"/>
    <w:rsid w:val="00657073"/>
    <w:rsid w:val="006579A9"/>
    <w:rsid w:val="00660F94"/>
    <w:rsid w:val="00661595"/>
    <w:rsid w:val="0066173C"/>
    <w:rsid w:val="0066186C"/>
    <w:rsid w:val="00661E57"/>
    <w:rsid w:val="00661F76"/>
    <w:rsid w:val="00662435"/>
    <w:rsid w:val="00662545"/>
    <w:rsid w:val="00662732"/>
    <w:rsid w:val="00662E37"/>
    <w:rsid w:val="006636D8"/>
    <w:rsid w:val="00664361"/>
    <w:rsid w:val="006646B6"/>
    <w:rsid w:val="00664874"/>
    <w:rsid w:val="00664B1B"/>
    <w:rsid w:val="00665343"/>
    <w:rsid w:val="00665631"/>
    <w:rsid w:val="006657C2"/>
    <w:rsid w:val="00665A66"/>
    <w:rsid w:val="00665E44"/>
    <w:rsid w:val="006660B9"/>
    <w:rsid w:val="00666996"/>
    <w:rsid w:val="006678BD"/>
    <w:rsid w:val="00670758"/>
    <w:rsid w:val="00670AD9"/>
    <w:rsid w:val="00672713"/>
    <w:rsid w:val="00672841"/>
    <w:rsid w:val="00672AB9"/>
    <w:rsid w:val="00672D2A"/>
    <w:rsid w:val="0067410A"/>
    <w:rsid w:val="006746DB"/>
    <w:rsid w:val="00674BF5"/>
    <w:rsid w:val="00674FCA"/>
    <w:rsid w:val="006750B8"/>
    <w:rsid w:val="00675AF4"/>
    <w:rsid w:val="00675F33"/>
    <w:rsid w:val="00676304"/>
    <w:rsid w:val="00676B42"/>
    <w:rsid w:val="00676B98"/>
    <w:rsid w:val="006771CE"/>
    <w:rsid w:val="0067788B"/>
    <w:rsid w:val="006778A2"/>
    <w:rsid w:val="00677A91"/>
    <w:rsid w:val="006802F7"/>
    <w:rsid w:val="00680478"/>
    <w:rsid w:val="006808E8"/>
    <w:rsid w:val="00681382"/>
    <w:rsid w:val="00681BB5"/>
    <w:rsid w:val="00682248"/>
    <w:rsid w:val="00682B0A"/>
    <w:rsid w:val="006833B8"/>
    <w:rsid w:val="006834AB"/>
    <w:rsid w:val="0068385F"/>
    <w:rsid w:val="0068406A"/>
    <w:rsid w:val="006845C0"/>
    <w:rsid w:val="00684928"/>
    <w:rsid w:val="00685182"/>
    <w:rsid w:val="006855AB"/>
    <w:rsid w:val="0068594D"/>
    <w:rsid w:val="00685F67"/>
    <w:rsid w:val="00690B40"/>
    <w:rsid w:val="00690D01"/>
    <w:rsid w:val="006916DC"/>
    <w:rsid w:val="00691F49"/>
    <w:rsid w:val="00691F9C"/>
    <w:rsid w:val="0069299C"/>
    <w:rsid w:val="00692A55"/>
    <w:rsid w:val="00692B10"/>
    <w:rsid w:val="00692E19"/>
    <w:rsid w:val="00693416"/>
    <w:rsid w:val="00694312"/>
    <w:rsid w:val="00694839"/>
    <w:rsid w:val="0069572F"/>
    <w:rsid w:val="00695A63"/>
    <w:rsid w:val="00696434"/>
    <w:rsid w:val="006966FF"/>
    <w:rsid w:val="00696996"/>
    <w:rsid w:val="00696F12"/>
    <w:rsid w:val="006972E8"/>
    <w:rsid w:val="0069756B"/>
    <w:rsid w:val="006A01F5"/>
    <w:rsid w:val="006A10D3"/>
    <w:rsid w:val="006A14F6"/>
    <w:rsid w:val="006A20A0"/>
    <w:rsid w:val="006A2528"/>
    <w:rsid w:val="006A3022"/>
    <w:rsid w:val="006A3201"/>
    <w:rsid w:val="006A32BF"/>
    <w:rsid w:val="006A3A82"/>
    <w:rsid w:val="006A3F4B"/>
    <w:rsid w:val="006A4B1B"/>
    <w:rsid w:val="006A4D1C"/>
    <w:rsid w:val="006A4D73"/>
    <w:rsid w:val="006A5973"/>
    <w:rsid w:val="006A5A77"/>
    <w:rsid w:val="006A6049"/>
    <w:rsid w:val="006A66C9"/>
    <w:rsid w:val="006A6822"/>
    <w:rsid w:val="006A6907"/>
    <w:rsid w:val="006A6984"/>
    <w:rsid w:val="006A6CCF"/>
    <w:rsid w:val="006A7AEE"/>
    <w:rsid w:val="006A7EC8"/>
    <w:rsid w:val="006B08A5"/>
    <w:rsid w:val="006B0C4A"/>
    <w:rsid w:val="006B0EEE"/>
    <w:rsid w:val="006B0F59"/>
    <w:rsid w:val="006B19A0"/>
    <w:rsid w:val="006B1A77"/>
    <w:rsid w:val="006B1C47"/>
    <w:rsid w:val="006B2333"/>
    <w:rsid w:val="006B2A31"/>
    <w:rsid w:val="006B2C9D"/>
    <w:rsid w:val="006B36C2"/>
    <w:rsid w:val="006B3BAE"/>
    <w:rsid w:val="006B401C"/>
    <w:rsid w:val="006B42A7"/>
    <w:rsid w:val="006B4AC8"/>
    <w:rsid w:val="006B4E35"/>
    <w:rsid w:val="006B5308"/>
    <w:rsid w:val="006B55D6"/>
    <w:rsid w:val="006B56FF"/>
    <w:rsid w:val="006B5A2B"/>
    <w:rsid w:val="006B5BA8"/>
    <w:rsid w:val="006B5E7F"/>
    <w:rsid w:val="006B7038"/>
    <w:rsid w:val="006B7228"/>
    <w:rsid w:val="006B72F3"/>
    <w:rsid w:val="006B7736"/>
    <w:rsid w:val="006C0691"/>
    <w:rsid w:val="006C06AC"/>
    <w:rsid w:val="006C0915"/>
    <w:rsid w:val="006C0EF3"/>
    <w:rsid w:val="006C11BB"/>
    <w:rsid w:val="006C163A"/>
    <w:rsid w:val="006C1FB5"/>
    <w:rsid w:val="006C2F61"/>
    <w:rsid w:val="006C35BA"/>
    <w:rsid w:val="006C3702"/>
    <w:rsid w:val="006C3FF9"/>
    <w:rsid w:val="006C4136"/>
    <w:rsid w:val="006C4174"/>
    <w:rsid w:val="006C45C6"/>
    <w:rsid w:val="006C4A8F"/>
    <w:rsid w:val="006C4D76"/>
    <w:rsid w:val="006C52E6"/>
    <w:rsid w:val="006C5419"/>
    <w:rsid w:val="006C5A49"/>
    <w:rsid w:val="006C66DB"/>
    <w:rsid w:val="006C6D3F"/>
    <w:rsid w:val="006C6EE0"/>
    <w:rsid w:val="006C7201"/>
    <w:rsid w:val="006D0928"/>
    <w:rsid w:val="006D1DDE"/>
    <w:rsid w:val="006D1E2E"/>
    <w:rsid w:val="006D2232"/>
    <w:rsid w:val="006D2499"/>
    <w:rsid w:val="006D2B1D"/>
    <w:rsid w:val="006D311B"/>
    <w:rsid w:val="006D35FC"/>
    <w:rsid w:val="006D3B1A"/>
    <w:rsid w:val="006D49F3"/>
    <w:rsid w:val="006D665A"/>
    <w:rsid w:val="006D6AE0"/>
    <w:rsid w:val="006D7512"/>
    <w:rsid w:val="006D76B0"/>
    <w:rsid w:val="006D78C4"/>
    <w:rsid w:val="006E01DA"/>
    <w:rsid w:val="006E0809"/>
    <w:rsid w:val="006E0E76"/>
    <w:rsid w:val="006E1321"/>
    <w:rsid w:val="006E19F7"/>
    <w:rsid w:val="006E23F2"/>
    <w:rsid w:val="006E3440"/>
    <w:rsid w:val="006E347B"/>
    <w:rsid w:val="006E3EA3"/>
    <w:rsid w:val="006E3FD9"/>
    <w:rsid w:val="006E52E7"/>
    <w:rsid w:val="006E5764"/>
    <w:rsid w:val="006E5D07"/>
    <w:rsid w:val="006E6778"/>
    <w:rsid w:val="006E6811"/>
    <w:rsid w:val="006E6AEF"/>
    <w:rsid w:val="006E7E57"/>
    <w:rsid w:val="006F0968"/>
    <w:rsid w:val="006F127B"/>
    <w:rsid w:val="006F185B"/>
    <w:rsid w:val="006F19F0"/>
    <w:rsid w:val="006F1D27"/>
    <w:rsid w:val="006F1D44"/>
    <w:rsid w:val="006F20A4"/>
    <w:rsid w:val="006F2637"/>
    <w:rsid w:val="006F284D"/>
    <w:rsid w:val="006F2989"/>
    <w:rsid w:val="006F35B8"/>
    <w:rsid w:val="006F3626"/>
    <w:rsid w:val="006F437F"/>
    <w:rsid w:val="006F491E"/>
    <w:rsid w:val="006F503D"/>
    <w:rsid w:val="006F53D7"/>
    <w:rsid w:val="006F5E2E"/>
    <w:rsid w:val="006F6E29"/>
    <w:rsid w:val="006F7563"/>
    <w:rsid w:val="00700DE8"/>
    <w:rsid w:val="00700DFD"/>
    <w:rsid w:val="00700F63"/>
    <w:rsid w:val="00701C17"/>
    <w:rsid w:val="007038D5"/>
    <w:rsid w:val="00703C87"/>
    <w:rsid w:val="00704B1D"/>
    <w:rsid w:val="00705025"/>
    <w:rsid w:val="007052EF"/>
    <w:rsid w:val="00705753"/>
    <w:rsid w:val="00705BDF"/>
    <w:rsid w:val="00705E40"/>
    <w:rsid w:val="007062FD"/>
    <w:rsid w:val="007063EE"/>
    <w:rsid w:val="007065FE"/>
    <w:rsid w:val="00706BDF"/>
    <w:rsid w:val="00706D25"/>
    <w:rsid w:val="00707038"/>
    <w:rsid w:val="00707457"/>
    <w:rsid w:val="0070781A"/>
    <w:rsid w:val="007079CE"/>
    <w:rsid w:val="007106FB"/>
    <w:rsid w:val="0071090A"/>
    <w:rsid w:val="007110A4"/>
    <w:rsid w:val="007111B3"/>
    <w:rsid w:val="00711F3A"/>
    <w:rsid w:val="007121C9"/>
    <w:rsid w:val="00712380"/>
    <w:rsid w:val="00712B6C"/>
    <w:rsid w:val="00712BEE"/>
    <w:rsid w:val="00712C8C"/>
    <w:rsid w:val="00712DE1"/>
    <w:rsid w:val="00712F56"/>
    <w:rsid w:val="0071377A"/>
    <w:rsid w:val="00713A5E"/>
    <w:rsid w:val="00713C83"/>
    <w:rsid w:val="00713E91"/>
    <w:rsid w:val="00714970"/>
    <w:rsid w:val="007158B2"/>
    <w:rsid w:val="00715D1D"/>
    <w:rsid w:val="0071647E"/>
    <w:rsid w:val="00716768"/>
    <w:rsid w:val="007172B2"/>
    <w:rsid w:val="00720ADC"/>
    <w:rsid w:val="00720CA2"/>
    <w:rsid w:val="00721A22"/>
    <w:rsid w:val="00721CEA"/>
    <w:rsid w:val="00722031"/>
    <w:rsid w:val="0072265E"/>
    <w:rsid w:val="00722A10"/>
    <w:rsid w:val="00722C1C"/>
    <w:rsid w:val="007233B1"/>
    <w:rsid w:val="007235F4"/>
    <w:rsid w:val="00723858"/>
    <w:rsid w:val="00723A50"/>
    <w:rsid w:val="00723F2B"/>
    <w:rsid w:val="00724108"/>
    <w:rsid w:val="007241D3"/>
    <w:rsid w:val="00724589"/>
    <w:rsid w:val="007247ED"/>
    <w:rsid w:val="007248BD"/>
    <w:rsid w:val="007260DA"/>
    <w:rsid w:val="00726591"/>
    <w:rsid w:val="007272D4"/>
    <w:rsid w:val="00727756"/>
    <w:rsid w:val="00730040"/>
    <w:rsid w:val="007321E2"/>
    <w:rsid w:val="0073242B"/>
    <w:rsid w:val="00732AB8"/>
    <w:rsid w:val="00732D6D"/>
    <w:rsid w:val="00732D82"/>
    <w:rsid w:val="00733446"/>
    <w:rsid w:val="007335A1"/>
    <w:rsid w:val="00733656"/>
    <w:rsid w:val="00733B77"/>
    <w:rsid w:val="007345D3"/>
    <w:rsid w:val="0073473E"/>
    <w:rsid w:val="007347B4"/>
    <w:rsid w:val="0073499B"/>
    <w:rsid w:val="007350B4"/>
    <w:rsid w:val="0073527C"/>
    <w:rsid w:val="0073581C"/>
    <w:rsid w:val="00735F76"/>
    <w:rsid w:val="00736AD5"/>
    <w:rsid w:val="00736D27"/>
    <w:rsid w:val="00736F34"/>
    <w:rsid w:val="007408E2"/>
    <w:rsid w:val="00741412"/>
    <w:rsid w:val="00741BA6"/>
    <w:rsid w:val="007420C6"/>
    <w:rsid w:val="007421F4"/>
    <w:rsid w:val="007434D0"/>
    <w:rsid w:val="00743B56"/>
    <w:rsid w:val="00744030"/>
    <w:rsid w:val="00744082"/>
    <w:rsid w:val="00744229"/>
    <w:rsid w:val="007445C4"/>
    <w:rsid w:val="00744F10"/>
    <w:rsid w:val="00745142"/>
    <w:rsid w:val="00745369"/>
    <w:rsid w:val="007463E2"/>
    <w:rsid w:val="007466A4"/>
    <w:rsid w:val="00746CBC"/>
    <w:rsid w:val="00746EF5"/>
    <w:rsid w:val="00747460"/>
    <w:rsid w:val="007477E5"/>
    <w:rsid w:val="007479EB"/>
    <w:rsid w:val="00747FFA"/>
    <w:rsid w:val="00750252"/>
    <w:rsid w:val="007503D4"/>
    <w:rsid w:val="00751042"/>
    <w:rsid w:val="0075112B"/>
    <w:rsid w:val="007512DF"/>
    <w:rsid w:val="00751CBE"/>
    <w:rsid w:val="00751FBE"/>
    <w:rsid w:val="00752034"/>
    <w:rsid w:val="0075205C"/>
    <w:rsid w:val="00752B94"/>
    <w:rsid w:val="00752D9D"/>
    <w:rsid w:val="0075303E"/>
    <w:rsid w:val="0075306B"/>
    <w:rsid w:val="00754ADC"/>
    <w:rsid w:val="0075517F"/>
    <w:rsid w:val="00756218"/>
    <w:rsid w:val="007574C3"/>
    <w:rsid w:val="00757C76"/>
    <w:rsid w:val="007608E4"/>
    <w:rsid w:val="00760D23"/>
    <w:rsid w:val="00760D4A"/>
    <w:rsid w:val="007615A8"/>
    <w:rsid w:val="00761856"/>
    <w:rsid w:val="00761891"/>
    <w:rsid w:val="0076257F"/>
    <w:rsid w:val="00762D99"/>
    <w:rsid w:val="007634E5"/>
    <w:rsid w:val="0076359C"/>
    <w:rsid w:val="00763A4B"/>
    <w:rsid w:val="00763B4B"/>
    <w:rsid w:val="00764BC5"/>
    <w:rsid w:val="00764E61"/>
    <w:rsid w:val="00764EB7"/>
    <w:rsid w:val="00765008"/>
    <w:rsid w:val="0076606B"/>
    <w:rsid w:val="00766ED4"/>
    <w:rsid w:val="007673DB"/>
    <w:rsid w:val="007676ED"/>
    <w:rsid w:val="007679BF"/>
    <w:rsid w:val="00770830"/>
    <w:rsid w:val="0077085A"/>
    <w:rsid w:val="00770CC8"/>
    <w:rsid w:val="00770D40"/>
    <w:rsid w:val="00770EAF"/>
    <w:rsid w:val="00770F0C"/>
    <w:rsid w:val="00771068"/>
    <w:rsid w:val="007711E7"/>
    <w:rsid w:val="007715D6"/>
    <w:rsid w:val="00771E97"/>
    <w:rsid w:val="00772693"/>
    <w:rsid w:val="0077276E"/>
    <w:rsid w:val="007728B8"/>
    <w:rsid w:val="0077356E"/>
    <w:rsid w:val="007738E3"/>
    <w:rsid w:val="007745EB"/>
    <w:rsid w:val="00774E12"/>
    <w:rsid w:val="0077559A"/>
    <w:rsid w:val="00775EFB"/>
    <w:rsid w:val="0077620F"/>
    <w:rsid w:val="00777B5E"/>
    <w:rsid w:val="00777DBE"/>
    <w:rsid w:val="0078015D"/>
    <w:rsid w:val="00781160"/>
    <w:rsid w:val="007811A5"/>
    <w:rsid w:val="007827A3"/>
    <w:rsid w:val="007827DB"/>
    <w:rsid w:val="00782DD2"/>
    <w:rsid w:val="007831BA"/>
    <w:rsid w:val="00783881"/>
    <w:rsid w:val="00783AFD"/>
    <w:rsid w:val="00783DA7"/>
    <w:rsid w:val="00784477"/>
    <w:rsid w:val="00784A19"/>
    <w:rsid w:val="0078506A"/>
    <w:rsid w:val="00785E60"/>
    <w:rsid w:val="00785F3E"/>
    <w:rsid w:val="007860A3"/>
    <w:rsid w:val="0078612F"/>
    <w:rsid w:val="007864CA"/>
    <w:rsid w:val="00787028"/>
    <w:rsid w:val="00787733"/>
    <w:rsid w:val="00787B59"/>
    <w:rsid w:val="00787CDE"/>
    <w:rsid w:val="00787FE4"/>
    <w:rsid w:val="00790738"/>
    <w:rsid w:val="00791747"/>
    <w:rsid w:val="00791DA9"/>
    <w:rsid w:val="00791DD7"/>
    <w:rsid w:val="00792108"/>
    <w:rsid w:val="0079311D"/>
    <w:rsid w:val="00794226"/>
    <w:rsid w:val="007947DE"/>
    <w:rsid w:val="00795EC6"/>
    <w:rsid w:val="007968EE"/>
    <w:rsid w:val="007969A4"/>
    <w:rsid w:val="00796EBB"/>
    <w:rsid w:val="00797715"/>
    <w:rsid w:val="00797C89"/>
    <w:rsid w:val="007A00D6"/>
    <w:rsid w:val="007A0776"/>
    <w:rsid w:val="007A07B5"/>
    <w:rsid w:val="007A0CE8"/>
    <w:rsid w:val="007A1067"/>
    <w:rsid w:val="007A1D61"/>
    <w:rsid w:val="007A1E2E"/>
    <w:rsid w:val="007A212A"/>
    <w:rsid w:val="007A3184"/>
    <w:rsid w:val="007A33F8"/>
    <w:rsid w:val="007A3433"/>
    <w:rsid w:val="007A40CB"/>
    <w:rsid w:val="007A4181"/>
    <w:rsid w:val="007A4343"/>
    <w:rsid w:val="007A49AC"/>
    <w:rsid w:val="007A4CFD"/>
    <w:rsid w:val="007A5EE1"/>
    <w:rsid w:val="007A6087"/>
    <w:rsid w:val="007A61F1"/>
    <w:rsid w:val="007A62C3"/>
    <w:rsid w:val="007A6522"/>
    <w:rsid w:val="007A7AA6"/>
    <w:rsid w:val="007A7FE8"/>
    <w:rsid w:val="007B0068"/>
    <w:rsid w:val="007B025E"/>
    <w:rsid w:val="007B0AC3"/>
    <w:rsid w:val="007B1268"/>
    <w:rsid w:val="007B1592"/>
    <w:rsid w:val="007B16A3"/>
    <w:rsid w:val="007B1842"/>
    <w:rsid w:val="007B1ADA"/>
    <w:rsid w:val="007B1ED9"/>
    <w:rsid w:val="007B2006"/>
    <w:rsid w:val="007B294B"/>
    <w:rsid w:val="007B2F85"/>
    <w:rsid w:val="007B4067"/>
    <w:rsid w:val="007B4F0B"/>
    <w:rsid w:val="007B4FD3"/>
    <w:rsid w:val="007B54D6"/>
    <w:rsid w:val="007B5523"/>
    <w:rsid w:val="007B6DFF"/>
    <w:rsid w:val="007B6ED2"/>
    <w:rsid w:val="007B7B53"/>
    <w:rsid w:val="007C099C"/>
    <w:rsid w:val="007C0A10"/>
    <w:rsid w:val="007C2334"/>
    <w:rsid w:val="007C25FC"/>
    <w:rsid w:val="007C2F65"/>
    <w:rsid w:val="007C3B71"/>
    <w:rsid w:val="007C4C33"/>
    <w:rsid w:val="007C5DF2"/>
    <w:rsid w:val="007C5EB3"/>
    <w:rsid w:val="007C64F7"/>
    <w:rsid w:val="007C6E13"/>
    <w:rsid w:val="007C6E66"/>
    <w:rsid w:val="007C795D"/>
    <w:rsid w:val="007C7B23"/>
    <w:rsid w:val="007C7C9C"/>
    <w:rsid w:val="007D0102"/>
    <w:rsid w:val="007D0ABB"/>
    <w:rsid w:val="007D1696"/>
    <w:rsid w:val="007D16CC"/>
    <w:rsid w:val="007D183F"/>
    <w:rsid w:val="007D1C43"/>
    <w:rsid w:val="007D1F12"/>
    <w:rsid w:val="007D2AEF"/>
    <w:rsid w:val="007D2CE6"/>
    <w:rsid w:val="007D2D7E"/>
    <w:rsid w:val="007D454A"/>
    <w:rsid w:val="007D4746"/>
    <w:rsid w:val="007D4FF8"/>
    <w:rsid w:val="007D57E8"/>
    <w:rsid w:val="007D633B"/>
    <w:rsid w:val="007D63B3"/>
    <w:rsid w:val="007D7224"/>
    <w:rsid w:val="007D7D73"/>
    <w:rsid w:val="007E1466"/>
    <w:rsid w:val="007E16E5"/>
    <w:rsid w:val="007E18BB"/>
    <w:rsid w:val="007E1ED6"/>
    <w:rsid w:val="007E2B46"/>
    <w:rsid w:val="007E31D1"/>
    <w:rsid w:val="007E3211"/>
    <w:rsid w:val="007E33D4"/>
    <w:rsid w:val="007E39E6"/>
    <w:rsid w:val="007E3DCF"/>
    <w:rsid w:val="007E42B5"/>
    <w:rsid w:val="007E444C"/>
    <w:rsid w:val="007E475F"/>
    <w:rsid w:val="007E5285"/>
    <w:rsid w:val="007E6F35"/>
    <w:rsid w:val="007E7340"/>
    <w:rsid w:val="007F0343"/>
    <w:rsid w:val="007F0442"/>
    <w:rsid w:val="007F05F0"/>
    <w:rsid w:val="007F07D4"/>
    <w:rsid w:val="007F11A1"/>
    <w:rsid w:val="007F1856"/>
    <w:rsid w:val="007F1970"/>
    <w:rsid w:val="007F212B"/>
    <w:rsid w:val="007F28DF"/>
    <w:rsid w:val="007F3089"/>
    <w:rsid w:val="007F360A"/>
    <w:rsid w:val="007F3864"/>
    <w:rsid w:val="007F5225"/>
    <w:rsid w:val="007F5488"/>
    <w:rsid w:val="007F6485"/>
    <w:rsid w:val="007F6D99"/>
    <w:rsid w:val="007F6E9E"/>
    <w:rsid w:val="007F77B8"/>
    <w:rsid w:val="007F7831"/>
    <w:rsid w:val="007F7A60"/>
    <w:rsid w:val="007F7C10"/>
    <w:rsid w:val="008004DF"/>
    <w:rsid w:val="00800B5F"/>
    <w:rsid w:val="00800C30"/>
    <w:rsid w:val="00801309"/>
    <w:rsid w:val="008015A0"/>
    <w:rsid w:val="00802421"/>
    <w:rsid w:val="008024B2"/>
    <w:rsid w:val="00802958"/>
    <w:rsid w:val="00802DF4"/>
    <w:rsid w:val="00803358"/>
    <w:rsid w:val="00803C30"/>
    <w:rsid w:val="00803E8D"/>
    <w:rsid w:val="00804D12"/>
    <w:rsid w:val="00804D43"/>
    <w:rsid w:val="00805255"/>
    <w:rsid w:val="00805260"/>
    <w:rsid w:val="008068F9"/>
    <w:rsid w:val="00806AD6"/>
    <w:rsid w:val="00807CF0"/>
    <w:rsid w:val="00810D73"/>
    <w:rsid w:val="00810F87"/>
    <w:rsid w:val="0081176B"/>
    <w:rsid w:val="008118F2"/>
    <w:rsid w:val="008122CC"/>
    <w:rsid w:val="00812582"/>
    <w:rsid w:val="0081259F"/>
    <w:rsid w:val="008125D7"/>
    <w:rsid w:val="008126F5"/>
    <w:rsid w:val="0081359E"/>
    <w:rsid w:val="008136B4"/>
    <w:rsid w:val="00813788"/>
    <w:rsid w:val="00813B8E"/>
    <w:rsid w:val="00814599"/>
    <w:rsid w:val="008145C0"/>
    <w:rsid w:val="008151A6"/>
    <w:rsid w:val="00815376"/>
    <w:rsid w:val="00815EE9"/>
    <w:rsid w:val="008162FD"/>
    <w:rsid w:val="00816B32"/>
    <w:rsid w:val="00816BA4"/>
    <w:rsid w:val="00816EEA"/>
    <w:rsid w:val="00816F2D"/>
    <w:rsid w:val="0082014C"/>
    <w:rsid w:val="0082064B"/>
    <w:rsid w:val="00820E23"/>
    <w:rsid w:val="0082105B"/>
    <w:rsid w:val="008221EB"/>
    <w:rsid w:val="00822220"/>
    <w:rsid w:val="008226CF"/>
    <w:rsid w:val="00822727"/>
    <w:rsid w:val="008233A5"/>
    <w:rsid w:val="00824011"/>
    <w:rsid w:val="008241B9"/>
    <w:rsid w:val="008244EF"/>
    <w:rsid w:val="00824716"/>
    <w:rsid w:val="008248E0"/>
    <w:rsid w:val="00824A47"/>
    <w:rsid w:val="00824B90"/>
    <w:rsid w:val="00824DE7"/>
    <w:rsid w:val="0082689E"/>
    <w:rsid w:val="00826E25"/>
    <w:rsid w:val="0082704F"/>
    <w:rsid w:val="00827581"/>
    <w:rsid w:val="00827BBD"/>
    <w:rsid w:val="00827C9A"/>
    <w:rsid w:val="008304E8"/>
    <w:rsid w:val="00830C5F"/>
    <w:rsid w:val="00830C91"/>
    <w:rsid w:val="00830F86"/>
    <w:rsid w:val="00830FBE"/>
    <w:rsid w:val="00831443"/>
    <w:rsid w:val="00831751"/>
    <w:rsid w:val="0083278B"/>
    <w:rsid w:val="0083285E"/>
    <w:rsid w:val="00832E2C"/>
    <w:rsid w:val="00833EC0"/>
    <w:rsid w:val="008343BD"/>
    <w:rsid w:val="0083444D"/>
    <w:rsid w:val="00834BA1"/>
    <w:rsid w:val="00834DFC"/>
    <w:rsid w:val="00834E93"/>
    <w:rsid w:val="00836845"/>
    <w:rsid w:val="0083760A"/>
    <w:rsid w:val="00837612"/>
    <w:rsid w:val="00840A18"/>
    <w:rsid w:val="00840A22"/>
    <w:rsid w:val="00841322"/>
    <w:rsid w:val="00841645"/>
    <w:rsid w:val="008420D9"/>
    <w:rsid w:val="008427C5"/>
    <w:rsid w:val="00842A5C"/>
    <w:rsid w:val="00844689"/>
    <w:rsid w:val="00845545"/>
    <w:rsid w:val="00845551"/>
    <w:rsid w:val="00845EF2"/>
    <w:rsid w:val="00845F35"/>
    <w:rsid w:val="0084685B"/>
    <w:rsid w:val="008469DF"/>
    <w:rsid w:val="008478AF"/>
    <w:rsid w:val="0084795C"/>
    <w:rsid w:val="0085021D"/>
    <w:rsid w:val="008503E1"/>
    <w:rsid w:val="00850412"/>
    <w:rsid w:val="00850C75"/>
    <w:rsid w:val="00851278"/>
    <w:rsid w:val="00851826"/>
    <w:rsid w:val="00852CAD"/>
    <w:rsid w:val="00854146"/>
    <w:rsid w:val="00854A5E"/>
    <w:rsid w:val="00854E5A"/>
    <w:rsid w:val="0085520E"/>
    <w:rsid w:val="00855881"/>
    <w:rsid w:val="00855D5F"/>
    <w:rsid w:val="00855EAC"/>
    <w:rsid w:val="008564FF"/>
    <w:rsid w:val="00856615"/>
    <w:rsid w:val="00856854"/>
    <w:rsid w:val="0085692D"/>
    <w:rsid w:val="00856E42"/>
    <w:rsid w:val="0086033B"/>
    <w:rsid w:val="0086119A"/>
    <w:rsid w:val="00861DE5"/>
    <w:rsid w:val="008633BC"/>
    <w:rsid w:val="00864E94"/>
    <w:rsid w:val="008651D4"/>
    <w:rsid w:val="00865D33"/>
    <w:rsid w:val="0086634C"/>
    <w:rsid w:val="00866C27"/>
    <w:rsid w:val="0086703D"/>
    <w:rsid w:val="008674A6"/>
    <w:rsid w:val="00867C62"/>
    <w:rsid w:val="00867EDC"/>
    <w:rsid w:val="00870531"/>
    <w:rsid w:val="00871877"/>
    <w:rsid w:val="00871CAF"/>
    <w:rsid w:val="00872366"/>
    <w:rsid w:val="008726CA"/>
    <w:rsid w:val="008735B6"/>
    <w:rsid w:val="008737EA"/>
    <w:rsid w:val="00873855"/>
    <w:rsid w:val="00873BC6"/>
    <w:rsid w:val="0087411F"/>
    <w:rsid w:val="008744A5"/>
    <w:rsid w:val="008745D3"/>
    <w:rsid w:val="0087489F"/>
    <w:rsid w:val="00874F0C"/>
    <w:rsid w:val="00875044"/>
    <w:rsid w:val="008757B7"/>
    <w:rsid w:val="00875C7F"/>
    <w:rsid w:val="00877163"/>
    <w:rsid w:val="00880E92"/>
    <w:rsid w:val="008815DE"/>
    <w:rsid w:val="0088172D"/>
    <w:rsid w:val="00881778"/>
    <w:rsid w:val="0088182F"/>
    <w:rsid w:val="00882103"/>
    <w:rsid w:val="008824B3"/>
    <w:rsid w:val="00883142"/>
    <w:rsid w:val="00884384"/>
    <w:rsid w:val="00884B2C"/>
    <w:rsid w:val="00884FEB"/>
    <w:rsid w:val="0088510C"/>
    <w:rsid w:val="00885185"/>
    <w:rsid w:val="00885309"/>
    <w:rsid w:val="0088546C"/>
    <w:rsid w:val="0088549A"/>
    <w:rsid w:val="0088587E"/>
    <w:rsid w:val="0088630E"/>
    <w:rsid w:val="00887637"/>
    <w:rsid w:val="00887929"/>
    <w:rsid w:val="00887A83"/>
    <w:rsid w:val="0089010B"/>
    <w:rsid w:val="00890856"/>
    <w:rsid w:val="00891B34"/>
    <w:rsid w:val="00892557"/>
    <w:rsid w:val="00892B00"/>
    <w:rsid w:val="00893133"/>
    <w:rsid w:val="008932B5"/>
    <w:rsid w:val="00894221"/>
    <w:rsid w:val="0089429A"/>
    <w:rsid w:val="0089477C"/>
    <w:rsid w:val="008968A4"/>
    <w:rsid w:val="008969D6"/>
    <w:rsid w:val="00897812"/>
    <w:rsid w:val="008A05EC"/>
    <w:rsid w:val="008A0983"/>
    <w:rsid w:val="008A1203"/>
    <w:rsid w:val="008A15A6"/>
    <w:rsid w:val="008A1A1E"/>
    <w:rsid w:val="008A1C51"/>
    <w:rsid w:val="008A222F"/>
    <w:rsid w:val="008A2298"/>
    <w:rsid w:val="008A2BE3"/>
    <w:rsid w:val="008A301C"/>
    <w:rsid w:val="008A3152"/>
    <w:rsid w:val="008A3C66"/>
    <w:rsid w:val="008A3D96"/>
    <w:rsid w:val="008A49E8"/>
    <w:rsid w:val="008A509C"/>
    <w:rsid w:val="008A567A"/>
    <w:rsid w:val="008A591E"/>
    <w:rsid w:val="008A5A9B"/>
    <w:rsid w:val="008A5B8A"/>
    <w:rsid w:val="008A5DBC"/>
    <w:rsid w:val="008A61B3"/>
    <w:rsid w:val="008A77DA"/>
    <w:rsid w:val="008A7A5D"/>
    <w:rsid w:val="008B07CF"/>
    <w:rsid w:val="008B1A0F"/>
    <w:rsid w:val="008B2119"/>
    <w:rsid w:val="008B23C9"/>
    <w:rsid w:val="008B2E48"/>
    <w:rsid w:val="008B2F5E"/>
    <w:rsid w:val="008B304E"/>
    <w:rsid w:val="008B36A6"/>
    <w:rsid w:val="008B37B1"/>
    <w:rsid w:val="008B3A5F"/>
    <w:rsid w:val="008B3E8F"/>
    <w:rsid w:val="008B3F12"/>
    <w:rsid w:val="008B5835"/>
    <w:rsid w:val="008B6066"/>
    <w:rsid w:val="008B66D5"/>
    <w:rsid w:val="008B695F"/>
    <w:rsid w:val="008B6B86"/>
    <w:rsid w:val="008B7267"/>
    <w:rsid w:val="008B73EE"/>
    <w:rsid w:val="008C017D"/>
    <w:rsid w:val="008C09FE"/>
    <w:rsid w:val="008C0C06"/>
    <w:rsid w:val="008C122C"/>
    <w:rsid w:val="008C184C"/>
    <w:rsid w:val="008C2208"/>
    <w:rsid w:val="008C2330"/>
    <w:rsid w:val="008C26F8"/>
    <w:rsid w:val="008C2DC4"/>
    <w:rsid w:val="008C3541"/>
    <w:rsid w:val="008C371D"/>
    <w:rsid w:val="008C3BCD"/>
    <w:rsid w:val="008C51B5"/>
    <w:rsid w:val="008C5233"/>
    <w:rsid w:val="008C5275"/>
    <w:rsid w:val="008C583E"/>
    <w:rsid w:val="008C5886"/>
    <w:rsid w:val="008C624D"/>
    <w:rsid w:val="008C62B1"/>
    <w:rsid w:val="008C66C7"/>
    <w:rsid w:val="008C6A9B"/>
    <w:rsid w:val="008C6E0B"/>
    <w:rsid w:val="008C732E"/>
    <w:rsid w:val="008C77A0"/>
    <w:rsid w:val="008C7981"/>
    <w:rsid w:val="008D0D6A"/>
    <w:rsid w:val="008D0E02"/>
    <w:rsid w:val="008D1D6C"/>
    <w:rsid w:val="008D2210"/>
    <w:rsid w:val="008D230A"/>
    <w:rsid w:val="008D24A6"/>
    <w:rsid w:val="008D274F"/>
    <w:rsid w:val="008D30F0"/>
    <w:rsid w:val="008D43B4"/>
    <w:rsid w:val="008D4535"/>
    <w:rsid w:val="008D53B8"/>
    <w:rsid w:val="008D58AA"/>
    <w:rsid w:val="008D5CA0"/>
    <w:rsid w:val="008D5CDE"/>
    <w:rsid w:val="008D5FA5"/>
    <w:rsid w:val="008D6256"/>
    <w:rsid w:val="008D6581"/>
    <w:rsid w:val="008D696E"/>
    <w:rsid w:val="008D738A"/>
    <w:rsid w:val="008D7D83"/>
    <w:rsid w:val="008E0570"/>
    <w:rsid w:val="008E0688"/>
    <w:rsid w:val="008E0B68"/>
    <w:rsid w:val="008E0E86"/>
    <w:rsid w:val="008E0F08"/>
    <w:rsid w:val="008E10EF"/>
    <w:rsid w:val="008E1237"/>
    <w:rsid w:val="008E20BD"/>
    <w:rsid w:val="008E2AFE"/>
    <w:rsid w:val="008E2FD7"/>
    <w:rsid w:val="008E3142"/>
    <w:rsid w:val="008E38E8"/>
    <w:rsid w:val="008E3AC9"/>
    <w:rsid w:val="008E3C51"/>
    <w:rsid w:val="008E3CA9"/>
    <w:rsid w:val="008E433F"/>
    <w:rsid w:val="008E47D2"/>
    <w:rsid w:val="008E5ADB"/>
    <w:rsid w:val="008E72F7"/>
    <w:rsid w:val="008E74BB"/>
    <w:rsid w:val="008F0BB5"/>
    <w:rsid w:val="008F0CB3"/>
    <w:rsid w:val="008F10C4"/>
    <w:rsid w:val="008F19F0"/>
    <w:rsid w:val="008F1D51"/>
    <w:rsid w:val="008F2C6B"/>
    <w:rsid w:val="008F2D4E"/>
    <w:rsid w:val="008F3052"/>
    <w:rsid w:val="008F38E3"/>
    <w:rsid w:val="008F401A"/>
    <w:rsid w:val="008F42E6"/>
    <w:rsid w:val="008F50DF"/>
    <w:rsid w:val="008F52DB"/>
    <w:rsid w:val="008F54B0"/>
    <w:rsid w:val="008F5BFE"/>
    <w:rsid w:val="008F6C88"/>
    <w:rsid w:val="008F704E"/>
    <w:rsid w:val="008F733D"/>
    <w:rsid w:val="008F7A56"/>
    <w:rsid w:val="008F7C56"/>
    <w:rsid w:val="008F7E0E"/>
    <w:rsid w:val="008F7E1B"/>
    <w:rsid w:val="0090036A"/>
    <w:rsid w:val="00900C1D"/>
    <w:rsid w:val="00901501"/>
    <w:rsid w:val="00902846"/>
    <w:rsid w:val="00902EFC"/>
    <w:rsid w:val="00903E4A"/>
    <w:rsid w:val="00905EA9"/>
    <w:rsid w:val="0090605A"/>
    <w:rsid w:val="009060A5"/>
    <w:rsid w:val="009068C9"/>
    <w:rsid w:val="0090705D"/>
    <w:rsid w:val="00907115"/>
    <w:rsid w:val="00907209"/>
    <w:rsid w:val="00907513"/>
    <w:rsid w:val="00910210"/>
    <w:rsid w:val="009109C8"/>
    <w:rsid w:val="0091141C"/>
    <w:rsid w:val="009118EE"/>
    <w:rsid w:val="00912DF5"/>
    <w:rsid w:val="00912E0A"/>
    <w:rsid w:val="0091342F"/>
    <w:rsid w:val="00913D34"/>
    <w:rsid w:val="00914623"/>
    <w:rsid w:val="00914EA7"/>
    <w:rsid w:val="00916197"/>
    <w:rsid w:val="009165A7"/>
    <w:rsid w:val="00917116"/>
    <w:rsid w:val="00917805"/>
    <w:rsid w:val="00920491"/>
    <w:rsid w:val="00921700"/>
    <w:rsid w:val="0092171E"/>
    <w:rsid w:val="00922141"/>
    <w:rsid w:val="00922A21"/>
    <w:rsid w:val="00922B19"/>
    <w:rsid w:val="00922F04"/>
    <w:rsid w:val="009239A1"/>
    <w:rsid w:val="0092451B"/>
    <w:rsid w:val="009247A0"/>
    <w:rsid w:val="00924AF6"/>
    <w:rsid w:val="00924EEF"/>
    <w:rsid w:val="00924FE7"/>
    <w:rsid w:val="009258A2"/>
    <w:rsid w:val="00925CBE"/>
    <w:rsid w:val="009265F9"/>
    <w:rsid w:val="009268E2"/>
    <w:rsid w:val="00926B9A"/>
    <w:rsid w:val="009270FE"/>
    <w:rsid w:val="009271D0"/>
    <w:rsid w:val="00927A7A"/>
    <w:rsid w:val="00927A8B"/>
    <w:rsid w:val="00927B49"/>
    <w:rsid w:val="00927E1D"/>
    <w:rsid w:val="00927F02"/>
    <w:rsid w:val="0093055F"/>
    <w:rsid w:val="00930817"/>
    <w:rsid w:val="009308DB"/>
    <w:rsid w:val="009310BE"/>
    <w:rsid w:val="00931528"/>
    <w:rsid w:val="00931726"/>
    <w:rsid w:val="009317AA"/>
    <w:rsid w:val="0093202C"/>
    <w:rsid w:val="009322D9"/>
    <w:rsid w:val="00932867"/>
    <w:rsid w:val="00932E47"/>
    <w:rsid w:val="00933610"/>
    <w:rsid w:val="00933987"/>
    <w:rsid w:val="009339C1"/>
    <w:rsid w:val="00933C24"/>
    <w:rsid w:val="009340A2"/>
    <w:rsid w:val="00934BDB"/>
    <w:rsid w:val="00934F04"/>
    <w:rsid w:val="0093542F"/>
    <w:rsid w:val="00936395"/>
    <w:rsid w:val="00936BB3"/>
    <w:rsid w:val="00936DD1"/>
    <w:rsid w:val="009371BA"/>
    <w:rsid w:val="00937A7D"/>
    <w:rsid w:val="0094162B"/>
    <w:rsid w:val="00941843"/>
    <w:rsid w:val="00941C2D"/>
    <w:rsid w:val="00941F65"/>
    <w:rsid w:val="00942368"/>
    <w:rsid w:val="009430BC"/>
    <w:rsid w:val="00943276"/>
    <w:rsid w:val="009433BC"/>
    <w:rsid w:val="009433C2"/>
    <w:rsid w:val="009436E7"/>
    <w:rsid w:val="0094380A"/>
    <w:rsid w:val="009441C4"/>
    <w:rsid w:val="0094439F"/>
    <w:rsid w:val="00944530"/>
    <w:rsid w:val="00945ED3"/>
    <w:rsid w:val="00947028"/>
    <w:rsid w:val="00947A01"/>
    <w:rsid w:val="00950950"/>
    <w:rsid w:val="00950EE5"/>
    <w:rsid w:val="0095111B"/>
    <w:rsid w:val="00951204"/>
    <w:rsid w:val="00951A7A"/>
    <w:rsid w:val="0095353C"/>
    <w:rsid w:val="00953D16"/>
    <w:rsid w:val="00953FBD"/>
    <w:rsid w:val="00954485"/>
    <w:rsid w:val="009548F5"/>
    <w:rsid w:val="00954A0C"/>
    <w:rsid w:val="00955138"/>
    <w:rsid w:val="00955AA6"/>
    <w:rsid w:val="00955C81"/>
    <w:rsid w:val="00955DE2"/>
    <w:rsid w:val="00955F25"/>
    <w:rsid w:val="00956ECE"/>
    <w:rsid w:val="00960612"/>
    <w:rsid w:val="00960B47"/>
    <w:rsid w:val="00960B92"/>
    <w:rsid w:val="00961C3F"/>
    <w:rsid w:val="00962601"/>
    <w:rsid w:val="00962BBD"/>
    <w:rsid w:val="00962D2C"/>
    <w:rsid w:val="0096378F"/>
    <w:rsid w:val="00964668"/>
    <w:rsid w:val="00964E1D"/>
    <w:rsid w:val="00964F0A"/>
    <w:rsid w:val="00965272"/>
    <w:rsid w:val="00965D27"/>
    <w:rsid w:val="00966663"/>
    <w:rsid w:val="009669E5"/>
    <w:rsid w:val="00966C7A"/>
    <w:rsid w:val="00967868"/>
    <w:rsid w:val="00967FAE"/>
    <w:rsid w:val="00970366"/>
    <w:rsid w:val="009704C1"/>
    <w:rsid w:val="00971683"/>
    <w:rsid w:val="0097193A"/>
    <w:rsid w:val="00971A2C"/>
    <w:rsid w:val="009720F9"/>
    <w:rsid w:val="009721E6"/>
    <w:rsid w:val="00972A1C"/>
    <w:rsid w:val="00973383"/>
    <w:rsid w:val="00973707"/>
    <w:rsid w:val="00973785"/>
    <w:rsid w:val="00973973"/>
    <w:rsid w:val="00973B8E"/>
    <w:rsid w:val="00973D2F"/>
    <w:rsid w:val="00974150"/>
    <w:rsid w:val="009742FC"/>
    <w:rsid w:val="00974E3F"/>
    <w:rsid w:val="00974F0C"/>
    <w:rsid w:val="00975344"/>
    <w:rsid w:val="00975CA2"/>
    <w:rsid w:val="00975F7F"/>
    <w:rsid w:val="009766CF"/>
    <w:rsid w:val="009769DE"/>
    <w:rsid w:val="00976BDB"/>
    <w:rsid w:val="009771D1"/>
    <w:rsid w:val="0097764A"/>
    <w:rsid w:val="009807C6"/>
    <w:rsid w:val="00981540"/>
    <w:rsid w:val="0098182F"/>
    <w:rsid w:val="00982452"/>
    <w:rsid w:val="0098245F"/>
    <w:rsid w:val="00984396"/>
    <w:rsid w:val="00984A5C"/>
    <w:rsid w:val="00984ABB"/>
    <w:rsid w:val="00985397"/>
    <w:rsid w:val="00985B99"/>
    <w:rsid w:val="009867CD"/>
    <w:rsid w:val="009868DB"/>
    <w:rsid w:val="00986D41"/>
    <w:rsid w:val="00986FA9"/>
    <w:rsid w:val="0098713F"/>
    <w:rsid w:val="0098757C"/>
    <w:rsid w:val="0098778D"/>
    <w:rsid w:val="00987C20"/>
    <w:rsid w:val="00987E4A"/>
    <w:rsid w:val="00987F52"/>
    <w:rsid w:val="00990757"/>
    <w:rsid w:val="00991026"/>
    <w:rsid w:val="00991C37"/>
    <w:rsid w:val="00991D59"/>
    <w:rsid w:val="00991D8A"/>
    <w:rsid w:val="009921F0"/>
    <w:rsid w:val="0099270E"/>
    <w:rsid w:val="00994E26"/>
    <w:rsid w:val="009959AD"/>
    <w:rsid w:val="00995A7F"/>
    <w:rsid w:val="00995B12"/>
    <w:rsid w:val="009965F1"/>
    <w:rsid w:val="0099694B"/>
    <w:rsid w:val="00996DFF"/>
    <w:rsid w:val="009A0BD7"/>
    <w:rsid w:val="009A0C4E"/>
    <w:rsid w:val="009A0C83"/>
    <w:rsid w:val="009A1317"/>
    <w:rsid w:val="009A1662"/>
    <w:rsid w:val="009A1A9B"/>
    <w:rsid w:val="009A25DE"/>
    <w:rsid w:val="009A2864"/>
    <w:rsid w:val="009A29A0"/>
    <w:rsid w:val="009A2E43"/>
    <w:rsid w:val="009A2EC9"/>
    <w:rsid w:val="009A3874"/>
    <w:rsid w:val="009A4399"/>
    <w:rsid w:val="009A455A"/>
    <w:rsid w:val="009A46D8"/>
    <w:rsid w:val="009A47E2"/>
    <w:rsid w:val="009A4B3E"/>
    <w:rsid w:val="009A6E08"/>
    <w:rsid w:val="009A7A38"/>
    <w:rsid w:val="009A7DA8"/>
    <w:rsid w:val="009A7DF2"/>
    <w:rsid w:val="009B09F5"/>
    <w:rsid w:val="009B0BFE"/>
    <w:rsid w:val="009B0E38"/>
    <w:rsid w:val="009B24A7"/>
    <w:rsid w:val="009B25C7"/>
    <w:rsid w:val="009B2CA6"/>
    <w:rsid w:val="009B355E"/>
    <w:rsid w:val="009B3733"/>
    <w:rsid w:val="009B441C"/>
    <w:rsid w:val="009B4D6A"/>
    <w:rsid w:val="009B511B"/>
    <w:rsid w:val="009B526D"/>
    <w:rsid w:val="009B591B"/>
    <w:rsid w:val="009B5985"/>
    <w:rsid w:val="009B627A"/>
    <w:rsid w:val="009B688D"/>
    <w:rsid w:val="009B6CE4"/>
    <w:rsid w:val="009C001E"/>
    <w:rsid w:val="009C083D"/>
    <w:rsid w:val="009C0EAF"/>
    <w:rsid w:val="009C0FFD"/>
    <w:rsid w:val="009C17A1"/>
    <w:rsid w:val="009C1D1D"/>
    <w:rsid w:val="009C2C58"/>
    <w:rsid w:val="009C3801"/>
    <w:rsid w:val="009C3D16"/>
    <w:rsid w:val="009C3DD6"/>
    <w:rsid w:val="009C40BC"/>
    <w:rsid w:val="009C41F8"/>
    <w:rsid w:val="009C4291"/>
    <w:rsid w:val="009C43C7"/>
    <w:rsid w:val="009C44E7"/>
    <w:rsid w:val="009C4702"/>
    <w:rsid w:val="009C5582"/>
    <w:rsid w:val="009C6159"/>
    <w:rsid w:val="009C621C"/>
    <w:rsid w:val="009C68BF"/>
    <w:rsid w:val="009C7083"/>
    <w:rsid w:val="009C77F5"/>
    <w:rsid w:val="009C7899"/>
    <w:rsid w:val="009C7D6A"/>
    <w:rsid w:val="009D30AF"/>
    <w:rsid w:val="009D3244"/>
    <w:rsid w:val="009D37EA"/>
    <w:rsid w:val="009D3A9B"/>
    <w:rsid w:val="009D4001"/>
    <w:rsid w:val="009D43DF"/>
    <w:rsid w:val="009D50E7"/>
    <w:rsid w:val="009D5501"/>
    <w:rsid w:val="009D5BF9"/>
    <w:rsid w:val="009D5D1A"/>
    <w:rsid w:val="009D680F"/>
    <w:rsid w:val="009D6C50"/>
    <w:rsid w:val="009D6EDB"/>
    <w:rsid w:val="009D74DA"/>
    <w:rsid w:val="009D7989"/>
    <w:rsid w:val="009D7A90"/>
    <w:rsid w:val="009E16C0"/>
    <w:rsid w:val="009E1C5C"/>
    <w:rsid w:val="009E1E65"/>
    <w:rsid w:val="009E2055"/>
    <w:rsid w:val="009E2256"/>
    <w:rsid w:val="009E283E"/>
    <w:rsid w:val="009E2BBD"/>
    <w:rsid w:val="009E3605"/>
    <w:rsid w:val="009E37F8"/>
    <w:rsid w:val="009E42EE"/>
    <w:rsid w:val="009E431C"/>
    <w:rsid w:val="009E4A27"/>
    <w:rsid w:val="009E4FA0"/>
    <w:rsid w:val="009E563E"/>
    <w:rsid w:val="009E5CC6"/>
    <w:rsid w:val="009E5DCC"/>
    <w:rsid w:val="009E64F5"/>
    <w:rsid w:val="009E655E"/>
    <w:rsid w:val="009E718A"/>
    <w:rsid w:val="009E7D0C"/>
    <w:rsid w:val="009E7D4D"/>
    <w:rsid w:val="009E7DDE"/>
    <w:rsid w:val="009E7F67"/>
    <w:rsid w:val="009F0653"/>
    <w:rsid w:val="009F1084"/>
    <w:rsid w:val="009F1550"/>
    <w:rsid w:val="009F19E9"/>
    <w:rsid w:val="009F1F3F"/>
    <w:rsid w:val="009F27F1"/>
    <w:rsid w:val="009F2B54"/>
    <w:rsid w:val="009F2FB6"/>
    <w:rsid w:val="009F3079"/>
    <w:rsid w:val="009F3320"/>
    <w:rsid w:val="009F362C"/>
    <w:rsid w:val="009F3AD0"/>
    <w:rsid w:val="009F3BF5"/>
    <w:rsid w:val="009F3CF4"/>
    <w:rsid w:val="009F3E44"/>
    <w:rsid w:val="009F45B7"/>
    <w:rsid w:val="009F4D25"/>
    <w:rsid w:val="009F5262"/>
    <w:rsid w:val="009F5C0F"/>
    <w:rsid w:val="009F7706"/>
    <w:rsid w:val="009F78B4"/>
    <w:rsid w:val="009F7ABC"/>
    <w:rsid w:val="009F7C08"/>
    <w:rsid w:val="00A01197"/>
    <w:rsid w:val="00A015C8"/>
    <w:rsid w:val="00A01C72"/>
    <w:rsid w:val="00A0239C"/>
    <w:rsid w:val="00A024F7"/>
    <w:rsid w:val="00A026D1"/>
    <w:rsid w:val="00A02850"/>
    <w:rsid w:val="00A02EBC"/>
    <w:rsid w:val="00A03C89"/>
    <w:rsid w:val="00A03DC9"/>
    <w:rsid w:val="00A045D1"/>
    <w:rsid w:val="00A0483F"/>
    <w:rsid w:val="00A04CFA"/>
    <w:rsid w:val="00A0575F"/>
    <w:rsid w:val="00A05C8B"/>
    <w:rsid w:val="00A06927"/>
    <w:rsid w:val="00A07646"/>
    <w:rsid w:val="00A10C90"/>
    <w:rsid w:val="00A114D6"/>
    <w:rsid w:val="00A11C6E"/>
    <w:rsid w:val="00A11E9B"/>
    <w:rsid w:val="00A12B66"/>
    <w:rsid w:val="00A12EBD"/>
    <w:rsid w:val="00A12ECF"/>
    <w:rsid w:val="00A136CD"/>
    <w:rsid w:val="00A13C75"/>
    <w:rsid w:val="00A13D97"/>
    <w:rsid w:val="00A14679"/>
    <w:rsid w:val="00A15371"/>
    <w:rsid w:val="00A15696"/>
    <w:rsid w:val="00A1589A"/>
    <w:rsid w:val="00A159E2"/>
    <w:rsid w:val="00A15ACF"/>
    <w:rsid w:val="00A16FFF"/>
    <w:rsid w:val="00A17954"/>
    <w:rsid w:val="00A17B89"/>
    <w:rsid w:val="00A201CF"/>
    <w:rsid w:val="00A20B73"/>
    <w:rsid w:val="00A2220F"/>
    <w:rsid w:val="00A22433"/>
    <w:rsid w:val="00A232F8"/>
    <w:rsid w:val="00A236A9"/>
    <w:rsid w:val="00A24751"/>
    <w:rsid w:val="00A247B4"/>
    <w:rsid w:val="00A248E2"/>
    <w:rsid w:val="00A25173"/>
    <w:rsid w:val="00A25F2C"/>
    <w:rsid w:val="00A2636C"/>
    <w:rsid w:val="00A26662"/>
    <w:rsid w:val="00A2674E"/>
    <w:rsid w:val="00A2675F"/>
    <w:rsid w:val="00A26B18"/>
    <w:rsid w:val="00A2757B"/>
    <w:rsid w:val="00A27BBC"/>
    <w:rsid w:val="00A30C4C"/>
    <w:rsid w:val="00A30E19"/>
    <w:rsid w:val="00A31125"/>
    <w:rsid w:val="00A320B1"/>
    <w:rsid w:val="00A325F5"/>
    <w:rsid w:val="00A33695"/>
    <w:rsid w:val="00A3376F"/>
    <w:rsid w:val="00A33C55"/>
    <w:rsid w:val="00A34026"/>
    <w:rsid w:val="00A34F6B"/>
    <w:rsid w:val="00A369B8"/>
    <w:rsid w:val="00A369C3"/>
    <w:rsid w:val="00A37988"/>
    <w:rsid w:val="00A379B5"/>
    <w:rsid w:val="00A37A04"/>
    <w:rsid w:val="00A37E54"/>
    <w:rsid w:val="00A402A8"/>
    <w:rsid w:val="00A41661"/>
    <w:rsid w:val="00A4258D"/>
    <w:rsid w:val="00A42617"/>
    <w:rsid w:val="00A4281F"/>
    <w:rsid w:val="00A428AD"/>
    <w:rsid w:val="00A43070"/>
    <w:rsid w:val="00A4309F"/>
    <w:rsid w:val="00A4319E"/>
    <w:rsid w:val="00A4374E"/>
    <w:rsid w:val="00A44410"/>
    <w:rsid w:val="00A4471E"/>
    <w:rsid w:val="00A447A6"/>
    <w:rsid w:val="00A4497F"/>
    <w:rsid w:val="00A44F6A"/>
    <w:rsid w:val="00A45B3E"/>
    <w:rsid w:val="00A47823"/>
    <w:rsid w:val="00A47D7B"/>
    <w:rsid w:val="00A50EB7"/>
    <w:rsid w:val="00A51AA9"/>
    <w:rsid w:val="00A5221E"/>
    <w:rsid w:val="00A53185"/>
    <w:rsid w:val="00A532F5"/>
    <w:rsid w:val="00A53C11"/>
    <w:rsid w:val="00A5427A"/>
    <w:rsid w:val="00A54BF7"/>
    <w:rsid w:val="00A5527A"/>
    <w:rsid w:val="00A55C70"/>
    <w:rsid w:val="00A5627D"/>
    <w:rsid w:val="00A56F0F"/>
    <w:rsid w:val="00A5785B"/>
    <w:rsid w:val="00A60195"/>
    <w:rsid w:val="00A605B3"/>
    <w:rsid w:val="00A61993"/>
    <w:rsid w:val="00A61A64"/>
    <w:rsid w:val="00A62549"/>
    <w:rsid w:val="00A63074"/>
    <w:rsid w:val="00A635D8"/>
    <w:rsid w:val="00A6394C"/>
    <w:rsid w:val="00A64421"/>
    <w:rsid w:val="00A648C2"/>
    <w:rsid w:val="00A65255"/>
    <w:rsid w:val="00A66218"/>
    <w:rsid w:val="00A6683C"/>
    <w:rsid w:val="00A66EC6"/>
    <w:rsid w:val="00A6706B"/>
    <w:rsid w:val="00A672A8"/>
    <w:rsid w:val="00A675D9"/>
    <w:rsid w:val="00A67A08"/>
    <w:rsid w:val="00A67F6E"/>
    <w:rsid w:val="00A700A3"/>
    <w:rsid w:val="00A70159"/>
    <w:rsid w:val="00A70245"/>
    <w:rsid w:val="00A70410"/>
    <w:rsid w:val="00A707F3"/>
    <w:rsid w:val="00A71080"/>
    <w:rsid w:val="00A710EC"/>
    <w:rsid w:val="00A712E1"/>
    <w:rsid w:val="00A71526"/>
    <w:rsid w:val="00A72DF3"/>
    <w:rsid w:val="00A73282"/>
    <w:rsid w:val="00A7376F"/>
    <w:rsid w:val="00A74623"/>
    <w:rsid w:val="00A74B40"/>
    <w:rsid w:val="00A74D8D"/>
    <w:rsid w:val="00A75338"/>
    <w:rsid w:val="00A755F0"/>
    <w:rsid w:val="00A762C2"/>
    <w:rsid w:val="00A76381"/>
    <w:rsid w:val="00A7681F"/>
    <w:rsid w:val="00A77075"/>
    <w:rsid w:val="00A7708A"/>
    <w:rsid w:val="00A772B4"/>
    <w:rsid w:val="00A774C1"/>
    <w:rsid w:val="00A7787F"/>
    <w:rsid w:val="00A779E9"/>
    <w:rsid w:val="00A77DB7"/>
    <w:rsid w:val="00A77DF5"/>
    <w:rsid w:val="00A801A9"/>
    <w:rsid w:val="00A80A02"/>
    <w:rsid w:val="00A80C2E"/>
    <w:rsid w:val="00A80F68"/>
    <w:rsid w:val="00A810D4"/>
    <w:rsid w:val="00A81397"/>
    <w:rsid w:val="00A81DF0"/>
    <w:rsid w:val="00A8223D"/>
    <w:rsid w:val="00A82336"/>
    <w:rsid w:val="00A8273A"/>
    <w:rsid w:val="00A8286E"/>
    <w:rsid w:val="00A82F95"/>
    <w:rsid w:val="00A8318E"/>
    <w:rsid w:val="00A8405E"/>
    <w:rsid w:val="00A840BE"/>
    <w:rsid w:val="00A840D5"/>
    <w:rsid w:val="00A85CE0"/>
    <w:rsid w:val="00A85E91"/>
    <w:rsid w:val="00A86139"/>
    <w:rsid w:val="00A86E60"/>
    <w:rsid w:val="00A86EB4"/>
    <w:rsid w:val="00A87FF1"/>
    <w:rsid w:val="00A9000F"/>
    <w:rsid w:val="00A90BDF"/>
    <w:rsid w:val="00A90EAE"/>
    <w:rsid w:val="00A91267"/>
    <w:rsid w:val="00A92733"/>
    <w:rsid w:val="00A92CFF"/>
    <w:rsid w:val="00A92F0D"/>
    <w:rsid w:val="00A93C47"/>
    <w:rsid w:val="00A94552"/>
    <w:rsid w:val="00A94F5F"/>
    <w:rsid w:val="00A94FBC"/>
    <w:rsid w:val="00A95150"/>
    <w:rsid w:val="00A9559C"/>
    <w:rsid w:val="00A95FD0"/>
    <w:rsid w:val="00A9691F"/>
    <w:rsid w:val="00A97932"/>
    <w:rsid w:val="00A97C62"/>
    <w:rsid w:val="00A97DCA"/>
    <w:rsid w:val="00AA02BE"/>
    <w:rsid w:val="00AA1A18"/>
    <w:rsid w:val="00AA1B66"/>
    <w:rsid w:val="00AA2144"/>
    <w:rsid w:val="00AA3189"/>
    <w:rsid w:val="00AA385A"/>
    <w:rsid w:val="00AA42A1"/>
    <w:rsid w:val="00AA5019"/>
    <w:rsid w:val="00AA515F"/>
    <w:rsid w:val="00AA54D4"/>
    <w:rsid w:val="00AA5812"/>
    <w:rsid w:val="00AA629F"/>
    <w:rsid w:val="00AA6A66"/>
    <w:rsid w:val="00AA6BC1"/>
    <w:rsid w:val="00AA72D7"/>
    <w:rsid w:val="00AA7658"/>
    <w:rsid w:val="00AB01A1"/>
    <w:rsid w:val="00AB01BE"/>
    <w:rsid w:val="00AB0412"/>
    <w:rsid w:val="00AB0885"/>
    <w:rsid w:val="00AB1C4B"/>
    <w:rsid w:val="00AB2389"/>
    <w:rsid w:val="00AB2C97"/>
    <w:rsid w:val="00AB2F46"/>
    <w:rsid w:val="00AB3069"/>
    <w:rsid w:val="00AB393F"/>
    <w:rsid w:val="00AB3FE1"/>
    <w:rsid w:val="00AB4173"/>
    <w:rsid w:val="00AB4766"/>
    <w:rsid w:val="00AB4E51"/>
    <w:rsid w:val="00AB5C94"/>
    <w:rsid w:val="00AB63E5"/>
    <w:rsid w:val="00AB6610"/>
    <w:rsid w:val="00AB667E"/>
    <w:rsid w:val="00AB67AA"/>
    <w:rsid w:val="00AB6C61"/>
    <w:rsid w:val="00AB70B2"/>
    <w:rsid w:val="00AB7835"/>
    <w:rsid w:val="00AB7B8D"/>
    <w:rsid w:val="00AB7EF6"/>
    <w:rsid w:val="00AC06B8"/>
    <w:rsid w:val="00AC0C9F"/>
    <w:rsid w:val="00AC0D56"/>
    <w:rsid w:val="00AC0F2C"/>
    <w:rsid w:val="00AC14E2"/>
    <w:rsid w:val="00AC1F38"/>
    <w:rsid w:val="00AC279D"/>
    <w:rsid w:val="00AC3054"/>
    <w:rsid w:val="00AC4299"/>
    <w:rsid w:val="00AC4491"/>
    <w:rsid w:val="00AC48EB"/>
    <w:rsid w:val="00AC4B34"/>
    <w:rsid w:val="00AC4E3A"/>
    <w:rsid w:val="00AC4F7C"/>
    <w:rsid w:val="00AC5192"/>
    <w:rsid w:val="00AC5975"/>
    <w:rsid w:val="00AC5D72"/>
    <w:rsid w:val="00AC5F45"/>
    <w:rsid w:val="00AC6255"/>
    <w:rsid w:val="00AC6266"/>
    <w:rsid w:val="00AC654C"/>
    <w:rsid w:val="00AC6570"/>
    <w:rsid w:val="00AC6619"/>
    <w:rsid w:val="00AC6E5A"/>
    <w:rsid w:val="00AC6FE7"/>
    <w:rsid w:val="00AC7107"/>
    <w:rsid w:val="00AD061B"/>
    <w:rsid w:val="00AD0C6F"/>
    <w:rsid w:val="00AD1A08"/>
    <w:rsid w:val="00AD3155"/>
    <w:rsid w:val="00AD34B8"/>
    <w:rsid w:val="00AD4571"/>
    <w:rsid w:val="00AD5D61"/>
    <w:rsid w:val="00AD6772"/>
    <w:rsid w:val="00AD70F1"/>
    <w:rsid w:val="00AD7567"/>
    <w:rsid w:val="00AD7BF3"/>
    <w:rsid w:val="00AE047C"/>
    <w:rsid w:val="00AE04F9"/>
    <w:rsid w:val="00AE0C1B"/>
    <w:rsid w:val="00AE1CD7"/>
    <w:rsid w:val="00AE3D79"/>
    <w:rsid w:val="00AE43DC"/>
    <w:rsid w:val="00AE4D99"/>
    <w:rsid w:val="00AE6F57"/>
    <w:rsid w:val="00AE761E"/>
    <w:rsid w:val="00AE77AA"/>
    <w:rsid w:val="00AE7CD3"/>
    <w:rsid w:val="00AF003B"/>
    <w:rsid w:val="00AF07E2"/>
    <w:rsid w:val="00AF1037"/>
    <w:rsid w:val="00AF11D4"/>
    <w:rsid w:val="00AF195D"/>
    <w:rsid w:val="00AF1E50"/>
    <w:rsid w:val="00AF1F57"/>
    <w:rsid w:val="00AF2910"/>
    <w:rsid w:val="00AF2DE2"/>
    <w:rsid w:val="00AF37E5"/>
    <w:rsid w:val="00AF3C10"/>
    <w:rsid w:val="00AF3C69"/>
    <w:rsid w:val="00AF3D7A"/>
    <w:rsid w:val="00AF46F0"/>
    <w:rsid w:val="00AF473E"/>
    <w:rsid w:val="00AF4ED2"/>
    <w:rsid w:val="00AF540A"/>
    <w:rsid w:val="00AF61D0"/>
    <w:rsid w:val="00AF6219"/>
    <w:rsid w:val="00AF62BC"/>
    <w:rsid w:val="00AF672F"/>
    <w:rsid w:val="00AF6AF4"/>
    <w:rsid w:val="00AF6F2C"/>
    <w:rsid w:val="00AF7FA5"/>
    <w:rsid w:val="00B006E9"/>
    <w:rsid w:val="00B00F74"/>
    <w:rsid w:val="00B01163"/>
    <w:rsid w:val="00B01919"/>
    <w:rsid w:val="00B024AD"/>
    <w:rsid w:val="00B024D7"/>
    <w:rsid w:val="00B0320E"/>
    <w:rsid w:val="00B03CD3"/>
    <w:rsid w:val="00B03D14"/>
    <w:rsid w:val="00B041A5"/>
    <w:rsid w:val="00B048F1"/>
    <w:rsid w:val="00B049B4"/>
    <w:rsid w:val="00B04A18"/>
    <w:rsid w:val="00B04D23"/>
    <w:rsid w:val="00B055FF"/>
    <w:rsid w:val="00B05654"/>
    <w:rsid w:val="00B057CA"/>
    <w:rsid w:val="00B06892"/>
    <w:rsid w:val="00B0698F"/>
    <w:rsid w:val="00B11505"/>
    <w:rsid w:val="00B1153C"/>
    <w:rsid w:val="00B11D0D"/>
    <w:rsid w:val="00B12173"/>
    <w:rsid w:val="00B12E10"/>
    <w:rsid w:val="00B12EA6"/>
    <w:rsid w:val="00B13924"/>
    <w:rsid w:val="00B13F06"/>
    <w:rsid w:val="00B14047"/>
    <w:rsid w:val="00B14178"/>
    <w:rsid w:val="00B14253"/>
    <w:rsid w:val="00B145A2"/>
    <w:rsid w:val="00B14895"/>
    <w:rsid w:val="00B15072"/>
    <w:rsid w:val="00B15280"/>
    <w:rsid w:val="00B15569"/>
    <w:rsid w:val="00B15761"/>
    <w:rsid w:val="00B15DB6"/>
    <w:rsid w:val="00B15F2D"/>
    <w:rsid w:val="00B17100"/>
    <w:rsid w:val="00B171C0"/>
    <w:rsid w:val="00B17999"/>
    <w:rsid w:val="00B20317"/>
    <w:rsid w:val="00B203D1"/>
    <w:rsid w:val="00B20E5D"/>
    <w:rsid w:val="00B212C5"/>
    <w:rsid w:val="00B21DE2"/>
    <w:rsid w:val="00B21E50"/>
    <w:rsid w:val="00B22110"/>
    <w:rsid w:val="00B2243E"/>
    <w:rsid w:val="00B22E27"/>
    <w:rsid w:val="00B22EF9"/>
    <w:rsid w:val="00B23005"/>
    <w:rsid w:val="00B23A0D"/>
    <w:rsid w:val="00B246B6"/>
    <w:rsid w:val="00B267A1"/>
    <w:rsid w:val="00B26927"/>
    <w:rsid w:val="00B30046"/>
    <w:rsid w:val="00B31D8A"/>
    <w:rsid w:val="00B32117"/>
    <w:rsid w:val="00B32AFB"/>
    <w:rsid w:val="00B34001"/>
    <w:rsid w:val="00B34B0B"/>
    <w:rsid w:val="00B34B77"/>
    <w:rsid w:val="00B34DD6"/>
    <w:rsid w:val="00B35F80"/>
    <w:rsid w:val="00B3602B"/>
    <w:rsid w:val="00B36BA6"/>
    <w:rsid w:val="00B36EAA"/>
    <w:rsid w:val="00B37876"/>
    <w:rsid w:val="00B4001F"/>
    <w:rsid w:val="00B404F3"/>
    <w:rsid w:val="00B41265"/>
    <w:rsid w:val="00B4177D"/>
    <w:rsid w:val="00B424A7"/>
    <w:rsid w:val="00B431BD"/>
    <w:rsid w:val="00B439B1"/>
    <w:rsid w:val="00B43C2A"/>
    <w:rsid w:val="00B43F29"/>
    <w:rsid w:val="00B4423C"/>
    <w:rsid w:val="00B442BD"/>
    <w:rsid w:val="00B446AF"/>
    <w:rsid w:val="00B44FD0"/>
    <w:rsid w:val="00B45075"/>
    <w:rsid w:val="00B4512A"/>
    <w:rsid w:val="00B45BCF"/>
    <w:rsid w:val="00B45F85"/>
    <w:rsid w:val="00B4613E"/>
    <w:rsid w:val="00B46E78"/>
    <w:rsid w:val="00B47F0C"/>
    <w:rsid w:val="00B50194"/>
    <w:rsid w:val="00B50D11"/>
    <w:rsid w:val="00B51C3F"/>
    <w:rsid w:val="00B51CC6"/>
    <w:rsid w:val="00B51F42"/>
    <w:rsid w:val="00B522A4"/>
    <w:rsid w:val="00B526AB"/>
    <w:rsid w:val="00B52872"/>
    <w:rsid w:val="00B52DE9"/>
    <w:rsid w:val="00B53030"/>
    <w:rsid w:val="00B53847"/>
    <w:rsid w:val="00B53939"/>
    <w:rsid w:val="00B53E7A"/>
    <w:rsid w:val="00B542AB"/>
    <w:rsid w:val="00B55208"/>
    <w:rsid w:val="00B569D1"/>
    <w:rsid w:val="00B57D32"/>
    <w:rsid w:val="00B61601"/>
    <w:rsid w:val="00B62635"/>
    <w:rsid w:val="00B64714"/>
    <w:rsid w:val="00B64EB6"/>
    <w:rsid w:val="00B65598"/>
    <w:rsid w:val="00B65BC1"/>
    <w:rsid w:val="00B65DD6"/>
    <w:rsid w:val="00B66126"/>
    <w:rsid w:val="00B66747"/>
    <w:rsid w:val="00B67F61"/>
    <w:rsid w:val="00B70114"/>
    <w:rsid w:val="00B704AB"/>
    <w:rsid w:val="00B71128"/>
    <w:rsid w:val="00B71CD5"/>
    <w:rsid w:val="00B71DAC"/>
    <w:rsid w:val="00B7281D"/>
    <w:rsid w:val="00B72E87"/>
    <w:rsid w:val="00B730C7"/>
    <w:rsid w:val="00B734C4"/>
    <w:rsid w:val="00B7350E"/>
    <w:rsid w:val="00B7367A"/>
    <w:rsid w:val="00B7446A"/>
    <w:rsid w:val="00B74792"/>
    <w:rsid w:val="00B74803"/>
    <w:rsid w:val="00B74827"/>
    <w:rsid w:val="00B74C75"/>
    <w:rsid w:val="00B74FFF"/>
    <w:rsid w:val="00B75318"/>
    <w:rsid w:val="00B7552A"/>
    <w:rsid w:val="00B7583B"/>
    <w:rsid w:val="00B759BA"/>
    <w:rsid w:val="00B75A69"/>
    <w:rsid w:val="00B764DD"/>
    <w:rsid w:val="00B7664C"/>
    <w:rsid w:val="00B76B08"/>
    <w:rsid w:val="00B76CD4"/>
    <w:rsid w:val="00B7761D"/>
    <w:rsid w:val="00B8057C"/>
    <w:rsid w:val="00B80B56"/>
    <w:rsid w:val="00B811B0"/>
    <w:rsid w:val="00B814CA"/>
    <w:rsid w:val="00B816A3"/>
    <w:rsid w:val="00B822A4"/>
    <w:rsid w:val="00B828CC"/>
    <w:rsid w:val="00B83834"/>
    <w:rsid w:val="00B83CF3"/>
    <w:rsid w:val="00B83D61"/>
    <w:rsid w:val="00B83DDE"/>
    <w:rsid w:val="00B846EC"/>
    <w:rsid w:val="00B8548A"/>
    <w:rsid w:val="00B8560C"/>
    <w:rsid w:val="00B856D5"/>
    <w:rsid w:val="00B8575F"/>
    <w:rsid w:val="00B857B8"/>
    <w:rsid w:val="00B85B8C"/>
    <w:rsid w:val="00B85F75"/>
    <w:rsid w:val="00B86114"/>
    <w:rsid w:val="00B867A9"/>
    <w:rsid w:val="00B86CA9"/>
    <w:rsid w:val="00B86D0D"/>
    <w:rsid w:val="00B87CDB"/>
    <w:rsid w:val="00B91440"/>
    <w:rsid w:val="00B918B1"/>
    <w:rsid w:val="00B92AAD"/>
    <w:rsid w:val="00B93FA1"/>
    <w:rsid w:val="00B94E68"/>
    <w:rsid w:val="00B94F66"/>
    <w:rsid w:val="00B962E2"/>
    <w:rsid w:val="00B96FBD"/>
    <w:rsid w:val="00B975AC"/>
    <w:rsid w:val="00B976B5"/>
    <w:rsid w:val="00B976CF"/>
    <w:rsid w:val="00B97B3A"/>
    <w:rsid w:val="00B97F1B"/>
    <w:rsid w:val="00BA05FE"/>
    <w:rsid w:val="00BA0E48"/>
    <w:rsid w:val="00BA1BF6"/>
    <w:rsid w:val="00BA1C6C"/>
    <w:rsid w:val="00BA242C"/>
    <w:rsid w:val="00BA2644"/>
    <w:rsid w:val="00BA2863"/>
    <w:rsid w:val="00BA2A4A"/>
    <w:rsid w:val="00BA325A"/>
    <w:rsid w:val="00BA37A9"/>
    <w:rsid w:val="00BA4245"/>
    <w:rsid w:val="00BA4A8E"/>
    <w:rsid w:val="00BA5699"/>
    <w:rsid w:val="00BA58FE"/>
    <w:rsid w:val="00BA5960"/>
    <w:rsid w:val="00BA5C1F"/>
    <w:rsid w:val="00BA6384"/>
    <w:rsid w:val="00BA6E03"/>
    <w:rsid w:val="00BA7CE0"/>
    <w:rsid w:val="00BA7D08"/>
    <w:rsid w:val="00BA7D12"/>
    <w:rsid w:val="00BB0595"/>
    <w:rsid w:val="00BB0C11"/>
    <w:rsid w:val="00BB0C2B"/>
    <w:rsid w:val="00BB0CF4"/>
    <w:rsid w:val="00BB169C"/>
    <w:rsid w:val="00BB1DFE"/>
    <w:rsid w:val="00BB22D4"/>
    <w:rsid w:val="00BB24D6"/>
    <w:rsid w:val="00BB261F"/>
    <w:rsid w:val="00BB38AB"/>
    <w:rsid w:val="00BB3CBE"/>
    <w:rsid w:val="00BB4210"/>
    <w:rsid w:val="00BB459D"/>
    <w:rsid w:val="00BB50BB"/>
    <w:rsid w:val="00BB540F"/>
    <w:rsid w:val="00BB5B5D"/>
    <w:rsid w:val="00BB6397"/>
    <w:rsid w:val="00BB6834"/>
    <w:rsid w:val="00BB6B9C"/>
    <w:rsid w:val="00BB6F28"/>
    <w:rsid w:val="00BB73C8"/>
    <w:rsid w:val="00BB7E19"/>
    <w:rsid w:val="00BC068F"/>
    <w:rsid w:val="00BC0A7F"/>
    <w:rsid w:val="00BC1220"/>
    <w:rsid w:val="00BC136A"/>
    <w:rsid w:val="00BC288D"/>
    <w:rsid w:val="00BC2C58"/>
    <w:rsid w:val="00BC329F"/>
    <w:rsid w:val="00BC3A29"/>
    <w:rsid w:val="00BC3F13"/>
    <w:rsid w:val="00BC4057"/>
    <w:rsid w:val="00BC40B5"/>
    <w:rsid w:val="00BC43FD"/>
    <w:rsid w:val="00BC46B9"/>
    <w:rsid w:val="00BC47BF"/>
    <w:rsid w:val="00BC4A1D"/>
    <w:rsid w:val="00BC4CE8"/>
    <w:rsid w:val="00BC4DB9"/>
    <w:rsid w:val="00BC4F1C"/>
    <w:rsid w:val="00BC51F5"/>
    <w:rsid w:val="00BC604C"/>
    <w:rsid w:val="00BC61CD"/>
    <w:rsid w:val="00BC61F2"/>
    <w:rsid w:val="00BC64E2"/>
    <w:rsid w:val="00BC67C0"/>
    <w:rsid w:val="00BC6D17"/>
    <w:rsid w:val="00BC6F32"/>
    <w:rsid w:val="00BC6F41"/>
    <w:rsid w:val="00BC793E"/>
    <w:rsid w:val="00BC7CDB"/>
    <w:rsid w:val="00BC7E64"/>
    <w:rsid w:val="00BD0EF5"/>
    <w:rsid w:val="00BD1270"/>
    <w:rsid w:val="00BD1379"/>
    <w:rsid w:val="00BD1524"/>
    <w:rsid w:val="00BD1863"/>
    <w:rsid w:val="00BD23E6"/>
    <w:rsid w:val="00BD2FE7"/>
    <w:rsid w:val="00BD34D2"/>
    <w:rsid w:val="00BD36DE"/>
    <w:rsid w:val="00BD3FFB"/>
    <w:rsid w:val="00BD47F3"/>
    <w:rsid w:val="00BD4E13"/>
    <w:rsid w:val="00BD52C3"/>
    <w:rsid w:val="00BD5485"/>
    <w:rsid w:val="00BD5F43"/>
    <w:rsid w:val="00BD6294"/>
    <w:rsid w:val="00BD661B"/>
    <w:rsid w:val="00BD687C"/>
    <w:rsid w:val="00BD6DB9"/>
    <w:rsid w:val="00BD7419"/>
    <w:rsid w:val="00BD75D1"/>
    <w:rsid w:val="00BE0363"/>
    <w:rsid w:val="00BE03D0"/>
    <w:rsid w:val="00BE08DE"/>
    <w:rsid w:val="00BE0A45"/>
    <w:rsid w:val="00BE1233"/>
    <w:rsid w:val="00BE1277"/>
    <w:rsid w:val="00BE1311"/>
    <w:rsid w:val="00BE18A5"/>
    <w:rsid w:val="00BE19C2"/>
    <w:rsid w:val="00BE2273"/>
    <w:rsid w:val="00BE2659"/>
    <w:rsid w:val="00BE2B26"/>
    <w:rsid w:val="00BE358B"/>
    <w:rsid w:val="00BE4109"/>
    <w:rsid w:val="00BE447B"/>
    <w:rsid w:val="00BE4782"/>
    <w:rsid w:val="00BE47D8"/>
    <w:rsid w:val="00BE48B8"/>
    <w:rsid w:val="00BE4FD9"/>
    <w:rsid w:val="00BE5D73"/>
    <w:rsid w:val="00BE6AEE"/>
    <w:rsid w:val="00BE6C8F"/>
    <w:rsid w:val="00BE6DFE"/>
    <w:rsid w:val="00BE79AB"/>
    <w:rsid w:val="00BE7E1C"/>
    <w:rsid w:val="00BE7F18"/>
    <w:rsid w:val="00BF0637"/>
    <w:rsid w:val="00BF08E5"/>
    <w:rsid w:val="00BF10AC"/>
    <w:rsid w:val="00BF124A"/>
    <w:rsid w:val="00BF250E"/>
    <w:rsid w:val="00BF2A0A"/>
    <w:rsid w:val="00BF37A9"/>
    <w:rsid w:val="00BF3C23"/>
    <w:rsid w:val="00BF4084"/>
    <w:rsid w:val="00BF4770"/>
    <w:rsid w:val="00BF524B"/>
    <w:rsid w:val="00BF540A"/>
    <w:rsid w:val="00BF5777"/>
    <w:rsid w:val="00BF67D7"/>
    <w:rsid w:val="00BF680E"/>
    <w:rsid w:val="00BF6EC1"/>
    <w:rsid w:val="00BF7235"/>
    <w:rsid w:val="00BF7257"/>
    <w:rsid w:val="00BF7347"/>
    <w:rsid w:val="00BF7D6B"/>
    <w:rsid w:val="00C001FC"/>
    <w:rsid w:val="00C00E1F"/>
    <w:rsid w:val="00C01311"/>
    <w:rsid w:val="00C017D1"/>
    <w:rsid w:val="00C01E4F"/>
    <w:rsid w:val="00C02345"/>
    <w:rsid w:val="00C029BC"/>
    <w:rsid w:val="00C03563"/>
    <w:rsid w:val="00C03A98"/>
    <w:rsid w:val="00C043B0"/>
    <w:rsid w:val="00C04798"/>
    <w:rsid w:val="00C04D37"/>
    <w:rsid w:val="00C05941"/>
    <w:rsid w:val="00C06422"/>
    <w:rsid w:val="00C0657C"/>
    <w:rsid w:val="00C074C4"/>
    <w:rsid w:val="00C101C5"/>
    <w:rsid w:val="00C10CD4"/>
    <w:rsid w:val="00C10CEB"/>
    <w:rsid w:val="00C11025"/>
    <w:rsid w:val="00C112F8"/>
    <w:rsid w:val="00C11B8D"/>
    <w:rsid w:val="00C11CC7"/>
    <w:rsid w:val="00C11D7F"/>
    <w:rsid w:val="00C12AE0"/>
    <w:rsid w:val="00C12FEB"/>
    <w:rsid w:val="00C1357C"/>
    <w:rsid w:val="00C140C6"/>
    <w:rsid w:val="00C144EF"/>
    <w:rsid w:val="00C1534E"/>
    <w:rsid w:val="00C15C68"/>
    <w:rsid w:val="00C15EF5"/>
    <w:rsid w:val="00C16D4E"/>
    <w:rsid w:val="00C174D0"/>
    <w:rsid w:val="00C17A59"/>
    <w:rsid w:val="00C17C89"/>
    <w:rsid w:val="00C211DC"/>
    <w:rsid w:val="00C212E1"/>
    <w:rsid w:val="00C2135F"/>
    <w:rsid w:val="00C2149D"/>
    <w:rsid w:val="00C219A5"/>
    <w:rsid w:val="00C221BC"/>
    <w:rsid w:val="00C228BC"/>
    <w:rsid w:val="00C230E3"/>
    <w:rsid w:val="00C2336C"/>
    <w:rsid w:val="00C233C6"/>
    <w:rsid w:val="00C23D4E"/>
    <w:rsid w:val="00C24ED2"/>
    <w:rsid w:val="00C24F3F"/>
    <w:rsid w:val="00C25670"/>
    <w:rsid w:val="00C259E2"/>
    <w:rsid w:val="00C2636B"/>
    <w:rsid w:val="00C26C3A"/>
    <w:rsid w:val="00C277FB"/>
    <w:rsid w:val="00C27B03"/>
    <w:rsid w:val="00C27CEA"/>
    <w:rsid w:val="00C30639"/>
    <w:rsid w:val="00C306B3"/>
    <w:rsid w:val="00C306F6"/>
    <w:rsid w:val="00C3070C"/>
    <w:rsid w:val="00C3072C"/>
    <w:rsid w:val="00C30856"/>
    <w:rsid w:val="00C31777"/>
    <w:rsid w:val="00C3194E"/>
    <w:rsid w:val="00C31BBB"/>
    <w:rsid w:val="00C3220C"/>
    <w:rsid w:val="00C325AD"/>
    <w:rsid w:val="00C32F3B"/>
    <w:rsid w:val="00C33A0C"/>
    <w:rsid w:val="00C345ED"/>
    <w:rsid w:val="00C34837"/>
    <w:rsid w:val="00C348B3"/>
    <w:rsid w:val="00C34F38"/>
    <w:rsid w:val="00C3548F"/>
    <w:rsid w:val="00C356C8"/>
    <w:rsid w:val="00C35EDC"/>
    <w:rsid w:val="00C367B4"/>
    <w:rsid w:val="00C36B07"/>
    <w:rsid w:val="00C36B2D"/>
    <w:rsid w:val="00C37615"/>
    <w:rsid w:val="00C37B29"/>
    <w:rsid w:val="00C40D60"/>
    <w:rsid w:val="00C42089"/>
    <w:rsid w:val="00C42CBA"/>
    <w:rsid w:val="00C437E0"/>
    <w:rsid w:val="00C43A7D"/>
    <w:rsid w:val="00C4425F"/>
    <w:rsid w:val="00C44421"/>
    <w:rsid w:val="00C44A04"/>
    <w:rsid w:val="00C44C83"/>
    <w:rsid w:val="00C453BD"/>
    <w:rsid w:val="00C4623C"/>
    <w:rsid w:val="00C46DB1"/>
    <w:rsid w:val="00C4706F"/>
    <w:rsid w:val="00C4714F"/>
    <w:rsid w:val="00C471D8"/>
    <w:rsid w:val="00C47BD3"/>
    <w:rsid w:val="00C47E57"/>
    <w:rsid w:val="00C504D3"/>
    <w:rsid w:val="00C50D6C"/>
    <w:rsid w:val="00C51947"/>
    <w:rsid w:val="00C52499"/>
    <w:rsid w:val="00C536B3"/>
    <w:rsid w:val="00C53B22"/>
    <w:rsid w:val="00C53C4E"/>
    <w:rsid w:val="00C54012"/>
    <w:rsid w:val="00C54203"/>
    <w:rsid w:val="00C542A9"/>
    <w:rsid w:val="00C54763"/>
    <w:rsid w:val="00C55547"/>
    <w:rsid w:val="00C55649"/>
    <w:rsid w:val="00C563A1"/>
    <w:rsid w:val="00C568E7"/>
    <w:rsid w:val="00C576F8"/>
    <w:rsid w:val="00C57C27"/>
    <w:rsid w:val="00C57F07"/>
    <w:rsid w:val="00C604E5"/>
    <w:rsid w:val="00C604F5"/>
    <w:rsid w:val="00C610D0"/>
    <w:rsid w:val="00C61583"/>
    <w:rsid w:val="00C61F73"/>
    <w:rsid w:val="00C61FF5"/>
    <w:rsid w:val="00C62BD0"/>
    <w:rsid w:val="00C62CD3"/>
    <w:rsid w:val="00C635CF"/>
    <w:rsid w:val="00C635FD"/>
    <w:rsid w:val="00C63CBF"/>
    <w:rsid w:val="00C64027"/>
    <w:rsid w:val="00C66473"/>
    <w:rsid w:val="00C66E89"/>
    <w:rsid w:val="00C67004"/>
    <w:rsid w:val="00C679E4"/>
    <w:rsid w:val="00C7073E"/>
    <w:rsid w:val="00C707EE"/>
    <w:rsid w:val="00C70AA9"/>
    <w:rsid w:val="00C7103D"/>
    <w:rsid w:val="00C717A2"/>
    <w:rsid w:val="00C717C8"/>
    <w:rsid w:val="00C7187C"/>
    <w:rsid w:val="00C71AF2"/>
    <w:rsid w:val="00C71B86"/>
    <w:rsid w:val="00C71D62"/>
    <w:rsid w:val="00C723EA"/>
    <w:rsid w:val="00C72503"/>
    <w:rsid w:val="00C726CA"/>
    <w:rsid w:val="00C7288A"/>
    <w:rsid w:val="00C72B5D"/>
    <w:rsid w:val="00C731CE"/>
    <w:rsid w:val="00C74B10"/>
    <w:rsid w:val="00C75E70"/>
    <w:rsid w:val="00C766FA"/>
    <w:rsid w:val="00C76804"/>
    <w:rsid w:val="00C76E4A"/>
    <w:rsid w:val="00C76EBB"/>
    <w:rsid w:val="00C77224"/>
    <w:rsid w:val="00C80731"/>
    <w:rsid w:val="00C80791"/>
    <w:rsid w:val="00C80811"/>
    <w:rsid w:val="00C81AF5"/>
    <w:rsid w:val="00C81C8B"/>
    <w:rsid w:val="00C82285"/>
    <w:rsid w:val="00C82F83"/>
    <w:rsid w:val="00C839AF"/>
    <w:rsid w:val="00C84BAF"/>
    <w:rsid w:val="00C84C64"/>
    <w:rsid w:val="00C855E4"/>
    <w:rsid w:val="00C8571F"/>
    <w:rsid w:val="00C85A1E"/>
    <w:rsid w:val="00C85EAB"/>
    <w:rsid w:val="00C87795"/>
    <w:rsid w:val="00C87C55"/>
    <w:rsid w:val="00C87CEE"/>
    <w:rsid w:val="00C87E77"/>
    <w:rsid w:val="00C9009E"/>
    <w:rsid w:val="00C917B0"/>
    <w:rsid w:val="00C91885"/>
    <w:rsid w:val="00C91B75"/>
    <w:rsid w:val="00C91DC9"/>
    <w:rsid w:val="00C92F5E"/>
    <w:rsid w:val="00C9328A"/>
    <w:rsid w:val="00C9332F"/>
    <w:rsid w:val="00C93697"/>
    <w:rsid w:val="00C93FC2"/>
    <w:rsid w:val="00C941FF"/>
    <w:rsid w:val="00C94812"/>
    <w:rsid w:val="00C94AFD"/>
    <w:rsid w:val="00C95414"/>
    <w:rsid w:val="00C95DD7"/>
    <w:rsid w:val="00C95E48"/>
    <w:rsid w:val="00C960CE"/>
    <w:rsid w:val="00C9673B"/>
    <w:rsid w:val="00C973FB"/>
    <w:rsid w:val="00C97458"/>
    <w:rsid w:val="00C9764D"/>
    <w:rsid w:val="00C97BF8"/>
    <w:rsid w:val="00CA0293"/>
    <w:rsid w:val="00CA0C40"/>
    <w:rsid w:val="00CA126C"/>
    <w:rsid w:val="00CA13B9"/>
    <w:rsid w:val="00CA21CA"/>
    <w:rsid w:val="00CA236C"/>
    <w:rsid w:val="00CA270D"/>
    <w:rsid w:val="00CA2E80"/>
    <w:rsid w:val="00CA2E92"/>
    <w:rsid w:val="00CA41FF"/>
    <w:rsid w:val="00CA4EB2"/>
    <w:rsid w:val="00CA61EE"/>
    <w:rsid w:val="00CA6F54"/>
    <w:rsid w:val="00CB08BE"/>
    <w:rsid w:val="00CB0A88"/>
    <w:rsid w:val="00CB0BF8"/>
    <w:rsid w:val="00CB1575"/>
    <w:rsid w:val="00CB1CAD"/>
    <w:rsid w:val="00CB1F27"/>
    <w:rsid w:val="00CB1FF6"/>
    <w:rsid w:val="00CB256D"/>
    <w:rsid w:val="00CB27B0"/>
    <w:rsid w:val="00CB3146"/>
    <w:rsid w:val="00CB3376"/>
    <w:rsid w:val="00CB38DD"/>
    <w:rsid w:val="00CB3C8D"/>
    <w:rsid w:val="00CB484B"/>
    <w:rsid w:val="00CB4E0C"/>
    <w:rsid w:val="00CB5059"/>
    <w:rsid w:val="00CB52F6"/>
    <w:rsid w:val="00CB616D"/>
    <w:rsid w:val="00CB6C8D"/>
    <w:rsid w:val="00CB6EE1"/>
    <w:rsid w:val="00CB7E6E"/>
    <w:rsid w:val="00CB7F46"/>
    <w:rsid w:val="00CC09F6"/>
    <w:rsid w:val="00CC112B"/>
    <w:rsid w:val="00CC2508"/>
    <w:rsid w:val="00CC26A6"/>
    <w:rsid w:val="00CC2B5B"/>
    <w:rsid w:val="00CC2F2F"/>
    <w:rsid w:val="00CC36BE"/>
    <w:rsid w:val="00CC47A1"/>
    <w:rsid w:val="00CC47F8"/>
    <w:rsid w:val="00CC4BFF"/>
    <w:rsid w:val="00CC4F4F"/>
    <w:rsid w:val="00CC4F94"/>
    <w:rsid w:val="00CC5DD2"/>
    <w:rsid w:val="00CC5F0A"/>
    <w:rsid w:val="00CC6448"/>
    <w:rsid w:val="00CC6811"/>
    <w:rsid w:val="00CC6A7B"/>
    <w:rsid w:val="00CC7195"/>
    <w:rsid w:val="00CC73DA"/>
    <w:rsid w:val="00CC7A11"/>
    <w:rsid w:val="00CD1325"/>
    <w:rsid w:val="00CD1420"/>
    <w:rsid w:val="00CD1B30"/>
    <w:rsid w:val="00CD2E20"/>
    <w:rsid w:val="00CD34CA"/>
    <w:rsid w:val="00CD35F2"/>
    <w:rsid w:val="00CD385E"/>
    <w:rsid w:val="00CD3F0E"/>
    <w:rsid w:val="00CD4356"/>
    <w:rsid w:val="00CD4364"/>
    <w:rsid w:val="00CD4466"/>
    <w:rsid w:val="00CD48E0"/>
    <w:rsid w:val="00CD6CEB"/>
    <w:rsid w:val="00CD71F1"/>
    <w:rsid w:val="00CD7623"/>
    <w:rsid w:val="00CD7D5B"/>
    <w:rsid w:val="00CD7ED8"/>
    <w:rsid w:val="00CE0141"/>
    <w:rsid w:val="00CE06E9"/>
    <w:rsid w:val="00CE1093"/>
    <w:rsid w:val="00CE2A31"/>
    <w:rsid w:val="00CE2B78"/>
    <w:rsid w:val="00CE31F7"/>
    <w:rsid w:val="00CE4182"/>
    <w:rsid w:val="00CE47AF"/>
    <w:rsid w:val="00CE4BEB"/>
    <w:rsid w:val="00CE4C49"/>
    <w:rsid w:val="00CE5006"/>
    <w:rsid w:val="00CE51FF"/>
    <w:rsid w:val="00CE5491"/>
    <w:rsid w:val="00CE5507"/>
    <w:rsid w:val="00CE5512"/>
    <w:rsid w:val="00CE5754"/>
    <w:rsid w:val="00CE5ACF"/>
    <w:rsid w:val="00CE66E5"/>
    <w:rsid w:val="00CE7221"/>
    <w:rsid w:val="00CE797B"/>
    <w:rsid w:val="00CE7F91"/>
    <w:rsid w:val="00CF0568"/>
    <w:rsid w:val="00CF103B"/>
    <w:rsid w:val="00CF1093"/>
    <w:rsid w:val="00CF206F"/>
    <w:rsid w:val="00CF2D64"/>
    <w:rsid w:val="00CF2EC4"/>
    <w:rsid w:val="00CF4AE8"/>
    <w:rsid w:val="00CF4C30"/>
    <w:rsid w:val="00CF5466"/>
    <w:rsid w:val="00CF5957"/>
    <w:rsid w:val="00CF66EB"/>
    <w:rsid w:val="00CF6B09"/>
    <w:rsid w:val="00CF6D85"/>
    <w:rsid w:val="00CF6F63"/>
    <w:rsid w:val="00D002E0"/>
    <w:rsid w:val="00D01445"/>
    <w:rsid w:val="00D01471"/>
    <w:rsid w:val="00D021AF"/>
    <w:rsid w:val="00D024BD"/>
    <w:rsid w:val="00D02770"/>
    <w:rsid w:val="00D02E89"/>
    <w:rsid w:val="00D03B1B"/>
    <w:rsid w:val="00D054C0"/>
    <w:rsid w:val="00D057A6"/>
    <w:rsid w:val="00D05A94"/>
    <w:rsid w:val="00D06F70"/>
    <w:rsid w:val="00D07165"/>
    <w:rsid w:val="00D10012"/>
    <w:rsid w:val="00D10700"/>
    <w:rsid w:val="00D10A47"/>
    <w:rsid w:val="00D10B59"/>
    <w:rsid w:val="00D10D89"/>
    <w:rsid w:val="00D11D41"/>
    <w:rsid w:val="00D11E4C"/>
    <w:rsid w:val="00D1223C"/>
    <w:rsid w:val="00D12640"/>
    <w:rsid w:val="00D13483"/>
    <w:rsid w:val="00D14299"/>
    <w:rsid w:val="00D14A32"/>
    <w:rsid w:val="00D14B6D"/>
    <w:rsid w:val="00D14EE0"/>
    <w:rsid w:val="00D15808"/>
    <w:rsid w:val="00D15A90"/>
    <w:rsid w:val="00D15C7A"/>
    <w:rsid w:val="00D16076"/>
    <w:rsid w:val="00D16330"/>
    <w:rsid w:val="00D16380"/>
    <w:rsid w:val="00D1690D"/>
    <w:rsid w:val="00D16E19"/>
    <w:rsid w:val="00D16FBF"/>
    <w:rsid w:val="00D177A5"/>
    <w:rsid w:val="00D1786A"/>
    <w:rsid w:val="00D2018B"/>
    <w:rsid w:val="00D20799"/>
    <w:rsid w:val="00D209AF"/>
    <w:rsid w:val="00D20C67"/>
    <w:rsid w:val="00D212FE"/>
    <w:rsid w:val="00D21348"/>
    <w:rsid w:val="00D21548"/>
    <w:rsid w:val="00D21B29"/>
    <w:rsid w:val="00D23578"/>
    <w:rsid w:val="00D2428D"/>
    <w:rsid w:val="00D24331"/>
    <w:rsid w:val="00D2506C"/>
    <w:rsid w:val="00D25D8E"/>
    <w:rsid w:val="00D26E90"/>
    <w:rsid w:val="00D27F99"/>
    <w:rsid w:val="00D300D9"/>
    <w:rsid w:val="00D301B7"/>
    <w:rsid w:val="00D30602"/>
    <w:rsid w:val="00D30A68"/>
    <w:rsid w:val="00D30BE6"/>
    <w:rsid w:val="00D30BFD"/>
    <w:rsid w:val="00D30C04"/>
    <w:rsid w:val="00D314D5"/>
    <w:rsid w:val="00D318BC"/>
    <w:rsid w:val="00D31C7A"/>
    <w:rsid w:val="00D3203C"/>
    <w:rsid w:val="00D32447"/>
    <w:rsid w:val="00D333AC"/>
    <w:rsid w:val="00D33AA1"/>
    <w:rsid w:val="00D3431A"/>
    <w:rsid w:val="00D34F75"/>
    <w:rsid w:val="00D35656"/>
    <w:rsid w:val="00D35BD5"/>
    <w:rsid w:val="00D35C30"/>
    <w:rsid w:val="00D36501"/>
    <w:rsid w:val="00D3686E"/>
    <w:rsid w:val="00D372FF"/>
    <w:rsid w:val="00D4032B"/>
    <w:rsid w:val="00D40429"/>
    <w:rsid w:val="00D4056E"/>
    <w:rsid w:val="00D407ED"/>
    <w:rsid w:val="00D4097F"/>
    <w:rsid w:val="00D412C0"/>
    <w:rsid w:val="00D4194D"/>
    <w:rsid w:val="00D424CA"/>
    <w:rsid w:val="00D4260D"/>
    <w:rsid w:val="00D42942"/>
    <w:rsid w:val="00D42D0A"/>
    <w:rsid w:val="00D42EDE"/>
    <w:rsid w:val="00D4457C"/>
    <w:rsid w:val="00D44C3E"/>
    <w:rsid w:val="00D44F8B"/>
    <w:rsid w:val="00D4503D"/>
    <w:rsid w:val="00D459F5"/>
    <w:rsid w:val="00D45B15"/>
    <w:rsid w:val="00D45CDC"/>
    <w:rsid w:val="00D45E95"/>
    <w:rsid w:val="00D45EC3"/>
    <w:rsid w:val="00D46165"/>
    <w:rsid w:val="00D47551"/>
    <w:rsid w:val="00D47B2A"/>
    <w:rsid w:val="00D47CD7"/>
    <w:rsid w:val="00D501B0"/>
    <w:rsid w:val="00D50B38"/>
    <w:rsid w:val="00D51261"/>
    <w:rsid w:val="00D51A17"/>
    <w:rsid w:val="00D52011"/>
    <w:rsid w:val="00D52387"/>
    <w:rsid w:val="00D5285D"/>
    <w:rsid w:val="00D52A03"/>
    <w:rsid w:val="00D52FC3"/>
    <w:rsid w:val="00D52FEA"/>
    <w:rsid w:val="00D533DD"/>
    <w:rsid w:val="00D53774"/>
    <w:rsid w:val="00D5433B"/>
    <w:rsid w:val="00D548CD"/>
    <w:rsid w:val="00D54B79"/>
    <w:rsid w:val="00D54C42"/>
    <w:rsid w:val="00D550E7"/>
    <w:rsid w:val="00D55777"/>
    <w:rsid w:val="00D55DEC"/>
    <w:rsid w:val="00D56237"/>
    <w:rsid w:val="00D565E5"/>
    <w:rsid w:val="00D5668A"/>
    <w:rsid w:val="00D5689B"/>
    <w:rsid w:val="00D56AF5"/>
    <w:rsid w:val="00D57780"/>
    <w:rsid w:val="00D60004"/>
    <w:rsid w:val="00D6056C"/>
    <w:rsid w:val="00D60795"/>
    <w:rsid w:val="00D60F96"/>
    <w:rsid w:val="00D61651"/>
    <w:rsid w:val="00D61739"/>
    <w:rsid w:val="00D618CD"/>
    <w:rsid w:val="00D61BAA"/>
    <w:rsid w:val="00D61C25"/>
    <w:rsid w:val="00D63375"/>
    <w:rsid w:val="00D634CB"/>
    <w:rsid w:val="00D63744"/>
    <w:rsid w:val="00D63B16"/>
    <w:rsid w:val="00D645B2"/>
    <w:rsid w:val="00D6479D"/>
    <w:rsid w:val="00D6494A"/>
    <w:rsid w:val="00D64ADE"/>
    <w:rsid w:val="00D64B66"/>
    <w:rsid w:val="00D6590F"/>
    <w:rsid w:val="00D6607A"/>
    <w:rsid w:val="00D664B7"/>
    <w:rsid w:val="00D66CAA"/>
    <w:rsid w:val="00D66F87"/>
    <w:rsid w:val="00D67483"/>
    <w:rsid w:val="00D70AD1"/>
    <w:rsid w:val="00D70F07"/>
    <w:rsid w:val="00D71738"/>
    <w:rsid w:val="00D7242F"/>
    <w:rsid w:val="00D73092"/>
    <w:rsid w:val="00D731E3"/>
    <w:rsid w:val="00D73946"/>
    <w:rsid w:val="00D742A8"/>
    <w:rsid w:val="00D74308"/>
    <w:rsid w:val="00D751CD"/>
    <w:rsid w:val="00D7530A"/>
    <w:rsid w:val="00D75438"/>
    <w:rsid w:val="00D757C6"/>
    <w:rsid w:val="00D768D3"/>
    <w:rsid w:val="00D77799"/>
    <w:rsid w:val="00D8096D"/>
    <w:rsid w:val="00D81422"/>
    <w:rsid w:val="00D81C35"/>
    <w:rsid w:val="00D821E5"/>
    <w:rsid w:val="00D8254C"/>
    <w:rsid w:val="00D826AC"/>
    <w:rsid w:val="00D82913"/>
    <w:rsid w:val="00D82A45"/>
    <w:rsid w:val="00D82B60"/>
    <w:rsid w:val="00D8369E"/>
    <w:rsid w:val="00D8416E"/>
    <w:rsid w:val="00D844E4"/>
    <w:rsid w:val="00D84EB7"/>
    <w:rsid w:val="00D8545A"/>
    <w:rsid w:val="00D85AC7"/>
    <w:rsid w:val="00D8617F"/>
    <w:rsid w:val="00D87007"/>
    <w:rsid w:val="00D87269"/>
    <w:rsid w:val="00D87BAB"/>
    <w:rsid w:val="00D87CDF"/>
    <w:rsid w:val="00D90713"/>
    <w:rsid w:val="00D90BFF"/>
    <w:rsid w:val="00D911BE"/>
    <w:rsid w:val="00D91B70"/>
    <w:rsid w:val="00D91EA8"/>
    <w:rsid w:val="00D9233A"/>
    <w:rsid w:val="00D92396"/>
    <w:rsid w:val="00D924A5"/>
    <w:rsid w:val="00D93D51"/>
    <w:rsid w:val="00D9409F"/>
    <w:rsid w:val="00D94673"/>
    <w:rsid w:val="00D946DB"/>
    <w:rsid w:val="00D95045"/>
    <w:rsid w:val="00D95228"/>
    <w:rsid w:val="00D956C2"/>
    <w:rsid w:val="00D959BF"/>
    <w:rsid w:val="00D95B90"/>
    <w:rsid w:val="00D95E54"/>
    <w:rsid w:val="00D96132"/>
    <w:rsid w:val="00D967FA"/>
    <w:rsid w:val="00D96E61"/>
    <w:rsid w:val="00D9735E"/>
    <w:rsid w:val="00D9757A"/>
    <w:rsid w:val="00DA02FC"/>
    <w:rsid w:val="00DA040A"/>
    <w:rsid w:val="00DA09CD"/>
    <w:rsid w:val="00DA0B84"/>
    <w:rsid w:val="00DA0BDB"/>
    <w:rsid w:val="00DA0D0F"/>
    <w:rsid w:val="00DA0DB4"/>
    <w:rsid w:val="00DA0DD7"/>
    <w:rsid w:val="00DA1253"/>
    <w:rsid w:val="00DA1525"/>
    <w:rsid w:val="00DA1C28"/>
    <w:rsid w:val="00DA3B36"/>
    <w:rsid w:val="00DA3E72"/>
    <w:rsid w:val="00DA3FEB"/>
    <w:rsid w:val="00DA4727"/>
    <w:rsid w:val="00DA488C"/>
    <w:rsid w:val="00DA48F7"/>
    <w:rsid w:val="00DA4A2F"/>
    <w:rsid w:val="00DA4AAA"/>
    <w:rsid w:val="00DA4AAE"/>
    <w:rsid w:val="00DA4D9D"/>
    <w:rsid w:val="00DA5962"/>
    <w:rsid w:val="00DA5BEC"/>
    <w:rsid w:val="00DA6CB8"/>
    <w:rsid w:val="00DA77E1"/>
    <w:rsid w:val="00DA7C34"/>
    <w:rsid w:val="00DA7F01"/>
    <w:rsid w:val="00DB0274"/>
    <w:rsid w:val="00DB0AFB"/>
    <w:rsid w:val="00DB0D22"/>
    <w:rsid w:val="00DB0F07"/>
    <w:rsid w:val="00DB1114"/>
    <w:rsid w:val="00DB1B54"/>
    <w:rsid w:val="00DB2090"/>
    <w:rsid w:val="00DB2706"/>
    <w:rsid w:val="00DB2DD0"/>
    <w:rsid w:val="00DB3A28"/>
    <w:rsid w:val="00DB3A45"/>
    <w:rsid w:val="00DB3B68"/>
    <w:rsid w:val="00DB3EEA"/>
    <w:rsid w:val="00DB40CA"/>
    <w:rsid w:val="00DB4C59"/>
    <w:rsid w:val="00DB5503"/>
    <w:rsid w:val="00DB61BB"/>
    <w:rsid w:val="00DB6293"/>
    <w:rsid w:val="00DB75C7"/>
    <w:rsid w:val="00DC03E0"/>
    <w:rsid w:val="00DC0817"/>
    <w:rsid w:val="00DC09EA"/>
    <w:rsid w:val="00DC0A81"/>
    <w:rsid w:val="00DC1BB9"/>
    <w:rsid w:val="00DC1D19"/>
    <w:rsid w:val="00DC1E40"/>
    <w:rsid w:val="00DC1FD1"/>
    <w:rsid w:val="00DC2D05"/>
    <w:rsid w:val="00DC3A83"/>
    <w:rsid w:val="00DC3B38"/>
    <w:rsid w:val="00DC404F"/>
    <w:rsid w:val="00DC40DA"/>
    <w:rsid w:val="00DC4472"/>
    <w:rsid w:val="00DC4CE4"/>
    <w:rsid w:val="00DC5E8D"/>
    <w:rsid w:val="00DC5F81"/>
    <w:rsid w:val="00DC6048"/>
    <w:rsid w:val="00DC6414"/>
    <w:rsid w:val="00DD00B4"/>
    <w:rsid w:val="00DD077B"/>
    <w:rsid w:val="00DD07FF"/>
    <w:rsid w:val="00DD092D"/>
    <w:rsid w:val="00DD156E"/>
    <w:rsid w:val="00DD1906"/>
    <w:rsid w:val="00DD2C1E"/>
    <w:rsid w:val="00DD2E44"/>
    <w:rsid w:val="00DD3391"/>
    <w:rsid w:val="00DD3FAF"/>
    <w:rsid w:val="00DD41BE"/>
    <w:rsid w:val="00DD4CFC"/>
    <w:rsid w:val="00DD5395"/>
    <w:rsid w:val="00DD58BA"/>
    <w:rsid w:val="00DD5973"/>
    <w:rsid w:val="00DD5F87"/>
    <w:rsid w:val="00DD60DF"/>
    <w:rsid w:val="00DD68D8"/>
    <w:rsid w:val="00DD6D54"/>
    <w:rsid w:val="00DD6F35"/>
    <w:rsid w:val="00DD72AA"/>
    <w:rsid w:val="00DD791B"/>
    <w:rsid w:val="00DD7A1F"/>
    <w:rsid w:val="00DD7CC3"/>
    <w:rsid w:val="00DE0157"/>
    <w:rsid w:val="00DE0745"/>
    <w:rsid w:val="00DE08E6"/>
    <w:rsid w:val="00DE0962"/>
    <w:rsid w:val="00DE0EDA"/>
    <w:rsid w:val="00DE16FE"/>
    <w:rsid w:val="00DE21B5"/>
    <w:rsid w:val="00DE223B"/>
    <w:rsid w:val="00DE230A"/>
    <w:rsid w:val="00DE26F2"/>
    <w:rsid w:val="00DE2741"/>
    <w:rsid w:val="00DE31D8"/>
    <w:rsid w:val="00DE3389"/>
    <w:rsid w:val="00DE4001"/>
    <w:rsid w:val="00DE489B"/>
    <w:rsid w:val="00DE48EF"/>
    <w:rsid w:val="00DE4EF2"/>
    <w:rsid w:val="00DE583B"/>
    <w:rsid w:val="00DE588A"/>
    <w:rsid w:val="00DE5A31"/>
    <w:rsid w:val="00DE5A86"/>
    <w:rsid w:val="00DE64E7"/>
    <w:rsid w:val="00DE65B4"/>
    <w:rsid w:val="00DE6E2A"/>
    <w:rsid w:val="00DE73B4"/>
    <w:rsid w:val="00DE7B41"/>
    <w:rsid w:val="00DE7C81"/>
    <w:rsid w:val="00DF081C"/>
    <w:rsid w:val="00DF0BF5"/>
    <w:rsid w:val="00DF0EF2"/>
    <w:rsid w:val="00DF30EB"/>
    <w:rsid w:val="00DF4267"/>
    <w:rsid w:val="00DF4FF2"/>
    <w:rsid w:val="00DF5065"/>
    <w:rsid w:val="00DF550B"/>
    <w:rsid w:val="00DF5F18"/>
    <w:rsid w:val="00DF6546"/>
    <w:rsid w:val="00DF65DF"/>
    <w:rsid w:val="00DF6F94"/>
    <w:rsid w:val="00DF70AE"/>
    <w:rsid w:val="00DF7382"/>
    <w:rsid w:val="00E01263"/>
    <w:rsid w:val="00E0175F"/>
    <w:rsid w:val="00E01F19"/>
    <w:rsid w:val="00E01F9D"/>
    <w:rsid w:val="00E026FB"/>
    <w:rsid w:val="00E02F76"/>
    <w:rsid w:val="00E03E51"/>
    <w:rsid w:val="00E03E93"/>
    <w:rsid w:val="00E0477A"/>
    <w:rsid w:val="00E050F3"/>
    <w:rsid w:val="00E0513B"/>
    <w:rsid w:val="00E052A9"/>
    <w:rsid w:val="00E0639C"/>
    <w:rsid w:val="00E06587"/>
    <w:rsid w:val="00E06628"/>
    <w:rsid w:val="00E06724"/>
    <w:rsid w:val="00E06809"/>
    <w:rsid w:val="00E06E19"/>
    <w:rsid w:val="00E07495"/>
    <w:rsid w:val="00E07C8E"/>
    <w:rsid w:val="00E10726"/>
    <w:rsid w:val="00E10B85"/>
    <w:rsid w:val="00E114FA"/>
    <w:rsid w:val="00E11633"/>
    <w:rsid w:val="00E11F7B"/>
    <w:rsid w:val="00E120F4"/>
    <w:rsid w:val="00E1421C"/>
    <w:rsid w:val="00E143B8"/>
    <w:rsid w:val="00E143FD"/>
    <w:rsid w:val="00E14B3F"/>
    <w:rsid w:val="00E14C4D"/>
    <w:rsid w:val="00E15595"/>
    <w:rsid w:val="00E156DC"/>
    <w:rsid w:val="00E16498"/>
    <w:rsid w:val="00E1685B"/>
    <w:rsid w:val="00E1696D"/>
    <w:rsid w:val="00E1750A"/>
    <w:rsid w:val="00E202F0"/>
    <w:rsid w:val="00E20853"/>
    <w:rsid w:val="00E209F9"/>
    <w:rsid w:val="00E20F11"/>
    <w:rsid w:val="00E20F29"/>
    <w:rsid w:val="00E20FAC"/>
    <w:rsid w:val="00E2178E"/>
    <w:rsid w:val="00E226C2"/>
    <w:rsid w:val="00E22709"/>
    <w:rsid w:val="00E22CF7"/>
    <w:rsid w:val="00E2326A"/>
    <w:rsid w:val="00E2447E"/>
    <w:rsid w:val="00E249EF"/>
    <w:rsid w:val="00E25749"/>
    <w:rsid w:val="00E25862"/>
    <w:rsid w:val="00E26599"/>
    <w:rsid w:val="00E26CB6"/>
    <w:rsid w:val="00E273D9"/>
    <w:rsid w:val="00E27969"/>
    <w:rsid w:val="00E3011A"/>
    <w:rsid w:val="00E3279F"/>
    <w:rsid w:val="00E32BAE"/>
    <w:rsid w:val="00E32DA2"/>
    <w:rsid w:val="00E330D0"/>
    <w:rsid w:val="00E33586"/>
    <w:rsid w:val="00E33BF7"/>
    <w:rsid w:val="00E340D7"/>
    <w:rsid w:val="00E34533"/>
    <w:rsid w:val="00E35BF6"/>
    <w:rsid w:val="00E35C39"/>
    <w:rsid w:val="00E3657C"/>
    <w:rsid w:val="00E36B52"/>
    <w:rsid w:val="00E36C1C"/>
    <w:rsid w:val="00E373E2"/>
    <w:rsid w:val="00E40F04"/>
    <w:rsid w:val="00E41025"/>
    <w:rsid w:val="00E4108F"/>
    <w:rsid w:val="00E417D0"/>
    <w:rsid w:val="00E41A58"/>
    <w:rsid w:val="00E41CD8"/>
    <w:rsid w:val="00E41E4F"/>
    <w:rsid w:val="00E42A4D"/>
    <w:rsid w:val="00E435A2"/>
    <w:rsid w:val="00E438EB"/>
    <w:rsid w:val="00E43CD2"/>
    <w:rsid w:val="00E440D2"/>
    <w:rsid w:val="00E45862"/>
    <w:rsid w:val="00E45DF9"/>
    <w:rsid w:val="00E45F52"/>
    <w:rsid w:val="00E45FFE"/>
    <w:rsid w:val="00E46936"/>
    <w:rsid w:val="00E46AC0"/>
    <w:rsid w:val="00E473B0"/>
    <w:rsid w:val="00E47484"/>
    <w:rsid w:val="00E474D5"/>
    <w:rsid w:val="00E47B54"/>
    <w:rsid w:val="00E47CCD"/>
    <w:rsid w:val="00E47EEA"/>
    <w:rsid w:val="00E50750"/>
    <w:rsid w:val="00E509EA"/>
    <w:rsid w:val="00E50E79"/>
    <w:rsid w:val="00E50FA0"/>
    <w:rsid w:val="00E515D5"/>
    <w:rsid w:val="00E52782"/>
    <w:rsid w:val="00E53E55"/>
    <w:rsid w:val="00E5405C"/>
    <w:rsid w:val="00E543B2"/>
    <w:rsid w:val="00E54B05"/>
    <w:rsid w:val="00E556C6"/>
    <w:rsid w:val="00E556F7"/>
    <w:rsid w:val="00E5715E"/>
    <w:rsid w:val="00E57620"/>
    <w:rsid w:val="00E577C7"/>
    <w:rsid w:val="00E57A1F"/>
    <w:rsid w:val="00E57DC0"/>
    <w:rsid w:val="00E6057E"/>
    <w:rsid w:val="00E60B53"/>
    <w:rsid w:val="00E60C82"/>
    <w:rsid w:val="00E614A6"/>
    <w:rsid w:val="00E61840"/>
    <w:rsid w:val="00E61C1C"/>
    <w:rsid w:val="00E62093"/>
    <w:rsid w:val="00E6307E"/>
    <w:rsid w:val="00E6373B"/>
    <w:rsid w:val="00E63DC8"/>
    <w:rsid w:val="00E6450F"/>
    <w:rsid w:val="00E64990"/>
    <w:rsid w:val="00E64BFE"/>
    <w:rsid w:val="00E6521E"/>
    <w:rsid w:val="00E6552D"/>
    <w:rsid w:val="00E6576C"/>
    <w:rsid w:val="00E65E5D"/>
    <w:rsid w:val="00E66040"/>
    <w:rsid w:val="00E6616A"/>
    <w:rsid w:val="00E67399"/>
    <w:rsid w:val="00E674FC"/>
    <w:rsid w:val="00E67B4A"/>
    <w:rsid w:val="00E67F16"/>
    <w:rsid w:val="00E70AB0"/>
    <w:rsid w:val="00E70C45"/>
    <w:rsid w:val="00E70D72"/>
    <w:rsid w:val="00E70F4F"/>
    <w:rsid w:val="00E71171"/>
    <w:rsid w:val="00E7205D"/>
    <w:rsid w:val="00E721D9"/>
    <w:rsid w:val="00E72404"/>
    <w:rsid w:val="00E72888"/>
    <w:rsid w:val="00E7303C"/>
    <w:rsid w:val="00E73432"/>
    <w:rsid w:val="00E73803"/>
    <w:rsid w:val="00E73F4B"/>
    <w:rsid w:val="00E74C2C"/>
    <w:rsid w:val="00E757FA"/>
    <w:rsid w:val="00E75993"/>
    <w:rsid w:val="00E764E7"/>
    <w:rsid w:val="00E8009B"/>
    <w:rsid w:val="00E80172"/>
    <w:rsid w:val="00E804CC"/>
    <w:rsid w:val="00E8131A"/>
    <w:rsid w:val="00E81DB9"/>
    <w:rsid w:val="00E81F69"/>
    <w:rsid w:val="00E822F7"/>
    <w:rsid w:val="00E8231C"/>
    <w:rsid w:val="00E8262F"/>
    <w:rsid w:val="00E82711"/>
    <w:rsid w:val="00E839B7"/>
    <w:rsid w:val="00E842FB"/>
    <w:rsid w:val="00E84C8E"/>
    <w:rsid w:val="00E852DD"/>
    <w:rsid w:val="00E85358"/>
    <w:rsid w:val="00E863C1"/>
    <w:rsid w:val="00E86638"/>
    <w:rsid w:val="00E868FD"/>
    <w:rsid w:val="00E86B98"/>
    <w:rsid w:val="00E86EF8"/>
    <w:rsid w:val="00E871FE"/>
    <w:rsid w:val="00E872E9"/>
    <w:rsid w:val="00E87925"/>
    <w:rsid w:val="00E87B6C"/>
    <w:rsid w:val="00E91106"/>
    <w:rsid w:val="00E91D1C"/>
    <w:rsid w:val="00E91E83"/>
    <w:rsid w:val="00E9217C"/>
    <w:rsid w:val="00E921F1"/>
    <w:rsid w:val="00E92C04"/>
    <w:rsid w:val="00E92D51"/>
    <w:rsid w:val="00E92EE4"/>
    <w:rsid w:val="00E9314A"/>
    <w:rsid w:val="00E935D6"/>
    <w:rsid w:val="00E93AB5"/>
    <w:rsid w:val="00E94BAB"/>
    <w:rsid w:val="00E95122"/>
    <w:rsid w:val="00E96511"/>
    <w:rsid w:val="00E96A85"/>
    <w:rsid w:val="00E9758A"/>
    <w:rsid w:val="00E979E9"/>
    <w:rsid w:val="00E97CD2"/>
    <w:rsid w:val="00E97D1D"/>
    <w:rsid w:val="00EA050A"/>
    <w:rsid w:val="00EA06A7"/>
    <w:rsid w:val="00EA0754"/>
    <w:rsid w:val="00EA0BAB"/>
    <w:rsid w:val="00EA0F2F"/>
    <w:rsid w:val="00EA11F0"/>
    <w:rsid w:val="00EA1F5A"/>
    <w:rsid w:val="00EA25A2"/>
    <w:rsid w:val="00EA2AFF"/>
    <w:rsid w:val="00EA3F78"/>
    <w:rsid w:val="00EA3FEF"/>
    <w:rsid w:val="00EA4108"/>
    <w:rsid w:val="00EA419C"/>
    <w:rsid w:val="00EA45F4"/>
    <w:rsid w:val="00EA4968"/>
    <w:rsid w:val="00EA4DA0"/>
    <w:rsid w:val="00EA4F4F"/>
    <w:rsid w:val="00EA56D1"/>
    <w:rsid w:val="00EA6388"/>
    <w:rsid w:val="00EA67CD"/>
    <w:rsid w:val="00EA6BB8"/>
    <w:rsid w:val="00EB154B"/>
    <w:rsid w:val="00EB1DBE"/>
    <w:rsid w:val="00EB1EEE"/>
    <w:rsid w:val="00EB3509"/>
    <w:rsid w:val="00EB3720"/>
    <w:rsid w:val="00EB5013"/>
    <w:rsid w:val="00EB53AD"/>
    <w:rsid w:val="00EB5633"/>
    <w:rsid w:val="00EB5804"/>
    <w:rsid w:val="00EB5C9A"/>
    <w:rsid w:val="00EB6224"/>
    <w:rsid w:val="00EB62C2"/>
    <w:rsid w:val="00EB66E9"/>
    <w:rsid w:val="00EB6DEA"/>
    <w:rsid w:val="00EB6E04"/>
    <w:rsid w:val="00EB6FC2"/>
    <w:rsid w:val="00EB77E4"/>
    <w:rsid w:val="00EC0AAB"/>
    <w:rsid w:val="00EC0B74"/>
    <w:rsid w:val="00EC0C65"/>
    <w:rsid w:val="00EC153B"/>
    <w:rsid w:val="00EC19AE"/>
    <w:rsid w:val="00EC1EA0"/>
    <w:rsid w:val="00EC1F62"/>
    <w:rsid w:val="00EC2230"/>
    <w:rsid w:val="00EC2E9B"/>
    <w:rsid w:val="00EC325E"/>
    <w:rsid w:val="00EC38B2"/>
    <w:rsid w:val="00EC3A97"/>
    <w:rsid w:val="00EC443F"/>
    <w:rsid w:val="00EC4DEF"/>
    <w:rsid w:val="00EC4E70"/>
    <w:rsid w:val="00EC5046"/>
    <w:rsid w:val="00EC53E0"/>
    <w:rsid w:val="00EC57C6"/>
    <w:rsid w:val="00EC5FA2"/>
    <w:rsid w:val="00EC6129"/>
    <w:rsid w:val="00EC61C4"/>
    <w:rsid w:val="00EC6309"/>
    <w:rsid w:val="00EC71C9"/>
    <w:rsid w:val="00EC7AB4"/>
    <w:rsid w:val="00ED048B"/>
    <w:rsid w:val="00ED0DB5"/>
    <w:rsid w:val="00ED1379"/>
    <w:rsid w:val="00ED1956"/>
    <w:rsid w:val="00ED1CF6"/>
    <w:rsid w:val="00ED1D99"/>
    <w:rsid w:val="00ED20CB"/>
    <w:rsid w:val="00ED4629"/>
    <w:rsid w:val="00ED52BC"/>
    <w:rsid w:val="00ED5357"/>
    <w:rsid w:val="00ED55F7"/>
    <w:rsid w:val="00ED56DA"/>
    <w:rsid w:val="00ED5D92"/>
    <w:rsid w:val="00ED6152"/>
    <w:rsid w:val="00ED61BB"/>
    <w:rsid w:val="00ED66A4"/>
    <w:rsid w:val="00ED6D84"/>
    <w:rsid w:val="00ED6FB9"/>
    <w:rsid w:val="00ED78AD"/>
    <w:rsid w:val="00ED7C8E"/>
    <w:rsid w:val="00ED7F35"/>
    <w:rsid w:val="00EE038E"/>
    <w:rsid w:val="00EE079A"/>
    <w:rsid w:val="00EE0B9D"/>
    <w:rsid w:val="00EE2205"/>
    <w:rsid w:val="00EE2BDA"/>
    <w:rsid w:val="00EE2BEA"/>
    <w:rsid w:val="00EE2CD5"/>
    <w:rsid w:val="00EE34F2"/>
    <w:rsid w:val="00EE358F"/>
    <w:rsid w:val="00EE4105"/>
    <w:rsid w:val="00EE5691"/>
    <w:rsid w:val="00EE63B4"/>
    <w:rsid w:val="00EE690D"/>
    <w:rsid w:val="00EE6EBC"/>
    <w:rsid w:val="00EE6F6C"/>
    <w:rsid w:val="00EE72D1"/>
    <w:rsid w:val="00EE7559"/>
    <w:rsid w:val="00EE7875"/>
    <w:rsid w:val="00EE7C49"/>
    <w:rsid w:val="00EF03E6"/>
    <w:rsid w:val="00EF0C0C"/>
    <w:rsid w:val="00EF0DA4"/>
    <w:rsid w:val="00EF2038"/>
    <w:rsid w:val="00EF21B7"/>
    <w:rsid w:val="00EF2283"/>
    <w:rsid w:val="00EF29A5"/>
    <w:rsid w:val="00EF36D2"/>
    <w:rsid w:val="00EF3DEE"/>
    <w:rsid w:val="00EF3F40"/>
    <w:rsid w:val="00EF4665"/>
    <w:rsid w:val="00EF5243"/>
    <w:rsid w:val="00EF5C5E"/>
    <w:rsid w:val="00EF6357"/>
    <w:rsid w:val="00EF6FD5"/>
    <w:rsid w:val="00EF73E5"/>
    <w:rsid w:val="00F00026"/>
    <w:rsid w:val="00F002F1"/>
    <w:rsid w:val="00F004BA"/>
    <w:rsid w:val="00F006CF"/>
    <w:rsid w:val="00F00A38"/>
    <w:rsid w:val="00F00DBE"/>
    <w:rsid w:val="00F015E6"/>
    <w:rsid w:val="00F02E37"/>
    <w:rsid w:val="00F0322C"/>
    <w:rsid w:val="00F04C31"/>
    <w:rsid w:val="00F051CF"/>
    <w:rsid w:val="00F052D1"/>
    <w:rsid w:val="00F0686F"/>
    <w:rsid w:val="00F101F8"/>
    <w:rsid w:val="00F1041F"/>
    <w:rsid w:val="00F1062E"/>
    <w:rsid w:val="00F110CF"/>
    <w:rsid w:val="00F11185"/>
    <w:rsid w:val="00F114E6"/>
    <w:rsid w:val="00F117D1"/>
    <w:rsid w:val="00F117F8"/>
    <w:rsid w:val="00F11F30"/>
    <w:rsid w:val="00F12EA3"/>
    <w:rsid w:val="00F13B3B"/>
    <w:rsid w:val="00F13E69"/>
    <w:rsid w:val="00F1455C"/>
    <w:rsid w:val="00F14A2E"/>
    <w:rsid w:val="00F14A91"/>
    <w:rsid w:val="00F14B07"/>
    <w:rsid w:val="00F163FF"/>
    <w:rsid w:val="00F16997"/>
    <w:rsid w:val="00F176BA"/>
    <w:rsid w:val="00F177C6"/>
    <w:rsid w:val="00F17B2E"/>
    <w:rsid w:val="00F206C3"/>
    <w:rsid w:val="00F20B13"/>
    <w:rsid w:val="00F20C33"/>
    <w:rsid w:val="00F21100"/>
    <w:rsid w:val="00F215C7"/>
    <w:rsid w:val="00F21665"/>
    <w:rsid w:val="00F217D5"/>
    <w:rsid w:val="00F219A4"/>
    <w:rsid w:val="00F21B7D"/>
    <w:rsid w:val="00F2228C"/>
    <w:rsid w:val="00F22648"/>
    <w:rsid w:val="00F23247"/>
    <w:rsid w:val="00F23AF0"/>
    <w:rsid w:val="00F23CF0"/>
    <w:rsid w:val="00F245A6"/>
    <w:rsid w:val="00F249CD"/>
    <w:rsid w:val="00F2521E"/>
    <w:rsid w:val="00F26B14"/>
    <w:rsid w:val="00F26CE4"/>
    <w:rsid w:val="00F271B3"/>
    <w:rsid w:val="00F30076"/>
    <w:rsid w:val="00F30B67"/>
    <w:rsid w:val="00F30C57"/>
    <w:rsid w:val="00F315FD"/>
    <w:rsid w:val="00F325B9"/>
    <w:rsid w:val="00F32D09"/>
    <w:rsid w:val="00F33ABB"/>
    <w:rsid w:val="00F34382"/>
    <w:rsid w:val="00F348D2"/>
    <w:rsid w:val="00F356CE"/>
    <w:rsid w:val="00F358AF"/>
    <w:rsid w:val="00F36287"/>
    <w:rsid w:val="00F3679A"/>
    <w:rsid w:val="00F36F83"/>
    <w:rsid w:val="00F372AF"/>
    <w:rsid w:val="00F37BEE"/>
    <w:rsid w:val="00F37DF3"/>
    <w:rsid w:val="00F4053A"/>
    <w:rsid w:val="00F41508"/>
    <w:rsid w:val="00F423F0"/>
    <w:rsid w:val="00F42BDF"/>
    <w:rsid w:val="00F42FE9"/>
    <w:rsid w:val="00F4393C"/>
    <w:rsid w:val="00F43E92"/>
    <w:rsid w:val="00F45359"/>
    <w:rsid w:val="00F45413"/>
    <w:rsid w:val="00F45C3B"/>
    <w:rsid w:val="00F46113"/>
    <w:rsid w:val="00F463F5"/>
    <w:rsid w:val="00F46738"/>
    <w:rsid w:val="00F46E63"/>
    <w:rsid w:val="00F46E80"/>
    <w:rsid w:val="00F4734F"/>
    <w:rsid w:val="00F47628"/>
    <w:rsid w:val="00F47A9F"/>
    <w:rsid w:val="00F47CA5"/>
    <w:rsid w:val="00F505B5"/>
    <w:rsid w:val="00F50709"/>
    <w:rsid w:val="00F50C1A"/>
    <w:rsid w:val="00F5132F"/>
    <w:rsid w:val="00F51696"/>
    <w:rsid w:val="00F519A4"/>
    <w:rsid w:val="00F52C93"/>
    <w:rsid w:val="00F52DF6"/>
    <w:rsid w:val="00F52FC6"/>
    <w:rsid w:val="00F530D8"/>
    <w:rsid w:val="00F535E7"/>
    <w:rsid w:val="00F5381F"/>
    <w:rsid w:val="00F5524C"/>
    <w:rsid w:val="00F56522"/>
    <w:rsid w:val="00F56546"/>
    <w:rsid w:val="00F56641"/>
    <w:rsid w:val="00F567F3"/>
    <w:rsid w:val="00F56956"/>
    <w:rsid w:val="00F577A5"/>
    <w:rsid w:val="00F57838"/>
    <w:rsid w:val="00F57A08"/>
    <w:rsid w:val="00F57ED1"/>
    <w:rsid w:val="00F60315"/>
    <w:rsid w:val="00F60A5E"/>
    <w:rsid w:val="00F60F37"/>
    <w:rsid w:val="00F61095"/>
    <w:rsid w:val="00F61AC4"/>
    <w:rsid w:val="00F620A2"/>
    <w:rsid w:val="00F62336"/>
    <w:rsid w:val="00F628DD"/>
    <w:rsid w:val="00F63080"/>
    <w:rsid w:val="00F63AB7"/>
    <w:rsid w:val="00F63BA1"/>
    <w:rsid w:val="00F63BA7"/>
    <w:rsid w:val="00F641BB"/>
    <w:rsid w:val="00F65282"/>
    <w:rsid w:val="00F658CC"/>
    <w:rsid w:val="00F660FC"/>
    <w:rsid w:val="00F66294"/>
    <w:rsid w:val="00F66371"/>
    <w:rsid w:val="00F66830"/>
    <w:rsid w:val="00F66A6C"/>
    <w:rsid w:val="00F66DFB"/>
    <w:rsid w:val="00F67634"/>
    <w:rsid w:val="00F70C26"/>
    <w:rsid w:val="00F71101"/>
    <w:rsid w:val="00F714CC"/>
    <w:rsid w:val="00F719C0"/>
    <w:rsid w:val="00F71DEB"/>
    <w:rsid w:val="00F71DF2"/>
    <w:rsid w:val="00F735A9"/>
    <w:rsid w:val="00F7490D"/>
    <w:rsid w:val="00F75052"/>
    <w:rsid w:val="00F75233"/>
    <w:rsid w:val="00F75FD2"/>
    <w:rsid w:val="00F762C2"/>
    <w:rsid w:val="00F777C7"/>
    <w:rsid w:val="00F800B6"/>
    <w:rsid w:val="00F80390"/>
    <w:rsid w:val="00F8071F"/>
    <w:rsid w:val="00F811C6"/>
    <w:rsid w:val="00F811F8"/>
    <w:rsid w:val="00F81909"/>
    <w:rsid w:val="00F825C8"/>
    <w:rsid w:val="00F833AF"/>
    <w:rsid w:val="00F834C3"/>
    <w:rsid w:val="00F8411E"/>
    <w:rsid w:val="00F84B2D"/>
    <w:rsid w:val="00F84BC7"/>
    <w:rsid w:val="00F855D5"/>
    <w:rsid w:val="00F85D06"/>
    <w:rsid w:val="00F8644E"/>
    <w:rsid w:val="00F87547"/>
    <w:rsid w:val="00F87C59"/>
    <w:rsid w:val="00F87E46"/>
    <w:rsid w:val="00F901E0"/>
    <w:rsid w:val="00F911DD"/>
    <w:rsid w:val="00F913DC"/>
    <w:rsid w:val="00F9145F"/>
    <w:rsid w:val="00F91E30"/>
    <w:rsid w:val="00F93400"/>
    <w:rsid w:val="00F93458"/>
    <w:rsid w:val="00F937B7"/>
    <w:rsid w:val="00F93B5F"/>
    <w:rsid w:val="00F94069"/>
    <w:rsid w:val="00F94AA1"/>
    <w:rsid w:val="00F9591C"/>
    <w:rsid w:val="00F970EF"/>
    <w:rsid w:val="00F97123"/>
    <w:rsid w:val="00F974FE"/>
    <w:rsid w:val="00F97EE7"/>
    <w:rsid w:val="00F97FBE"/>
    <w:rsid w:val="00FA0576"/>
    <w:rsid w:val="00FA2139"/>
    <w:rsid w:val="00FA373A"/>
    <w:rsid w:val="00FA3858"/>
    <w:rsid w:val="00FA3865"/>
    <w:rsid w:val="00FA39B3"/>
    <w:rsid w:val="00FA46C8"/>
    <w:rsid w:val="00FA4E19"/>
    <w:rsid w:val="00FA5252"/>
    <w:rsid w:val="00FA610E"/>
    <w:rsid w:val="00FA641C"/>
    <w:rsid w:val="00FA67D6"/>
    <w:rsid w:val="00FA69F4"/>
    <w:rsid w:val="00FA6E69"/>
    <w:rsid w:val="00FA77E4"/>
    <w:rsid w:val="00FB03FF"/>
    <w:rsid w:val="00FB04D5"/>
    <w:rsid w:val="00FB109F"/>
    <w:rsid w:val="00FB1578"/>
    <w:rsid w:val="00FB199D"/>
    <w:rsid w:val="00FB1C26"/>
    <w:rsid w:val="00FB1D2A"/>
    <w:rsid w:val="00FB1D44"/>
    <w:rsid w:val="00FB2410"/>
    <w:rsid w:val="00FB25EE"/>
    <w:rsid w:val="00FB2CD7"/>
    <w:rsid w:val="00FB2E7B"/>
    <w:rsid w:val="00FB2F24"/>
    <w:rsid w:val="00FB34F5"/>
    <w:rsid w:val="00FB3DEA"/>
    <w:rsid w:val="00FB4960"/>
    <w:rsid w:val="00FB5258"/>
    <w:rsid w:val="00FB5985"/>
    <w:rsid w:val="00FB5EC5"/>
    <w:rsid w:val="00FB6FD7"/>
    <w:rsid w:val="00FB75AF"/>
    <w:rsid w:val="00FC019F"/>
    <w:rsid w:val="00FC04E6"/>
    <w:rsid w:val="00FC0624"/>
    <w:rsid w:val="00FC0B81"/>
    <w:rsid w:val="00FC1030"/>
    <w:rsid w:val="00FC1715"/>
    <w:rsid w:val="00FC1B34"/>
    <w:rsid w:val="00FC1DD7"/>
    <w:rsid w:val="00FC20DD"/>
    <w:rsid w:val="00FC223C"/>
    <w:rsid w:val="00FC228F"/>
    <w:rsid w:val="00FC26C1"/>
    <w:rsid w:val="00FC371D"/>
    <w:rsid w:val="00FC38C6"/>
    <w:rsid w:val="00FC41EC"/>
    <w:rsid w:val="00FC4A4B"/>
    <w:rsid w:val="00FC4D06"/>
    <w:rsid w:val="00FC508C"/>
    <w:rsid w:val="00FC5515"/>
    <w:rsid w:val="00FC5C92"/>
    <w:rsid w:val="00FC6275"/>
    <w:rsid w:val="00FC6298"/>
    <w:rsid w:val="00FC6D7A"/>
    <w:rsid w:val="00FC70BF"/>
    <w:rsid w:val="00FC7DC2"/>
    <w:rsid w:val="00FD0193"/>
    <w:rsid w:val="00FD0FAA"/>
    <w:rsid w:val="00FD154F"/>
    <w:rsid w:val="00FD16F5"/>
    <w:rsid w:val="00FD1B5F"/>
    <w:rsid w:val="00FD20EE"/>
    <w:rsid w:val="00FD2340"/>
    <w:rsid w:val="00FD239F"/>
    <w:rsid w:val="00FD2882"/>
    <w:rsid w:val="00FD2AE8"/>
    <w:rsid w:val="00FD380B"/>
    <w:rsid w:val="00FD387C"/>
    <w:rsid w:val="00FD3883"/>
    <w:rsid w:val="00FD3894"/>
    <w:rsid w:val="00FD38B8"/>
    <w:rsid w:val="00FD457C"/>
    <w:rsid w:val="00FD5357"/>
    <w:rsid w:val="00FD54FC"/>
    <w:rsid w:val="00FD5ABD"/>
    <w:rsid w:val="00FD6675"/>
    <w:rsid w:val="00FD6CCB"/>
    <w:rsid w:val="00FD6D27"/>
    <w:rsid w:val="00FD6F70"/>
    <w:rsid w:val="00FD7524"/>
    <w:rsid w:val="00FD7960"/>
    <w:rsid w:val="00FD797E"/>
    <w:rsid w:val="00FD7CAF"/>
    <w:rsid w:val="00FD7E66"/>
    <w:rsid w:val="00FD7ECC"/>
    <w:rsid w:val="00FD7FB3"/>
    <w:rsid w:val="00FE052A"/>
    <w:rsid w:val="00FE0C81"/>
    <w:rsid w:val="00FE0C97"/>
    <w:rsid w:val="00FE13A1"/>
    <w:rsid w:val="00FE219F"/>
    <w:rsid w:val="00FE21F5"/>
    <w:rsid w:val="00FE22CD"/>
    <w:rsid w:val="00FE2397"/>
    <w:rsid w:val="00FE28F4"/>
    <w:rsid w:val="00FE30C1"/>
    <w:rsid w:val="00FE3BD8"/>
    <w:rsid w:val="00FE43D5"/>
    <w:rsid w:val="00FE4AE0"/>
    <w:rsid w:val="00FE4D22"/>
    <w:rsid w:val="00FE5970"/>
    <w:rsid w:val="00FE6995"/>
    <w:rsid w:val="00FE69AC"/>
    <w:rsid w:val="00FE6CFB"/>
    <w:rsid w:val="00FE773D"/>
    <w:rsid w:val="00FF0040"/>
    <w:rsid w:val="00FF057C"/>
    <w:rsid w:val="00FF1422"/>
    <w:rsid w:val="00FF1448"/>
    <w:rsid w:val="00FF15C6"/>
    <w:rsid w:val="00FF1617"/>
    <w:rsid w:val="00FF208F"/>
    <w:rsid w:val="00FF2658"/>
    <w:rsid w:val="00FF2818"/>
    <w:rsid w:val="00FF2BC3"/>
    <w:rsid w:val="00FF2D0E"/>
    <w:rsid w:val="00FF36A5"/>
    <w:rsid w:val="00FF3B3B"/>
    <w:rsid w:val="00FF49BE"/>
    <w:rsid w:val="00FF6630"/>
    <w:rsid w:val="00FF6BEE"/>
    <w:rsid w:val="00FF6E0E"/>
    <w:rsid w:val="00FF75CC"/>
    <w:rsid w:val="01C30CCF"/>
    <w:rsid w:val="02309EBD"/>
    <w:rsid w:val="0237285B"/>
    <w:rsid w:val="02723F44"/>
    <w:rsid w:val="03514D62"/>
    <w:rsid w:val="037E7803"/>
    <w:rsid w:val="042D3616"/>
    <w:rsid w:val="0444482E"/>
    <w:rsid w:val="04D0BAF9"/>
    <w:rsid w:val="04DBDEBF"/>
    <w:rsid w:val="04DEA180"/>
    <w:rsid w:val="04F60053"/>
    <w:rsid w:val="05CC924C"/>
    <w:rsid w:val="0699D34C"/>
    <w:rsid w:val="06BBFB04"/>
    <w:rsid w:val="06CF6B0A"/>
    <w:rsid w:val="06F2BCC5"/>
    <w:rsid w:val="06FE2B68"/>
    <w:rsid w:val="0702C96E"/>
    <w:rsid w:val="07379F9A"/>
    <w:rsid w:val="07468457"/>
    <w:rsid w:val="0788E3CA"/>
    <w:rsid w:val="07D9A924"/>
    <w:rsid w:val="07F849EC"/>
    <w:rsid w:val="089744BC"/>
    <w:rsid w:val="08B23445"/>
    <w:rsid w:val="09420986"/>
    <w:rsid w:val="09B0A22D"/>
    <w:rsid w:val="09CDC181"/>
    <w:rsid w:val="09DB346C"/>
    <w:rsid w:val="0A121491"/>
    <w:rsid w:val="0A14C33D"/>
    <w:rsid w:val="0A257479"/>
    <w:rsid w:val="0A45397F"/>
    <w:rsid w:val="0ACE01B8"/>
    <w:rsid w:val="0C3847FB"/>
    <w:rsid w:val="0D2975A4"/>
    <w:rsid w:val="0D882D8A"/>
    <w:rsid w:val="0DD42A94"/>
    <w:rsid w:val="0E2CB0ED"/>
    <w:rsid w:val="0E4AD53D"/>
    <w:rsid w:val="0E56F535"/>
    <w:rsid w:val="0E8378EA"/>
    <w:rsid w:val="0E87869C"/>
    <w:rsid w:val="0EEE5CBC"/>
    <w:rsid w:val="0EF7F914"/>
    <w:rsid w:val="0F6211C9"/>
    <w:rsid w:val="0FE63D9D"/>
    <w:rsid w:val="1005C160"/>
    <w:rsid w:val="102595F2"/>
    <w:rsid w:val="10CB6F53"/>
    <w:rsid w:val="11A3FC2B"/>
    <w:rsid w:val="11E2357F"/>
    <w:rsid w:val="137DC7F1"/>
    <w:rsid w:val="13921ECE"/>
    <w:rsid w:val="13A4D126"/>
    <w:rsid w:val="14218E0B"/>
    <w:rsid w:val="142B8C59"/>
    <w:rsid w:val="142C143C"/>
    <w:rsid w:val="14341747"/>
    <w:rsid w:val="14B09CD1"/>
    <w:rsid w:val="1509AA74"/>
    <w:rsid w:val="150BC3B5"/>
    <w:rsid w:val="1531F662"/>
    <w:rsid w:val="15371CD3"/>
    <w:rsid w:val="1537E5E1"/>
    <w:rsid w:val="1559DEC5"/>
    <w:rsid w:val="15752D12"/>
    <w:rsid w:val="159BC75B"/>
    <w:rsid w:val="15D2F0C3"/>
    <w:rsid w:val="162D6F42"/>
    <w:rsid w:val="16F079DE"/>
    <w:rsid w:val="177AFAA2"/>
    <w:rsid w:val="17BF75F6"/>
    <w:rsid w:val="1807572D"/>
    <w:rsid w:val="18418657"/>
    <w:rsid w:val="18595A6F"/>
    <w:rsid w:val="18651EA8"/>
    <w:rsid w:val="187450D2"/>
    <w:rsid w:val="18B4EEB3"/>
    <w:rsid w:val="18C70851"/>
    <w:rsid w:val="19A1C3EF"/>
    <w:rsid w:val="1A2FFEDD"/>
    <w:rsid w:val="1A31741A"/>
    <w:rsid w:val="1AD77E63"/>
    <w:rsid w:val="1AF86075"/>
    <w:rsid w:val="1B184B3D"/>
    <w:rsid w:val="1B943CF9"/>
    <w:rsid w:val="1BA5554B"/>
    <w:rsid w:val="1C0539FB"/>
    <w:rsid w:val="1C17C26A"/>
    <w:rsid w:val="1C24AF63"/>
    <w:rsid w:val="1C3EA164"/>
    <w:rsid w:val="1C59E520"/>
    <w:rsid w:val="1C9C81DC"/>
    <w:rsid w:val="1CA8BDE0"/>
    <w:rsid w:val="1CB4B3BC"/>
    <w:rsid w:val="1CD200D5"/>
    <w:rsid w:val="1CED9C6E"/>
    <w:rsid w:val="1D13131D"/>
    <w:rsid w:val="1DFB13D2"/>
    <w:rsid w:val="1E03A36B"/>
    <w:rsid w:val="1E4FA0F8"/>
    <w:rsid w:val="1E68F6A5"/>
    <w:rsid w:val="1EF31AD6"/>
    <w:rsid w:val="1F1D12E4"/>
    <w:rsid w:val="1F2B9F95"/>
    <w:rsid w:val="1F539127"/>
    <w:rsid w:val="1F57C2D5"/>
    <w:rsid w:val="1F88AA73"/>
    <w:rsid w:val="20110DF8"/>
    <w:rsid w:val="20278A27"/>
    <w:rsid w:val="20580FD5"/>
    <w:rsid w:val="20858364"/>
    <w:rsid w:val="2089512C"/>
    <w:rsid w:val="20B3546C"/>
    <w:rsid w:val="20C4730A"/>
    <w:rsid w:val="21F156CF"/>
    <w:rsid w:val="2277E8EF"/>
    <w:rsid w:val="2279B24F"/>
    <w:rsid w:val="237F1463"/>
    <w:rsid w:val="23843E7A"/>
    <w:rsid w:val="24031B71"/>
    <w:rsid w:val="24272526"/>
    <w:rsid w:val="247AA7C0"/>
    <w:rsid w:val="24B43B11"/>
    <w:rsid w:val="24D30C37"/>
    <w:rsid w:val="24FCF2EE"/>
    <w:rsid w:val="25135B98"/>
    <w:rsid w:val="252521C3"/>
    <w:rsid w:val="25F31137"/>
    <w:rsid w:val="26792F13"/>
    <w:rsid w:val="268409C7"/>
    <w:rsid w:val="26852602"/>
    <w:rsid w:val="269CF400"/>
    <w:rsid w:val="26E60C03"/>
    <w:rsid w:val="272CEB35"/>
    <w:rsid w:val="27813520"/>
    <w:rsid w:val="2797DA5B"/>
    <w:rsid w:val="27B0EDE2"/>
    <w:rsid w:val="2816667F"/>
    <w:rsid w:val="282F8CF2"/>
    <w:rsid w:val="2831102B"/>
    <w:rsid w:val="2932A95E"/>
    <w:rsid w:val="2A0D447A"/>
    <w:rsid w:val="2A1C1635"/>
    <w:rsid w:val="2A277C65"/>
    <w:rsid w:val="2A7184F1"/>
    <w:rsid w:val="2B211264"/>
    <w:rsid w:val="2B2E00E1"/>
    <w:rsid w:val="2B758952"/>
    <w:rsid w:val="2BA359C4"/>
    <w:rsid w:val="2BEE1747"/>
    <w:rsid w:val="2C06E713"/>
    <w:rsid w:val="2C66FFCB"/>
    <w:rsid w:val="2C6E6709"/>
    <w:rsid w:val="2C9922A0"/>
    <w:rsid w:val="2CBEDA69"/>
    <w:rsid w:val="2D016623"/>
    <w:rsid w:val="2D2798FB"/>
    <w:rsid w:val="2D3128B4"/>
    <w:rsid w:val="2D69E2DB"/>
    <w:rsid w:val="2E482795"/>
    <w:rsid w:val="2E9A78D1"/>
    <w:rsid w:val="2EA6F3B8"/>
    <w:rsid w:val="2F01A41E"/>
    <w:rsid w:val="2F169F0C"/>
    <w:rsid w:val="2F57BA58"/>
    <w:rsid w:val="2F6B6898"/>
    <w:rsid w:val="2F7A4855"/>
    <w:rsid w:val="2FCF3F67"/>
    <w:rsid w:val="2FF6EF7B"/>
    <w:rsid w:val="30AB35F9"/>
    <w:rsid w:val="30E1FE47"/>
    <w:rsid w:val="30EE9127"/>
    <w:rsid w:val="3144B9A3"/>
    <w:rsid w:val="319E2AC4"/>
    <w:rsid w:val="31CEF5C5"/>
    <w:rsid w:val="31DDF2C1"/>
    <w:rsid w:val="32043AFB"/>
    <w:rsid w:val="324DD009"/>
    <w:rsid w:val="32C8DA91"/>
    <w:rsid w:val="34730F56"/>
    <w:rsid w:val="34D5D8E7"/>
    <w:rsid w:val="3529AFFB"/>
    <w:rsid w:val="36AE4E25"/>
    <w:rsid w:val="36B51687"/>
    <w:rsid w:val="371EB2D4"/>
    <w:rsid w:val="3760EA66"/>
    <w:rsid w:val="379F4A15"/>
    <w:rsid w:val="37A2490F"/>
    <w:rsid w:val="381BA33C"/>
    <w:rsid w:val="388E5751"/>
    <w:rsid w:val="38A1AC42"/>
    <w:rsid w:val="38BC151B"/>
    <w:rsid w:val="390E8F8F"/>
    <w:rsid w:val="392F8B13"/>
    <w:rsid w:val="3935CBE9"/>
    <w:rsid w:val="393D511B"/>
    <w:rsid w:val="39447F23"/>
    <w:rsid w:val="3975FB3C"/>
    <w:rsid w:val="39769DB9"/>
    <w:rsid w:val="399BB486"/>
    <w:rsid w:val="39E7E149"/>
    <w:rsid w:val="3B14C61E"/>
    <w:rsid w:val="3B1F9EB8"/>
    <w:rsid w:val="3B280A2A"/>
    <w:rsid w:val="3B453BE8"/>
    <w:rsid w:val="3B631292"/>
    <w:rsid w:val="3BC268AF"/>
    <w:rsid w:val="3BCA7359"/>
    <w:rsid w:val="3BDB7AAB"/>
    <w:rsid w:val="3C7486FA"/>
    <w:rsid w:val="3C7A502E"/>
    <w:rsid w:val="3CCFE629"/>
    <w:rsid w:val="3D23351E"/>
    <w:rsid w:val="3D8E5664"/>
    <w:rsid w:val="3D963089"/>
    <w:rsid w:val="3DC784E1"/>
    <w:rsid w:val="3DDF8F88"/>
    <w:rsid w:val="3E7BBA80"/>
    <w:rsid w:val="3F397E68"/>
    <w:rsid w:val="3F6A6FE9"/>
    <w:rsid w:val="3FBFFC32"/>
    <w:rsid w:val="3FD6DFD2"/>
    <w:rsid w:val="4004B0B9"/>
    <w:rsid w:val="400D5AEE"/>
    <w:rsid w:val="403BC779"/>
    <w:rsid w:val="408C09F2"/>
    <w:rsid w:val="409E2AAF"/>
    <w:rsid w:val="410304A7"/>
    <w:rsid w:val="41185088"/>
    <w:rsid w:val="417369C0"/>
    <w:rsid w:val="41889F2A"/>
    <w:rsid w:val="4198C81F"/>
    <w:rsid w:val="41D80B82"/>
    <w:rsid w:val="41D8ED5A"/>
    <w:rsid w:val="4229D95F"/>
    <w:rsid w:val="42342837"/>
    <w:rsid w:val="425AACA1"/>
    <w:rsid w:val="42959010"/>
    <w:rsid w:val="429693C7"/>
    <w:rsid w:val="42E3F3CC"/>
    <w:rsid w:val="436B67E3"/>
    <w:rsid w:val="439A76D2"/>
    <w:rsid w:val="43ED1430"/>
    <w:rsid w:val="446BEEE7"/>
    <w:rsid w:val="44CD98FC"/>
    <w:rsid w:val="44D0244B"/>
    <w:rsid w:val="44E6A001"/>
    <w:rsid w:val="44F3499C"/>
    <w:rsid w:val="4553B2EC"/>
    <w:rsid w:val="457E1458"/>
    <w:rsid w:val="45B6918F"/>
    <w:rsid w:val="463CA73F"/>
    <w:rsid w:val="46C0BA53"/>
    <w:rsid w:val="474D7357"/>
    <w:rsid w:val="47880766"/>
    <w:rsid w:val="479CB788"/>
    <w:rsid w:val="47F594D2"/>
    <w:rsid w:val="48255ADA"/>
    <w:rsid w:val="48A269CD"/>
    <w:rsid w:val="48F1B0E0"/>
    <w:rsid w:val="49B43D34"/>
    <w:rsid w:val="49B4D6AE"/>
    <w:rsid w:val="4A808856"/>
    <w:rsid w:val="4A84F924"/>
    <w:rsid w:val="4A9B6BC2"/>
    <w:rsid w:val="4B2F93A8"/>
    <w:rsid w:val="4BB6DDE0"/>
    <w:rsid w:val="4BBA3AFA"/>
    <w:rsid w:val="4BD4F742"/>
    <w:rsid w:val="4BD79EC7"/>
    <w:rsid w:val="4C033052"/>
    <w:rsid w:val="4CE333C1"/>
    <w:rsid w:val="4CF82B4D"/>
    <w:rsid w:val="4D03D945"/>
    <w:rsid w:val="4D0E9490"/>
    <w:rsid w:val="4D94AC78"/>
    <w:rsid w:val="4D96B97E"/>
    <w:rsid w:val="4DAF20C7"/>
    <w:rsid w:val="4DB5E529"/>
    <w:rsid w:val="4E192A1B"/>
    <w:rsid w:val="4E44E66A"/>
    <w:rsid w:val="4EBA09A7"/>
    <w:rsid w:val="4EF61534"/>
    <w:rsid w:val="4F39CF42"/>
    <w:rsid w:val="4FD33F80"/>
    <w:rsid w:val="4FDE97E6"/>
    <w:rsid w:val="4FE9CA36"/>
    <w:rsid w:val="50820D43"/>
    <w:rsid w:val="5098F6C4"/>
    <w:rsid w:val="50DCBEC3"/>
    <w:rsid w:val="5157F2B5"/>
    <w:rsid w:val="517CBBA0"/>
    <w:rsid w:val="51AD1A0E"/>
    <w:rsid w:val="51B9F60C"/>
    <w:rsid w:val="520B763C"/>
    <w:rsid w:val="533E877E"/>
    <w:rsid w:val="537090FD"/>
    <w:rsid w:val="537AE6B5"/>
    <w:rsid w:val="53AD4E1E"/>
    <w:rsid w:val="53BB254A"/>
    <w:rsid w:val="541F6ED0"/>
    <w:rsid w:val="54B80CDE"/>
    <w:rsid w:val="5542AEBF"/>
    <w:rsid w:val="561C62DB"/>
    <w:rsid w:val="56C98DFE"/>
    <w:rsid w:val="5708FF4E"/>
    <w:rsid w:val="57D65A1E"/>
    <w:rsid w:val="57EB9D7F"/>
    <w:rsid w:val="57F9AA62"/>
    <w:rsid w:val="58645171"/>
    <w:rsid w:val="58C7BF53"/>
    <w:rsid w:val="58E1108D"/>
    <w:rsid w:val="5902C506"/>
    <w:rsid w:val="59494B2F"/>
    <w:rsid w:val="5998C029"/>
    <w:rsid w:val="5A0FEEDF"/>
    <w:rsid w:val="5A10B812"/>
    <w:rsid w:val="5A18D454"/>
    <w:rsid w:val="5A9F2316"/>
    <w:rsid w:val="5AB470FE"/>
    <w:rsid w:val="5AD54798"/>
    <w:rsid w:val="5B045A33"/>
    <w:rsid w:val="5B2ABCE6"/>
    <w:rsid w:val="5B898051"/>
    <w:rsid w:val="5BAF5649"/>
    <w:rsid w:val="5BC6731F"/>
    <w:rsid w:val="5C3C7EE2"/>
    <w:rsid w:val="5C7075C4"/>
    <w:rsid w:val="5C9647B4"/>
    <w:rsid w:val="5D0742BA"/>
    <w:rsid w:val="5D2BBB6E"/>
    <w:rsid w:val="5D9564B8"/>
    <w:rsid w:val="5DAECDED"/>
    <w:rsid w:val="5E50A783"/>
    <w:rsid w:val="5F26AB61"/>
    <w:rsid w:val="5F5D92D3"/>
    <w:rsid w:val="5F9750B3"/>
    <w:rsid w:val="5FA42F65"/>
    <w:rsid w:val="5FAF3F54"/>
    <w:rsid w:val="5FCB8A86"/>
    <w:rsid w:val="5FF14103"/>
    <w:rsid w:val="600C2FB0"/>
    <w:rsid w:val="60290D1E"/>
    <w:rsid w:val="609C72D8"/>
    <w:rsid w:val="60C43AC3"/>
    <w:rsid w:val="6116CB0F"/>
    <w:rsid w:val="619BBE61"/>
    <w:rsid w:val="61EB4141"/>
    <w:rsid w:val="62624A16"/>
    <w:rsid w:val="627DBBFB"/>
    <w:rsid w:val="628F8154"/>
    <w:rsid w:val="62D561CC"/>
    <w:rsid w:val="634CD558"/>
    <w:rsid w:val="634F01E0"/>
    <w:rsid w:val="635C49C7"/>
    <w:rsid w:val="638DCD7E"/>
    <w:rsid w:val="63F3CB66"/>
    <w:rsid w:val="64035BED"/>
    <w:rsid w:val="641CE264"/>
    <w:rsid w:val="6441E276"/>
    <w:rsid w:val="6541272B"/>
    <w:rsid w:val="6593035A"/>
    <w:rsid w:val="65A7C0F3"/>
    <w:rsid w:val="664597F6"/>
    <w:rsid w:val="6652DCFA"/>
    <w:rsid w:val="66D0BB2D"/>
    <w:rsid w:val="672BF11F"/>
    <w:rsid w:val="6768CBF6"/>
    <w:rsid w:val="677821FD"/>
    <w:rsid w:val="67A0A51B"/>
    <w:rsid w:val="67EA54BC"/>
    <w:rsid w:val="6841FBF8"/>
    <w:rsid w:val="685817AC"/>
    <w:rsid w:val="68D88DC4"/>
    <w:rsid w:val="69723203"/>
    <w:rsid w:val="6989858B"/>
    <w:rsid w:val="69BC16DC"/>
    <w:rsid w:val="6A380B3A"/>
    <w:rsid w:val="6B0CCB32"/>
    <w:rsid w:val="6BCF50DE"/>
    <w:rsid w:val="6BE0925E"/>
    <w:rsid w:val="6C27C9A2"/>
    <w:rsid w:val="6C6184AC"/>
    <w:rsid w:val="6D03AD07"/>
    <w:rsid w:val="6EEBC4DD"/>
    <w:rsid w:val="6F0F1356"/>
    <w:rsid w:val="6F6002EB"/>
    <w:rsid w:val="700C08E5"/>
    <w:rsid w:val="70275E86"/>
    <w:rsid w:val="70D4A5B4"/>
    <w:rsid w:val="70F0AC60"/>
    <w:rsid w:val="714EDA77"/>
    <w:rsid w:val="7179A4B0"/>
    <w:rsid w:val="71A3EE69"/>
    <w:rsid w:val="720CD2E9"/>
    <w:rsid w:val="722C0830"/>
    <w:rsid w:val="7238EA61"/>
    <w:rsid w:val="724E4B82"/>
    <w:rsid w:val="729EAD26"/>
    <w:rsid w:val="72FDE0D4"/>
    <w:rsid w:val="73ADDBC8"/>
    <w:rsid w:val="73D6335A"/>
    <w:rsid w:val="73F24F95"/>
    <w:rsid w:val="740FE54A"/>
    <w:rsid w:val="74A76FA2"/>
    <w:rsid w:val="74B6ACDF"/>
    <w:rsid w:val="74E6CE57"/>
    <w:rsid w:val="7528FBE8"/>
    <w:rsid w:val="752BE16E"/>
    <w:rsid w:val="7594D1D1"/>
    <w:rsid w:val="75974AEC"/>
    <w:rsid w:val="75AB0C62"/>
    <w:rsid w:val="75C15D8B"/>
    <w:rsid w:val="75C5B7AB"/>
    <w:rsid w:val="768DB66C"/>
    <w:rsid w:val="76E57FC5"/>
    <w:rsid w:val="77A381E1"/>
    <w:rsid w:val="784ED688"/>
    <w:rsid w:val="78E3D6FC"/>
    <w:rsid w:val="78EB0283"/>
    <w:rsid w:val="78F0F725"/>
    <w:rsid w:val="7923FCFB"/>
    <w:rsid w:val="79362C7D"/>
    <w:rsid w:val="7945D84D"/>
    <w:rsid w:val="7951ED17"/>
    <w:rsid w:val="79741B5A"/>
    <w:rsid w:val="7A01B51F"/>
    <w:rsid w:val="7A315054"/>
    <w:rsid w:val="7A543C55"/>
    <w:rsid w:val="7A9160D7"/>
    <w:rsid w:val="7A992078"/>
    <w:rsid w:val="7A9D6D7E"/>
    <w:rsid w:val="7AAF25CA"/>
    <w:rsid w:val="7B01A8C4"/>
    <w:rsid w:val="7B5BDB69"/>
    <w:rsid w:val="7B91E3EF"/>
    <w:rsid w:val="7BA2F054"/>
    <w:rsid w:val="7C2DAE58"/>
    <w:rsid w:val="7D0D5A04"/>
    <w:rsid w:val="7D2990A7"/>
    <w:rsid w:val="7D3B95B1"/>
    <w:rsid w:val="7D4C2868"/>
    <w:rsid w:val="7D8217E7"/>
    <w:rsid w:val="7DA12F62"/>
    <w:rsid w:val="7DD8A045"/>
    <w:rsid w:val="7DEC1C53"/>
    <w:rsid w:val="7E40AEEB"/>
    <w:rsid w:val="7E9F2206"/>
    <w:rsid w:val="7ED04B6B"/>
    <w:rsid w:val="7F16269A"/>
    <w:rsid w:val="7FDD36BB"/>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CBD6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el-GR"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val="el-GR"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val="el-GR"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val="el-GR"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val="el-GR"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val="el-GR"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val="el-GR"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val="el-GR"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el-GR"/>
    </w:rPr>
  </w:style>
  <w:style w:type="character" w:customStyle="1" w:styleId="Heading2Char">
    <w:name w:val="Heading 2 Char"/>
    <w:link w:val="Heading2"/>
    <w:uiPriority w:val="99"/>
    <w:locked/>
    <w:rsid w:val="00EC5046"/>
    <w:rPr>
      <w:rFonts w:ascii="Verdana" w:hAnsi="Verdana" w:cs="Times New Roman"/>
      <w:b/>
      <w:sz w:val="24"/>
      <w:szCs w:val="24"/>
      <w:u w:val="single"/>
      <w:lang w:val="el-GR"/>
    </w:rPr>
  </w:style>
  <w:style w:type="character" w:customStyle="1" w:styleId="Heading3Char">
    <w:name w:val="Heading 3 Char"/>
    <w:aliases w:val="Title 2 Char"/>
    <w:uiPriority w:val="99"/>
    <w:locked/>
    <w:rsid w:val="00884FEB"/>
    <w:rPr>
      <w:rFonts w:cs="Times New Roman"/>
      <w:sz w:val="24"/>
      <w:szCs w:val="24"/>
      <w:lang w:val="el-GR"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val="el-GR"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uiPriority w:val="99"/>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val="el-GR"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val="el-GR"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744082"/>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val="el-GR"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val="el-GR"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val="el-GR" w:eastAsia="x-none"/>
    </w:rPr>
  </w:style>
  <w:style w:type="character" w:customStyle="1" w:styleId="CommentTextChar">
    <w:name w:val="Comment Text Char"/>
    <w:link w:val="CommentText"/>
    <w:uiPriority w:val="99"/>
    <w:locked/>
    <w:rsid w:val="00884FEB"/>
    <w:rPr>
      <w:rFonts w:ascii="Verdana" w:hAnsi="Verdana" w:cs="Times New Roman"/>
      <w:sz w:val="20"/>
      <w:szCs w:val="20"/>
      <w:lang w:val="el-GR"/>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val="el-GR" w:eastAsia="x-none"/>
    </w:rPr>
  </w:style>
  <w:style w:type="character" w:customStyle="1" w:styleId="BalloonTextChar">
    <w:name w:val="Balloon Text Char"/>
    <w:link w:val="BalloonText"/>
    <w:uiPriority w:val="99"/>
    <w:locked/>
    <w:rsid w:val="00884FEB"/>
    <w:rPr>
      <w:rFonts w:ascii="Tahoma" w:hAnsi="Tahoma" w:cs="Tahoma"/>
      <w:sz w:val="16"/>
      <w:szCs w:val="16"/>
      <w:lang w:val="el-GR"/>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el-GR"/>
    </w:rPr>
  </w:style>
  <w:style w:type="table" w:styleId="TableGrid">
    <w:name w:val="Table Grid"/>
    <w:aliases w:val="Tabla CUADROS"/>
    <w:basedOn w:val="TableNormal"/>
    <w:uiPriority w:val="59"/>
    <w:rsid w:val="00884FEB"/>
    <w:rPr>
      <w:rFonts w:ascii="Times New Roman" w:eastAsia="Times New Roman" w:hAnsi="Times New Roman"/>
      <w:lang w:val="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val="el-GR"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2F1D8D"/>
    <w:pPr>
      <w:spacing w:before="0"/>
      <w:ind w:left="360"/>
      <w:jc w:val="left"/>
    </w:pPr>
    <w:rPr>
      <w:rFonts w:ascii="Times New Roman" w:hAnsi="Times New Roman"/>
      <w:bCs/>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val="el-GR" w:eastAsia="es-ES_tradnl"/>
    </w:rPr>
  </w:style>
  <w:style w:type="character" w:customStyle="1" w:styleId="PlainTextChar">
    <w:name w:val="Plain Text Char"/>
    <w:link w:val="PlainText"/>
    <w:uiPriority w:val="99"/>
    <w:locked/>
    <w:rsid w:val="00884FEB"/>
    <w:rPr>
      <w:rFonts w:ascii="Verdana" w:hAnsi="Verdana" w:cs="Times New Roman"/>
      <w:sz w:val="20"/>
      <w:szCs w:val="20"/>
      <w:lang w:val="el-GR"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2F1D8D"/>
    <w:rPr>
      <w:rFonts w:ascii="Times New Roman" w:eastAsia="Times New Roman" w:hAnsi="Times New Roman"/>
      <w:bCs/>
      <w:sz w:val="24"/>
      <w:szCs w:val="24"/>
      <w:lang w:eastAsia="de-DE" w:bidi="ar-SA"/>
    </w:rPr>
  </w:style>
  <w:style w:type="paragraph" w:styleId="Revision">
    <w:name w:val="Revision"/>
    <w:hidden/>
    <w:uiPriority w:val="99"/>
    <w:semiHidden/>
    <w:rsid w:val="00884FEB"/>
    <w:rPr>
      <w:rFonts w:ascii="Verdana" w:eastAsia="Times New Roman" w:hAnsi="Verdana"/>
      <w:szCs w:val="24"/>
      <w:lang w:val="el-GR"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el-GR"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lang w:val="el-GR"/>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val="el-GR" w:eastAsia="x-none"/>
    </w:rPr>
  </w:style>
  <w:style w:type="character" w:customStyle="1" w:styleId="DocumentMapChar">
    <w:name w:val="Document Map Char"/>
    <w:link w:val="DocumentMap"/>
    <w:uiPriority w:val="99"/>
    <w:semiHidden/>
    <w:locked/>
    <w:rsid w:val="0088630E"/>
    <w:rPr>
      <w:rFonts w:ascii="Tahoma" w:hAnsi="Tahoma" w:cs="Tahoma"/>
      <w:sz w:val="16"/>
      <w:szCs w:val="16"/>
      <w:lang w:val="el-GR"/>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el-GR"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el-GR"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el-GR"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val="el-GR"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val="el-GR"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44"/>
      </w:numPr>
    </w:pPr>
  </w:style>
  <w:style w:type="paragraph" w:customStyle="1" w:styleId="Numberedtitlelevel2">
    <w:name w:val="Numbered title level 2"/>
    <w:basedOn w:val="Titlelevel2"/>
    <w:next w:val="body"/>
    <w:qFormat/>
    <w:rsid w:val="00595FAD"/>
    <w:pPr>
      <w:numPr>
        <w:ilvl w:val="1"/>
        <w:numId w:val="44"/>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val="el-GR"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val="el-GR"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val="el-GR" w:eastAsia="en-GB"/>
    </w:rPr>
  </w:style>
  <w:style w:type="paragraph" w:customStyle="1" w:styleId="List1">
    <w:name w:val="List1"/>
    <w:autoRedefine/>
    <w:qFormat/>
    <w:rsid w:val="00595FAD"/>
    <w:pPr>
      <w:numPr>
        <w:numId w:val="42"/>
      </w:numPr>
    </w:pPr>
    <w:rPr>
      <w:rFonts w:asciiTheme="minorHAnsi" w:eastAsiaTheme="minorEastAsia" w:hAnsiTheme="minorHAnsi" w:cstheme="minorBidi"/>
      <w:sz w:val="22"/>
      <w:szCs w:val="22"/>
      <w:lang w:val="el-GR"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val="el-GR"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43"/>
      </w:numPr>
      <w:spacing w:before="240" w:after="120"/>
      <w:contextualSpacing/>
    </w:pPr>
    <w:rPr>
      <w:rFonts w:asciiTheme="minorHAnsi" w:eastAsiaTheme="minorEastAsia" w:hAnsiTheme="minorHAnsi" w:cstheme="minorBidi"/>
      <w:sz w:val="22"/>
      <w:szCs w:val="24"/>
      <w:lang w:val="el-GR"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val="el-GR"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val="el-GR"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val="el-GR"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val="el-GR"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val="el-GR"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val="el-GR" w:eastAsia="en-US" w:bidi="ar-SA"/>
    </w:rPr>
  </w:style>
  <w:style w:type="paragraph" w:customStyle="1" w:styleId="bullet1">
    <w:name w:val="bullet 1"/>
    <w:basedOn w:val="body"/>
    <w:next w:val="body"/>
    <w:qFormat/>
    <w:rsid w:val="00595FAD"/>
    <w:pPr>
      <w:numPr>
        <w:numId w:val="40"/>
      </w:numPr>
    </w:pPr>
    <w:rPr>
      <w:szCs w:val="22"/>
    </w:rPr>
  </w:style>
  <w:style w:type="paragraph" w:customStyle="1" w:styleId="bullet2">
    <w:name w:val="bullet 2"/>
    <w:basedOn w:val="body"/>
    <w:qFormat/>
    <w:rsid w:val="00595FAD"/>
    <w:pPr>
      <w:numPr>
        <w:numId w:val="39"/>
      </w:numPr>
    </w:pPr>
    <w:rPr>
      <w:szCs w:val="22"/>
    </w:rPr>
  </w:style>
  <w:style w:type="paragraph" w:customStyle="1" w:styleId="Numberedtitlelevel3">
    <w:name w:val="Numbered title level 3"/>
    <w:basedOn w:val="Titlelevel3"/>
    <w:next w:val="body"/>
    <w:qFormat/>
    <w:rsid w:val="00595FAD"/>
    <w:pPr>
      <w:numPr>
        <w:ilvl w:val="2"/>
        <w:numId w:val="44"/>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val="el-GR"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val="el-GR"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41"/>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lang w:val="el-GR"/>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el-GR"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val="el-GR" w:eastAsia="en-GB"/>
    </w:rPr>
  </w:style>
  <w:style w:type="paragraph" w:styleId="ListBullet">
    <w:name w:val="List Bullet"/>
    <w:basedOn w:val="Normal"/>
    <w:semiHidden/>
    <w:qFormat/>
    <w:locked/>
    <w:rsid w:val="00595FAD"/>
    <w:pPr>
      <w:numPr>
        <w:numId w:val="46"/>
      </w:numPr>
      <w:spacing w:before="0" w:after="0"/>
      <w:contextualSpacing/>
      <w:jc w:val="left"/>
    </w:pPr>
    <w:rPr>
      <w:rFonts w:asciiTheme="minorHAnsi" w:eastAsiaTheme="minorEastAsia" w:hAnsiTheme="minorHAnsi" w:cstheme="minorBidi"/>
      <w:sz w:val="22"/>
      <w:lang w:val="el-GR"/>
    </w:rPr>
  </w:style>
  <w:style w:type="paragraph" w:customStyle="1" w:styleId="numberedparagraph">
    <w:name w:val="numbered paragraph"/>
    <w:basedOn w:val="body"/>
    <w:qFormat/>
    <w:rsid w:val="00595FAD"/>
    <w:pPr>
      <w:numPr>
        <w:numId w:val="45"/>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47"/>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lang w:val="el-GR"/>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val="el-GR"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val="el-GR"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val="el-GR"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val="el-GR"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 w:type="character" w:styleId="Mention">
    <w:name w:val="Mention"/>
    <w:basedOn w:val="DefaultParagraphFont"/>
    <w:uiPriority w:val="99"/>
    <w:unhideWhenUsed/>
    <w:rsid w:val="00181D65"/>
    <w:rPr>
      <w:color w:val="2B579A"/>
      <w:shd w:val="clear" w:color="auto" w:fill="E1DFDD"/>
    </w:rPr>
  </w:style>
  <w:style w:type="paragraph" w:customStyle="1" w:styleId="pf0">
    <w:name w:val="pf0"/>
    <w:basedOn w:val="Normal"/>
    <w:rsid w:val="001A4B4F"/>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9F3079"/>
  </w:style>
  <w:style w:type="character" w:customStyle="1" w:styleId="cf01">
    <w:name w:val="cf01"/>
    <w:basedOn w:val="DefaultParagraphFont"/>
    <w:rsid w:val="00ED0DB5"/>
    <w:rPr>
      <w:rFonts w:ascii="Segoe UI" w:hAnsi="Segoe UI" w:cs="Segoe UI" w:hint="default"/>
      <w:sz w:val="18"/>
      <w:szCs w:val="18"/>
    </w:rPr>
  </w:style>
  <w:style w:type="paragraph" w:styleId="BodyText">
    <w:name w:val="Body Text"/>
    <w:basedOn w:val="Normal"/>
    <w:link w:val="BodyTextChar"/>
    <w:locked/>
    <w:rsid w:val="00D01445"/>
    <w:pPr>
      <w:spacing w:before="0" w:after="140" w:line="259" w:lineRule="auto"/>
      <w:jc w:val="left"/>
    </w:pPr>
    <w:rPr>
      <w:rFonts w:ascii="Liberation Serif" w:eastAsia="SimSun" w:hAnsi="Liberation Serif" w:cs="Lucida Sans"/>
      <w:sz w:val="24"/>
      <w:lang w:val="el-GR" w:eastAsia="zh-CN" w:bidi="hi-IN"/>
    </w:rPr>
  </w:style>
  <w:style w:type="character" w:customStyle="1" w:styleId="BodyTextChar">
    <w:name w:val="Body Text Char"/>
    <w:basedOn w:val="DefaultParagraphFont"/>
    <w:link w:val="BodyText"/>
    <w:rsid w:val="00D01445"/>
    <w:rPr>
      <w:rFonts w:ascii="Liberation Serif" w:eastAsia="SimSun" w:hAnsi="Liberation Serif" w:cs="Lucida Sans"/>
      <w:sz w:val="24"/>
      <w:szCs w:val="24"/>
      <w:lang w:val="el-GR" w:eastAsia="zh-CN" w:bidi="hi-IN"/>
    </w:rPr>
  </w:style>
  <w:style w:type="paragraph" w:customStyle="1" w:styleId="Tabelleninhalt">
    <w:name w:val="Tabelleninhalt"/>
    <w:basedOn w:val="Normal"/>
    <w:qFormat/>
    <w:rsid w:val="00272B27"/>
    <w:pPr>
      <w:spacing w:before="0" w:after="0" w:line="259" w:lineRule="auto"/>
      <w:jc w:val="left"/>
    </w:pPr>
    <w:rPr>
      <w:rFonts w:ascii="Liberation Serif" w:eastAsia="SimSun" w:hAnsi="Liberation Serif" w:cs="Lucida Sans"/>
      <w:sz w:val="24"/>
      <w:lang w:val="el-GR" w:eastAsia="zh-CN" w:bidi="hi-IN"/>
    </w:rPr>
  </w:style>
  <w:style w:type="character" w:customStyle="1" w:styleId="cf11">
    <w:name w:val="cf11"/>
    <w:basedOn w:val="DefaultParagraphFont"/>
    <w:rsid w:val="001E1DC8"/>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240D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697437424">
      <w:bodyDiv w:val="1"/>
      <w:marLeft w:val="0"/>
      <w:marRight w:val="0"/>
      <w:marTop w:val="0"/>
      <w:marBottom w:val="0"/>
      <w:divBdr>
        <w:top w:val="none" w:sz="0" w:space="0" w:color="auto"/>
        <w:left w:val="none" w:sz="0" w:space="0" w:color="auto"/>
        <w:bottom w:val="none" w:sz="0" w:space="0" w:color="auto"/>
        <w:right w:val="none" w:sz="0" w:space="0" w:color="auto"/>
      </w:divBdr>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75638303">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14111176">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61116503">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247230632">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 w:id="2002157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otnotes.xml.rels>&#65279;<?xml version="1.0" encoding="UTF-8" standalone="yes"?>
<Relationships xmlns="http://schemas.openxmlformats.org/package/2006/relationships"><Relationship Id="rId2" Type="http://schemas.openxmlformats.org/officeDocument/2006/relationships/hyperlink" Target="https://eur-lex.europa.eu/legal-content/EL/TXT/?uri=OJ:L_202401623" TargetMode="External"/><Relationship Id="rId1" Type="http://schemas.openxmlformats.org/officeDocument/2006/relationships/hyperlink" Target="https://eur-lex.europa.eu/legal-content/EL/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0D903E8-976A-4911-AA4D-4A107B94B3B2}">
  <ds:schemaRefs>
    <ds:schemaRef ds:uri="http://schemas.openxmlformats.org/officeDocument/2006/bibliography"/>
  </ds:schemaRefs>
</ds:datastoreItem>
</file>

<file path=customXml/itemProps2.xml><?xml version="1.0" encoding="utf-8"?>
<ds:datastoreItem xmlns:ds="http://schemas.openxmlformats.org/officeDocument/2006/customXml" ds:itemID="{327F9E2B-857F-40F7-BA02-E4C22FD4C86D}"/>
</file>

<file path=customXml/itemProps3.xml><?xml version="1.0" encoding="utf-8"?>
<ds:datastoreItem xmlns:ds="http://schemas.openxmlformats.org/officeDocument/2006/customXml" ds:itemID="{3D0A447D-EAB4-464D-A98B-1C64F315E3E3}"/>
</file>

<file path=customXml/itemProps4.xml><?xml version="1.0" encoding="utf-8"?>
<ds:datastoreItem xmlns:ds="http://schemas.openxmlformats.org/officeDocument/2006/customXml" ds:itemID="{987F3107-9091-4D1F-8756-C34819C8240D}"/>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2</Pages>
  <Words>317</Words>
  <Characters>1727</Characters>
  <Application>Microsoft Office Word</Application>
  <DocSecurity>0</DocSecurity>
  <Lines>61</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2024-06-06T15:40:00Z</dcterms:created>
  <dcterms:modified xsi:type="dcterms:W3CDTF">2024-09-26T14:35:00Z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2024-09-26T14:35:25Z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a7de5dab-f179-4ce4-a821-7fc8370dee9b</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