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LT</w:t>
      </w:r>
    </w:p>
    <w:p w14:paraId="60AF4E84" w14:textId="307919B8" w:rsidR="00731809" w:rsidRDefault="001B41DF" w:rsidP="001B41DF">
      <w:pPr>
        <w:jc w:val="center"/>
      </w:pPr>
      <w:r>
        <w:t xml:space="preserve">II PRIEDAS</w:t>
      </w:r>
    </w:p>
    <w:p w14:paraId="3CA35C97" w14:textId="3C491A98" w:rsidR="001B41DF" w:rsidRDefault="001B41DF" w:rsidP="001B41DF">
      <w:pPr>
        <w:jc w:val="center"/>
      </w:pPr>
      <w:r>
        <w:t xml:space="preserve">ATITIKTIES LENTELĖ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Šis reglamentas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Įgyvendinimo reglamentas (ES) 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straipsnis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 straipsnio 1, 2, 3, 4 dalys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straipsnis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 straipsnis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straipsnis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 straipsnio 1, 2, 3, 4 dalys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straipsnis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 straipsnis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straipsnis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 straipsnis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straipsnis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 straipsnis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straipsnio 1 dalis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6a straipsnio 1 dalis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straipsnio 2 dalis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6a straipsnio 2 dalis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straipsnis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 straipsnis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1 dalis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straipsnio 1, 2 dalys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2 dalis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straipsnio 3 dalis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3 dalis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straipsnio 4 dalis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4 dalis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straipsnio 5 dalis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straipsnio 5 dalis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 straipsnio 6 dalis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straipsnis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 straipsnis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straipsnis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 straipsnis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straipsnis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 straipsnis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 straipsnis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 straipsnis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 straipsnis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 straipsnis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 straipsnis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 straipsnis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 straipsnis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 straipsnis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 straipsnis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 straipsnis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 straipsnis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 straipsnis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16a straipsnio 1, 2, 3 dalys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20 straipsnis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 straipsnis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21 straipsnis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 straipsnis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22 straipsnis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18a straipsnis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 straipsnis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 straipsnis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 straipsnis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 straipsnis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 straipsnis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27 straipsnis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28 straipsnis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I priedas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III priedas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V priedas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VII priedas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IX priedas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XI priedas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 priedas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 priedas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 priedas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 priedas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 priedas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 priedas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 priedas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 priedas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 priedas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 priedas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XXXIII priedas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 priedas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XXXVII priedas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I priedas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XXXIX priedas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2DD9F2-4325-41C6-91F8-A15F55201FE4}"/>
</file>

<file path=customXml/itemProps3.xml><?xml version="1.0" encoding="utf-8"?>
<ds:datastoreItem xmlns:ds="http://schemas.openxmlformats.org/officeDocument/2006/customXml" ds:itemID="{EAB8336D-1F93-486D-BA9D-F36A7D068D11}"/>
</file>

<file path=customXml/itemProps4.xml><?xml version="1.0" encoding="utf-8"?>
<ds:datastoreItem xmlns:ds="http://schemas.openxmlformats.org/officeDocument/2006/customXml" ds:itemID="{C623BC35-0246-4DB7-9E39-A9A0C19D8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