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FA97" w14:textId="77777777" w:rsidR="00AE0E53" w:rsidRPr="00805D30" w:rsidRDefault="00AE0E53" w:rsidP="00AE0E53">
      <w:pPr>
        <w:jc w:val="center"/>
        <w:rPr>
          <w:rFonts w:ascii="Times New Roman" w:hAnsi="Times New Roman"/>
          <w:sz w:val="24"/>
          <w:szCs w:val="22"/>
        </w:rPr>
      </w:pPr>
      <w:r w:rsidRPr="00805D30">
        <w:rPr>
          <w:rFonts w:ascii="Times New Roman" w:hAnsi="Times New Roman"/>
          <w:sz w:val="24"/>
        </w:rPr>
        <w:t>IT</w:t>
      </w:r>
    </w:p>
    <w:p w14:paraId="681C21FC" w14:textId="77777777" w:rsidR="00AE0E53" w:rsidRPr="00805D30" w:rsidRDefault="00AE0E53" w:rsidP="00AE0E53">
      <w:pPr>
        <w:rPr>
          <w:rFonts w:asciiTheme="minorHAnsi" w:hAnsiTheme="minorHAnsi"/>
          <w:sz w:val="22"/>
        </w:rPr>
      </w:pPr>
    </w:p>
    <w:p w14:paraId="47ABC2AB" w14:textId="77777777" w:rsidR="00081E64" w:rsidRPr="00805D30" w:rsidRDefault="00081E64" w:rsidP="00081E64">
      <w:pPr>
        <w:jc w:val="center"/>
        <w:rPr>
          <w:rFonts w:ascii="Times New Roman" w:hAnsi="Times New Roman"/>
          <w:sz w:val="24"/>
        </w:rPr>
      </w:pPr>
      <w:r w:rsidRPr="00805D30">
        <w:rPr>
          <w:rFonts w:ascii="Times New Roman" w:hAnsi="Times New Roman"/>
          <w:sz w:val="24"/>
        </w:rPr>
        <w:t>ALLEGATO II</w:t>
      </w:r>
    </w:p>
    <w:p w14:paraId="2357EEF1" w14:textId="03474E7A" w:rsidR="00081E64" w:rsidRPr="00805D30" w:rsidRDefault="00606E05" w:rsidP="00081E64">
      <w:pPr>
        <w:jc w:val="center"/>
        <w:rPr>
          <w:rFonts w:ascii="Times New Roman" w:hAnsi="Times New Roman"/>
          <w:sz w:val="24"/>
        </w:rPr>
      </w:pPr>
      <w:r w:rsidRPr="00805D30">
        <w:rPr>
          <w:rFonts w:ascii="Times New Roman" w:hAnsi="Times New Roman"/>
          <w:sz w:val="24"/>
        </w:rPr>
        <w:t>"</w:t>
      </w:r>
      <w:r w:rsidR="00081E64" w:rsidRPr="00805D30">
        <w:rPr>
          <w:rFonts w:ascii="Times New Roman" w:hAnsi="Times New Roman"/>
          <w:sz w:val="24"/>
        </w:rPr>
        <w:t>ALLEGATO II</w:t>
      </w:r>
    </w:p>
    <w:p w14:paraId="7F765EB3" w14:textId="53010C28" w:rsidR="00081E64" w:rsidRPr="00805D30" w:rsidRDefault="00081E64" w:rsidP="00081E64">
      <w:pPr>
        <w:jc w:val="center"/>
        <w:rPr>
          <w:rFonts w:ascii="Times New Roman" w:hAnsi="Times New Roman"/>
          <w:b/>
          <w:sz w:val="24"/>
        </w:rPr>
      </w:pPr>
      <w:r w:rsidRPr="00805D30">
        <w:rPr>
          <w:rFonts w:ascii="Times New Roman" w:hAnsi="Times New Roman"/>
          <w:b/>
          <w:sz w:val="24"/>
        </w:rPr>
        <w:t>ISTRUZIONI PER LE SEGNALAZIONI RIGUARDANTI I FONDI PROPRI E I</w:t>
      </w:r>
      <w:r w:rsidR="00606E05" w:rsidRPr="00805D30">
        <w:rPr>
          <w:rFonts w:ascii="Times New Roman" w:hAnsi="Times New Roman"/>
          <w:b/>
          <w:sz w:val="24"/>
        </w:rPr>
        <w:t> </w:t>
      </w:r>
      <w:r w:rsidRPr="00805D30">
        <w:rPr>
          <w:rFonts w:ascii="Times New Roman" w:hAnsi="Times New Roman"/>
          <w:b/>
          <w:sz w:val="24"/>
        </w:rPr>
        <w:t>REQUISITI DI FONDI PROPRI</w:t>
      </w:r>
    </w:p>
    <w:p w14:paraId="7B1C0058" w14:textId="77777777" w:rsidR="00081E64" w:rsidRPr="00805D30" w:rsidRDefault="00081E64" w:rsidP="00081E64"/>
    <w:p w14:paraId="7C4631F7" w14:textId="77777777" w:rsidR="00081E64" w:rsidRPr="00805D30" w:rsidRDefault="00081E64" w:rsidP="00081E64">
      <w:pPr>
        <w:spacing w:before="0" w:after="0"/>
        <w:jc w:val="left"/>
        <w:rPr>
          <w:rStyle w:val="InstructionsTabelleText"/>
          <w:rFonts w:ascii="Times New Roman" w:hAnsi="Times New Roman"/>
          <w:b/>
          <w:bCs/>
          <w:sz w:val="24"/>
          <w:u w:val="single"/>
        </w:rPr>
      </w:pPr>
      <w:r w:rsidRPr="00805D30">
        <w:rPr>
          <w:rStyle w:val="InstructionsTabelleText"/>
          <w:rFonts w:ascii="Times New Roman" w:hAnsi="Times New Roman"/>
          <w:b/>
          <w:sz w:val="24"/>
          <w:u w:val="single"/>
        </w:rPr>
        <w:t>PARTE II: ISTRUZIONI RELATIVE AI MODELLI</w:t>
      </w:r>
    </w:p>
    <w:p w14:paraId="2BF7D6A1" w14:textId="77777777" w:rsidR="00081E64" w:rsidRPr="00805D30" w:rsidRDefault="00081E64" w:rsidP="00081E64">
      <w:pPr>
        <w:spacing w:before="0" w:after="0"/>
        <w:jc w:val="left"/>
        <w:rPr>
          <w:rStyle w:val="InstructionsTabelleText"/>
          <w:rFonts w:ascii="Times New Roman" w:hAnsi="Times New Roman"/>
          <w:sz w:val="24"/>
        </w:rPr>
      </w:pPr>
      <w:r w:rsidRPr="00805D30">
        <w:rPr>
          <w:rStyle w:val="InstructionsTabelleText"/>
          <w:rFonts w:ascii="Times New Roman" w:hAnsi="Times New Roman"/>
          <w:sz w:val="24"/>
        </w:rPr>
        <w:t xml:space="preserve"> </w:t>
      </w:r>
    </w:p>
    <w:p w14:paraId="5DF1A8BE" w14:textId="77777777" w:rsidR="00081E64" w:rsidRPr="00805D30" w:rsidRDefault="00081E64" w:rsidP="00081E64">
      <w:pPr>
        <w:spacing w:before="0" w:after="0"/>
        <w:jc w:val="left"/>
        <w:rPr>
          <w:rStyle w:val="InstructionsTabelleText"/>
          <w:rFonts w:ascii="Times New Roman" w:hAnsi="Times New Roman"/>
          <w:sz w:val="24"/>
        </w:rPr>
      </w:pPr>
      <w:r w:rsidRPr="00805D30">
        <w:rPr>
          <w:rStyle w:val="InstructionsTabelleText"/>
          <w:rFonts w:ascii="Times New Roman" w:hAnsi="Times New Roman"/>
          <w:sz w:val="24"/>
        </w:rPr>
        <w:t>(…)</w:t>
      </w:r>
    </w:p>
    <w:p w14:paraId="32874A85" w14:textId="5A263197" w:rsidR="00E7212E" w:rsidRPr="00805D30" w:rsidRDefault="00E7212E" w:rsidP="00E7212E">
      <w:pPr>
        <w:pStyle w:val="Instructionsberschrift2"/>
        <w:numPr>
          <w:ilvl w:val="0"/>
          <w:numId w:val="0"/>
        </w:numPr>
        <w:ind w:left="357" w:hanging="357"/>
        <w:rPr>
          <w:rFonts w:ascii="Times New Roman" w:hAnsi="Times New Roman" w:cs="Times New Roman"/>
          <w:sz w:val="24"/>
          <w:u w:val="none"/>
        </w:rPr>
      </w:pPr>
      <w:r w:rsidRPr="00805D30">
        <w:rPr>
          <w:rFonts w:ascii="Times New Roman" w:hAnsi="Times New Roman"/>
          <w:sz w:val="24"/>
          <w:u w:val="none"/>
        </w:rPr>
        <w:t xml:space="preserve">8. </w:t>
      </w:r>
      <w:r w:rsidRPr="00EF166C">
        <w:rPr>
          <w:rFonts w:ascii="Times New Roman" w:hAnsi="Times New Roman"/>
          <w:sz w:val="24"/>
        </w:rPr>
        <w:t>Copertura delle perdite delle NPE (NPE LC)</w:t>
      </w:r>
    </w:p>
    <w:p w14:paraId="0B42A092" w14:textId="77777777" w:rsidR="00E7212E" w:rsidRPr="00805D30"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sidRPr="00805D30">
        <w:rPr>
          <w:rFonts w:ascii="Times New Roman" w:hAnsi="Times New Roman"/>
          <w:sz w:val="24"/>
          <w:u w:val="none"/>
        </w:rPr>
        <w:t>8.1.</w:t>
      </w:r>
      <w:r w:rsidRPr="00805D30">
        <w:rPr>
          <w:u w:val="none"/>
        </w:rPr>
        <w:tab/>
      </w:r>
      <w:r w:rsidRPr="00EF166C">
        <w:rPr>
          <w:rFonts w:ascii="Times New Roman" w:hAnsi="Times New Roman"/>
          <w:sz w:val="24"/>
        </w:rPr>
        <w:t>Osservazioni di carattere generale</w:t>
      </w:r>
      <w:bookmarkEnd w:id="0"/>
      <w:bookmarkEnd w:id="1"/>
      <w:r w:rsidRPr="00805D30">
        <w:rPr>
          <w:rFonts w:ascii="Times New Roman" w:hAnsi="Times New Roman"/>
          <w:sz w:val="24"/>
          <w:u w:val="none"/>
        </w:rPr>
        <w:t xml:space="preserve"> </w:t>
      </w:r>
    </w:p>
    <w:p w14:paraId="1616B9C3" w14:textId="788BC28E" w:rsidR="00E7212E" w:rsidRPr="00805D30" w:rsidRDefault="00E7212E" w:rsidP="00E7212E">
      <w:pPr>
        <w:pStyle w:val="InstructionsText2"/>
        <w:numPr>
          <w:ilvl w:val="0"/>
          <w:numId w:val="0"/>
        </w:numPr>
        <w:ind w:left="993"/>
      </w:pPr>
      <w:r w:rsidRPr="00805D30">
        <w:fldChar w:fldCharType="begin"/>
      </w:r>
      <w:r w:rsidRPr="00805D30">
        <w:instrText xml:space="preserve"> seq paragraphs </w:instrText>
      </w:r>
      <w:r w:rsidRPr="00805D30">
        <w:fldChar w:fldCharType="separate"/>
      </w:r>
      <w:r w:rsidR="00805D30" w:rsidRPr="00805D30">
        <w:t>1</w:t>
      </w:r>
      <w:r w:rsidRPr="00805D30">
        <w:fldChar w:fldCharType="end"/>
      </w:r>
      <w:r w:rsidRPr="00805D30">
        <w:t xml:space="preserve">. I modelli di copertura delle perdite delle NPE contengono informazioni sulle esposizioni deteriorate (NPE) ai fini del calcolo del requisito minimo di copertura delle perdite per le esposizioni deteriorate di cui agli articoli 47 bis, 47 ter e 47 quater del regolamento (UE) </w:t>
      </w:r>
      <w:r w:rsidR="00E21DCE" w:rsidRPr="00805D30">
        <w:t>n. </w:t>
      </w:r>
      <w:r w:rsidRPr="00805D30">
        <w:t>575/2013.</w:t>
      </w:r>
    </w:p>
    <w:p w14:paraId="00E13494" w14:textId="1D71E77A" w:rsidR="00E7212E" w:rsidRPr="00805D30" w:rsidRDefault="00E7212E" w:rsidP="00E7212E">
      <w:pPr>
        <w:pStyle w:val="InstructionsText2"/>
        <w:numPr>
          <w:ilvl w:val="0"/>
          <w:numId w:val="0"/>
        </w:numPr>
        <w:ind w:left="993"/>
      </w:pPr>
      <w:r w:rsidRPr="00805D30">
        <w:fldChar w:fldCharType="begin"/>
      </w:r>
      <w:r w:rsidRPr="00805D30">
        <w:instrText xml:space="preserve"> seq paragraphs </w:instrText>
      </w:r>
      <w:r w:rsidRPr="00805D30">
        <w:fldChar w:fldCharType="separate"/>
      </w:r>
      <w:r w:rsidR="00805D30" w:rsidRPr="00805D30">
        <w:t>2</w:t>
      </w:r>
      <w:r w:rsidRPr="00805D30">
        <w:fldChar w:fldCharType="end"/>
      </w:r>
      <w:r w:rsidRPr="00805D30">
        <w:t>. Il blocco di modelli è costituito da una serie di tre modelli:</w:t>
      </w:r>
    </w:p>
    <w:p w14:paraId="5AAAB0DC" w14:textId="7543C33E" w:rsidR="00E7212E" w:rsidRPr="00805D30" w:rsidRDefault="00E7212E" w:rsidP="00E7212E">
      <w:pPr>
        <w:pStyle w:val="ListParagraph"/>
        <w:numPr>
          <w:ilvl w:val="0"/>
          <w:numId w:val="3"/>
        </w:numPr>
        <w:ind w:left="1077" w:hanging="357"/>
        <w:rPr>
          <w:rFonts w:ascii="Times New Roman" w:hAnsi="Times New Roman"/>
          <w:sz w:val="24"/>
        </w:rPr>
      </w:pPr>
      <w:r w:rsidRPr="00805D30">
        <w:rPr>
          <w:rFonts w:ascii="Times New Roman" w:hAnsi="Times New Roman"/>
          <w:sz w:val="24"/>
        </w:rPr>
        <w:t>il calcolo delle deduzioni per le NPE (C 35.01): si tratta di un modello di sintesi che indica l</w:t>
      </w:r>
      <w:r w:rsidR="00606E05" w:rsidRPr="00805D30">
        <w:rPr>
          <w:rFonts w:ascii="Times New Roman" w:hAnsi="Times New Roman"/>
          <w:sz w:val="24"/>
        </w:rPr>
        <w:t>'</w:t>
      </w:r>
      <w:r w:rsidRPr="00805D30">
        <w:rPr>
          <w:rFonts w:ascii="Times New Roman" w:hAnsi="Times New Roman"/>
          <w:sz w:val="24"/>
        </w:rPr>
        <w:t>importo applicabile della copertura insufficiente, calcolato come differenza tra i requisiti di copertura minima totali per le NPE e il totale degli accantonamenti e delle rettifiche o deduzioni già effettuati. Il modello riguarda sia le esposizioni deteriorate per le quali non è stata accordata una misura di concessione, sia le esposizioni deteriorate oggetto di misure di concessione;</w:t>
      </w:r>
    </w:p>
    <w:p w14:paraId="614FD05F" w14:textId="31B6AA9A" w:rsidR="00E7212E" w:rsidRPr="00805D30" w:rsidRDefault="00E7212E" w:rsidP="00E7212E">
      <w:pPr>
        <w:pStyle w:val="ListParagraph"/>
        <w:numPr>
          <w:ilvl w:val="0"/>
          <w:numId w:val="3"/>
        </w:numPr>
        <w:ind w:left="1077" w:hanging="357"/>
        <w:rPr>
          <w:rFonts w:ascii="Times New Roman" w:hAnsi="Times New Roman"/>
          <w:sz w:val="24"/>
        </w:rPr>
      </w:pPr>
      <w:r w:rsidRPr="00805D30">
        <w:rPr>
          <w:rFonts w:ascii="Times New Roman" w:hAnsi="Times New Roman"/>
          <w:sz w:val="24"/>
        </w:rPr>
        <w:t>requisiti di copertura minima e valori dell</w:t>
      </w:r>
      <w:r w:rsidR="00606E05" w:rsidRPr="00805D30">
        <w:rPr>
          <w:rFonts w:ascii="Times New Roman" w:hAnsi="Times New Roman"/>
          <w:sz w:val="24"/>
        </w:rPr>
        <w:t>'</w:t>
      </w:r>
      <w:r w:rsidRPr="00805D30">
        <w:rPr>
          <w:rFonts w:ascii="Times New Roman" w:hAnsi="Times New Roman"/>
          <w:sz w:val="24"/>
        </w:rPr>
        <w:t>esposizione delle esposizioni deteriorate, escluse quelle oggetto di misure di concessione soggette all</w:t>
      </w:r>
      <w:r w:rsidR="00606E05" w:rsidRPr="00805D30">
        <w:rPr>
          <w:rFonts w:ascii="Times New Roman" w:hAnsi="Times New Roman"/>
          <w:sz w:val="24"/>
        </w:rPr>
        <w:t>'</w:t>
      </w:r>
      <w:r w:rsidRPr="00805D30">
        <w:rPr>
          <w:rFonts w:ascii="Times New Roman" w:hAnsi="Times New Roman"/>
          <w:sz w:val="24"/>
        </w:rPr>
        <w:t>articolo</w:t>
      </w:r>
      <w:r w:rsidR="00E21DCE" w:rsidRPr="00805D30">
        <w:rPr>
          <w:rFonts w:ascii="Times New Roman" w:hAnsi="Times New Roman"/>
          <w:sz w:val="24"/>
        </w:rPr>
        <w:t> </w:t>
      </w:r>
      <w:r w:rsidRPr="00805D30">
        <w:rPr>
          <w:rFonts w:ascii="Times New Roman" w:hAnsi="Times New Roman"/>
          <w:sz w:val="24"/>
        </w:rPr>
        <w:t>47</w:t>
      </w:r>
      <w:r w:rsidR="00E21DCE" w:rsidRPr="00805D30">
        <w:rPr>
          <w:rFonts w:ascii="Times New Roman" w:hAnsi="Times New Roman"/>
          <w:sz w:val="24"/>
        </w:rPr>
        <w:t> </w:t>
      </w:r>
      <w:r w:rsidRPr="00805D30">
        <w:rPr>
          <w:rFonts w:ascii="Times New Roman" w:hAnsi="Times New Roman"/>
          <w:sz w:val="24"/>
        </w:rPr>
        <w:t>quater, paragrafo</w:t>
      </w:r>
      <w:r w:rsidR="00E21DCE" w:rsidRPr="00805D30">
        <w:rPr>
          <w:rFonts w:ascii="Times New Roman" w:hAnsi="Times New Roman"/>
          <w:sz w:val="24"/>
        </w:rPr>
        <w:t> </w:t>
      </w:r>
      <w:r w:rsidRPr="00805D30">
        <w:rPr>
          <w:rFonts w:ascii="Times New Roman" w:hAnsi="Times New Roman"/>
          <w:sz w:val="24"/>
        </w:rPr>
        <w:t xml:space="preserve">6, del regolamento (UE) </w:t>
      </w:r>
      <w:r w:rsidR="00E21DCE" w:rsidRPr="00805D30">
        <w:rPr>
          <w:rFonts w:ascii="Times New Roman" w:hAnsi="Times New Roman"/>
          <w:sz w:val="24"/>
        </w:rPr>
        <w:t>n. </w:t>
      </w:r>
      <w:r w:rsidRPr="00805D30">
        <w:rPr>
          <w:rFonts w:ascii="Times New Roman" w:hAnsi="Times New Roman"/>
          <w:sz w:val="24"/>
        </w:rPr>
        <w:t>575/2013 (C 35.02): il modello calcola i requisiti di copertura minima totali per le esposizioni deteriorate che non sono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indicando i fattori da applicare ai valori delle esposizioni ai fini di tale calcolo, indicando se l</w:t>
      </w:r>
      <w:r w:rsidR="00606E05" w:rsidRPr="00805D30">
        <w:rPr>
          <w:rFonts w:ascii="Times New Roman" w:hAnsi="Times New Roman"/>
          <w:sz w:val="24"/>
        </w:rPr>
        <w:t>'</w:t>
      </w:r>
      <w:r w:rsidRPr="00805D30">
        <w:rPr>
          <w:rFonts w:ascii="Times New Roman" w:hAnsi="Times New Roman"/>
          <w:sz w:val="24"/>
        </w:rPr>
        <w:t>esposizione è garantita o meno e dato il tempo trascorso da quando l</w:t>
      </w:r>
      <w:r w:rsidR="00606E05" w:rsidRPr="00805D30">
        <w:rPr>
          <w:rFonts w:ascii="Times New Roman" w:hAnsi="Times New Roman"/>
          <w:sz w:val="24"/>
        </w:rPr>
        <w:t>'</w:t>
      </w:r>
      <w:r w:rsidRPr="00805D30">
        <w:rPr>
          <w:rFonts w:ascii="Times New Roman" w:hAnsi="Times New Roman"/>
          <w:sz w:val="24"/>
        </w:rPr>
        <w:t>esposizione è diventata deteriorata;</w:t>
      </w:r>
    </w:p>
    <w:p w14:paraId="4DF9B9C2" w14:textId="27D5F344" w:rsidR="00E7212E" w:rsidRPr="00805D30" w:rsidRDefault="00E7212E" w:rsidP="00E7212E">
      <w:pPr>
        <w:pStyle w:val="ListParagraph"/>
        <w:numPr>
          <w:ilvl w:val="0"/>
          <w:numId w:val="3"/>
        </w:numPr>
        <w:spacing w:line="276" w:lineRule="auto"/>
        <w:ind w:left="1077" w:hanging="357"/>
        <w:rPr>
          <w:rFonts w:ascii="Times New Roman" w:hAnsi="Times New Roman"/>
          <w:sz w:val="24"/>
        </w:rPr>
      </w:pPr>
      <w:r w:rsidRPr="00805D30">
        <w:rPr>
          <w:rFonts w:ascii="Times New Roman" w:hAnsi="Times New Roman"/>
          <w:sz w:val="24"/>
        </w:rPr>
        <w:t>requisiti di copertura minima e valori dell</w:t>
      </w:r>
      <w:r w:rsidR="00606E05" w:rsidRPr="00805D30">
        <w:rPr>
          <w:rFonts w:ascii="Times New Roman" w:hAnsi="Times New Roman"/>
          <w:sz w:val="24"/>
        </w:rPr>
        <w:t>'</w:t>
      </w:r>
      <w:r w:rsidRPr="00805D30">
        <w:rPr>
          <w:rFonts w:ascii="Times New Roman" w:hAnsi="Times New Roman"/>
          <w:sz w:val="24"/>
        </w:rPr>
        <w:t>esposizione delle esposizioni deteriorate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(C 35.03): il modello calcola i requisiti di copertura minima totali per le esposizioni deteriorate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indicando i fattori da applicare ai valori delle esposizioni ai fini di tale calcolo, indicando se l</w:t>
      </w:r>
      <w:r w:rsidR="00606E05" w:rsidRPr="00805D30">
        <w:rPr>
          <w:rFonts w:ascii="Times New Roman" w:hAnsi="Times New Roman"/>
          <w:sz w:val="24"/>
        </w:rPr>
        <w:t>'</w:t>
      </w:r>
      <w:r w:rsidRPr="00805D30">
        <w:rPr>
          <w:rFonts w:ascii="Times New Roman" w:hAnsi="Times New Roman"/>
          <w:sz w:val="24"/>
        </w:rPr>
        <w:t>esposizione è garantita o meno e dato il tempo trascorso da quando l</w:t>
      </w:r>
      <w:r w:rsidR="00606E05" w:rsidRPr="00805D30">
        <w:rPr>
          <w:rFonts w:ascii="Times New Roman" w:hAnsi="Times New Roman"/>
          <w:sz w:val="24"/>
        </w:rPr>
        <w:t>'</w:t>
      </w:r>
      <w:r w:rsidRPr="00805D30">
        <w:rPr>
          <w:rFonts w:ascii="Times New Roman" w:hAnsi="Times New Roman"/>
          <w:sz w:val="24"/>
        </w:rPr>
        <w:t xml:space="preserve">esposizione è diventata deteriorata. </w:t>
      </w:r>
    </w:p>
    <w:p w14:paraId="00581AE0" w14:textId="1FB5FA1E" w:rsidR="00E7212E" w:rsidRPr="00805D30" w:rsidRDefault="00E7212E" w:rsidP="00E7212E">
      <w:pPr>
        <w:pStyle w:val="InstructionsText2"/>
        <w:numPr>
          <w:ilvl w:val="0"/>
          <w:numId w:val="0"/>
        </w:numPr>
        <w:ind w:left="993"/>
      </w:pPr>
      <w:r w:rsidRPr="00805D30">
        <w:lastRenderedPageBreak/>
        <w:fldChar w:fldCharType="begin"/>
      </w:r>
      <w:r w:rsidRPr="00805D30">
        <w:instrText xml:space="preserve"> seq paragraphs </w:instrText>
      </w:r>
      <w:r w:rsidRPr="00805D30">
        <w:fldChar w:fldCharType="separate"/>
      </w:r>
      <w:r w:rsidR="00805D30" w:rsidRPr="00805D30">
        <w:t>3</w:t>
      </w:r>
      <w:r w:rsidRPr="00805D30">
        <w:fldChar w:fldCharType="end"/>
      </w:r>
      <w:r w:rsidRPr="00805D30">
        <w:t>. Il requisito minimo di copertura delle perdite per le esposizioni deteriorate si applica i) alle esposizioni create a partire dal 26</w:t>
      </w:r>
      <w:r w:rsidR="00E21DCE" w:rsidRPr="00805D30">
        <w:t> </w:t>
      </w:r>
      <w:r w:rsidRPr="00805D30">
        <w:t>aprile</w:t>
      </w:r>
      <w:r w:rsidR="00E21DCE" w:rsidRPr="00805D30">
        <w:t> </w:t>
      </w:r>
      <w:r w:rsidRPr="00805D30">
        <w:t>2019 che diventano deteriorate, e ii) alle esposizioni create prima del 26</w:t>
      </w:r>
      <w:r w:rsidR="00E21DCE" w:rsidRPr="00805D30">
        <w:t> </w:t>
      </w:r>
      <w:r w:rsidRPr="00805D30">
        <w:t>aprile</w:t>
      </w:r>
      <w:r w:rsidR="00E21DCE" w:rsidRPr="00805D30">
        <w:t> </w:t>
      </w:r>
      <w:r w:rsidRPr="00805D30">
        <w:t>2019, quando sono modificate dopo tale data in modo tale da aumentare il valore dell</w:t>
      </w:r>
      <w:r w:rsidR="00606E05" w:rsidRPr="00805D30">
        <w:t>'</w:t>
      </w:r>
      <w:r w:rsidRPr="00805D30">
        <w:t xml:space="preserve">esposizione verso il debitore (articolo 469 bis del regolamento (UE) </w:t>
      </w:r>
      <w:r w:rsidR="00E21DCE" w:rsidRPr="00805D30">
        <w:t>n. </w:t>
      </w:r>
      <w:r w:rsidRPr="00805D30">
        <w:t>575/2013), che diventano deteriorate. In linea con l</w:t>
      </w:r>
      <w:r w:rsidR="00606E05" w:rsidRPr="00805D30">
        <w:t>'</w:t>
      </w:r>
      <w:r w:rsidRPr="00805D30">
        <w:t xml:space="preserve">articolo 47 quater, paragrafo 4 bis, del regolamento (UE) </w:t>
      </w:r>
      <w:r w:rsidR="00E21DCE" w:rsidRPr="00805D30">
        <w:t>n. </w:t>
      </w:r>
      <w:r w:rsidRPr="00805D30">
        <w:t>575/2013, il requisito minimo di copertura delle perdite non si applica alla parte delle esposizioni deteriorate garantite o assicurate da un</w:t>
      </w:r>
      <w:r w:rsidR="00606E05" w:rsidRPr="00805D30">
        <w:t>'</w:t>
      </w:r>
      <w:r w:rsidRPr="00805D30">
        <w:t>agenzia ufficiale per il credito all</w:t>
      </w:r>
      <w:r w:rsidR="00606E05" w:rsidRPr="00805D30">
        <w:t>'</w:t>
      </w:r>
      <w:r w:rsidRPr="00805D30">
        <w:t>esportazione.</w:t>
      </w:r>
    </w:p>
    <w:p w14:paraId="4F0BBD38" w14:textId="451F72B1" w:rsidR="00E7212E" w:rsidRPr="00805D30" w:rsidRDefault="00E7212E" w:rsidP="00E7212E">
      <w:pPr>
        <w:pStyle w:val="InstructionsText2"/>
        <w:numPr>
          <w:ilvl w:val="0"/>
          <w:numId w:val="0"/>
        </w:numPr>
        <w:ind w:left="993"/>
      </w:pPr>
      <w:r w:rsidRPr="00805D30">
        <w:fldChar w:fldCharType="begin"/>
      </w:r>
      <w:r w:rsidRPr="00805D30">
        <w:instrText xml:space="preserve"> seq paragraphs </w:instrText>
      </w:r>
      <w:r w:rsidRPr="00805D30">
        <w:fldChar w:fldCharType="separate"/>
      </w:r>
      <w:r w:rsidR="00805D30" w:rsidRPr="00805D30">
        <w:t>4</w:t>
      </w:r>
      <w:r w:rsidRPr="00805D30">
        <w:fldChar w:fldCharType="end"/>
      </w:r>
      <w:r w:rsidRPr="00805D30">
        <w:t>. Gli enti calcolano le deduzioni per le NPE conformemente all</w:t>
      </w:r>
      <w:r w:rsidR="00606E05" w:rsidRPr="00805D30">
        <w:t>'</w:t>
      </w:r>
      <w:r w:rsidRPr="00805D30">
        <w:t xml:space="preserve">articolo 47 quater, paragrafo 1, lettere a) e b), del regolamento (UE) </w:t>
      </w:r>
      <w:r w:rsidR="00E21DCE" w:rsidRPr="00805D30">
        <w:t>n. </w:t>
      </w:r>
      <w:r w:rsidRPr="00805D30">
        <w:t>575/2013, compreso il calcolo dei requisiti minimi di copertura e degli accantonamenti totali e delle rettifiche o deduzioni, a livello di singola esposizione (</w:t>
      </w:r>
      <w:r w:rsidR="00606E05" w:rsidRPr="00805D30">
        <w:t>"</w:t>
      </w:r>
      <w:r w:rsidRPr="00805D30">
        <w:t>basato sull</w:t>
      </w:r>
      <w:r w:rsidR="00606E05" w:rsidRPr="00805D30">
        <w:t>'</w:t>
      </w:r>
      <w:r w:rsidRPr="00805D30">
        <w:t>operazione</w:t>
      </w:r>
      <w:r w:rsidR="00606E05" w:rsidRPr="00805D30">
        <w:t>"</w:t>
      </w:r>
      <w:r w:rsidRPr="00805D30">
        <w:t>) e non a livello di debitore o di portafoglio.</w:t>
      </w:r>
    </w:p>
    <w:p w14:paraId="1066EFE1" w14:textId="5A8643BE" w:rsidR="00E7212E" w:rsidRPr="00805D30" w:rsidRDefault="00E7212E" w:rsidP="00E7212E">
      <w:pPr>
        <w:pStyle w:val="InstructionsText2"/>
        <w:numPr>
          <w:ilvl w:val="0"/>
          <w:numId w:val="0"/>
        </w:numPr>
        <w:ind w:left="993"/>
      </w:pPr>
      <w:r w:rsidRPr="00805D30">
        <w:fldChar w:fldCharType="begin"/>
      </w:r>
      <w:r w:rsidRPr="00805D30">
        <w:instrText xml:space="preserve"> seq paragraphs </w:instrText>
      </w:r>
      <w:r w:rsidRPr="00805D30">
        <w:fldChar w:fldCharType="separate"/>
      </w:r>
      <w:r w:rsidR="00805D30" w:rsidRPr="00805D30">
        <w:t>5</w:t>
      </w:r>
      <w:r w:rsidRPr="00805D30">
        <w:fldChar w:fldCharType="end"/>
      </w:r>
      <w:r w:rsidRPr="00805D30">
        <w:t>. Ai fini del calcolo delle deduzioni per le NPE, gli enti distinguono tra la parte non garantita e la parte garantita di un</w:t>
      </w:r>
      <w:r w:rsidR="00606E05" w:rsidRPr="00805D30">
        <w:t>'</w:t>
      </w:r>
      <w:r w:rsidRPr="00805D30">
        <w:t>esposizione deteriorata conformemente all</w:t>
      </w:r>
      <w:r w:rsidR="00606E05" w:rsidRPr="00805D30">
        <w:t>'</w:t>
      </w:r>
      <w:r w:rsidRPr="00805D30">
        <w:t xml:space="preserve">articolo 47 quater, paragrafo 1, del regolamento (UE) </w:t>
      </w:r>
      <w:r w:rsidR="00E21DCE" w:rsidRPr="00805D30">
        <w:t>n. </w:t>
      </w:r>
      <w:r w:rsidRPr="00805D30">
        <w:t>575/2013. A tal fine, gli enti segnalano i valori delle esposizioni e i requisiti di copertura minima separatamente per la parte non garantita delle NPE e per la parte garantita delle NPE.</w:t>
      </w:r>
    </w:p>
    <w:bookmarkStart w:id="2" w:name="_Toc522019774"/>
    <w:p w14:paraId="782A124B" w14:textId="4BEDAD11" w:rsidR="00C6168C" w:rsidRPr="00805D30" w:rsidRDefault="00E7212E" w:rsidP="002567E9">
      <w:pPr>
        <w:pStyle w:val="InstructionsText2"/>
        <w:numPr>
          <w:ilvl w:val="0"/>
          <w:numId w:val="0"/>
        </w:numPr>
        <w:ind w:left="993"/>
      </w:pPr>
      <w:r w:rsidRPr="00805D30">
        <w:fldChar w:fldCharType="begin"/>
      </w:r>
      <w:r w:rsidRPr="00805D30">
        <w:instrText xml:space="preserve"> seq paragraphs </w:instrText>
      </w:r>
      <w:r w:rsidRPr="00805D30">
        <w:fldChar w:fldCharType="separate"/>
      </w:r>
      <w:r w:rsidR="00805D30" w:rsidRPr="00805D30">
        <w:t>6</w:t>
      </w:r>
      <w:r w:rsidRPr="00805D30">
        <w:fldChar w:fldCharType="end"/>
      </w:r>
      <w:r w:rsidRPr="00805D30">
        <w:t>. Ai fini dell</w:t>
      </w:r>
      <w:r w:rsidR="00606E05" w:rsidRPr="00805D30">
        <w:t>'</w:t>
      </w:r>
      <w:r w:rsidRPr="00805D30">
        <w:t>associazione dei fattori applicabili pertinenti e del calcolo dei requisiti di copertura minima, gli enti classificano la parte garantita delle NPE in funzione del tipo di protezione del credito conformemente all</w:t>
      </w:r>
      <w:r w:rsidR="00606E05" w:rsidRPr="00805D30">
        <w:t>'</w:t>
      </w:r>
      <w:r w:rsidRPr="00805D30">
        <w:t xml:space="preserve">articolo 47 quater, paragrafo 3, del regolamento (UE) </w:t>
      </w:r>
      <w:r w:rsidR="00E21DCE" w:rsidRPr="00805D30">
        <w:t>n. </w:t>
      </w:r>
      <w:r w:rsidRPr="00805D30">
        <w:t xml:space="preserve">575/2013 come segue: i) </w:t>
      </w:r>
      <w:r w:rsidR="00606E05" w:rsidRPr="00805D30">
        <w:t>"</w:t>
      </w:r>
      <w:r w:rsidRPr="00805D30">
        <w:t>garantita da beni immobili o prestito su immobili residenziali garantito da un fornitore di protezione ammissibile di cui all</w:t>
      </w:r>
      <w:r w:rsidR="00606E05" w:rsidRPr="00805D30">
        <w:t>'</w:t>
      </w:r>
      <w:r w:rsidRPr="00805D30">
        <w:t>articolo 201</w:t>
      </w:r>
      <w:r w:rsidR="00606E05" w:rsidRPr="00805D30">
        <w:t>"</w:t>
      </w:r>
      <w:r w:rsidRPr="00805D30">
        <w:t xml:space="preserve">, ii) </w:t>
      </w:r>
      <w:r w:rsidR="00606E05" w:rsidRPr="00805D30">
        <w:t>"</w:t>
      </w:r>
      <w:r w:rsidRPr="00805D30">
        <w:t>garantita da altra protezione del credito di tipo personale o di tipo reale</w:t>
      </w:r>
      <w:r w:rsidR="00606E05" w:rsidRPr="00805D30">
        <w:t>"</w:t>
      </w:r>
      <w:r w:rsidRPr="00805D30">
        <w:t xml:space="preserve"> o iii) </w:t>
      </w:r>
      <w:r w:rsidR="00606E05" w:rsidRPr="00805D30">
        <w:t>"</w:t>
      </w:r>
      <w:r w:rsidRPr="00805D30">
        <w:t>garantita o controgarantita da un fornitore di protezione ammissibile</w:t>
      </w:r>
      <w:r w:rsidR="00606E05" w:rsidRPr="00805D30">
        <w:t>"</w:t>
      </w:r>
      <w:r w:rsidRPr="00805D30">
        <w:t>. Quando un</w:t>
      </w:r>
      <w:r w:rsidR="00606E05" w:rsidRPr="00805D30">
        <w:t>'</w:t>
      </w:r>
      <w:r w:rsidRPr="00805D30">
        <w:t>esposizione deteriorata è garantita da più di un tipo di protezione del credito, il suo valore è assegnato in base alla qualità della protezione del credito, a partire da quella con la migliore qualità.</w:t>
      </w:r>
    </w:p>
    <w:p w14:paraId="2778C954" w14:textId="108957D2" w:rsidR="00C6168C" w:rsidRPr="00805D30" w:rsidRDefault="00C6168C" w:rsidP="00E21DCE">
      <w:pPr>
        <w:pStyle w:val="InstructionsText2"/>
        <w:numPr>
          <w:ilvl w:val="0"/>
          <w:numId w:val="0"/>
        </w:numPr>
        <w:spacing w:after="0"/>
        <w:ind w:left="993"/>
      </w:pPr>
      <w:r w:rsidRPr="00805D30">
        <w:t>207a. In linea con l</w:t>
      </w:r>
      <w:r w:rsidR="00606E05" w:rsidRPr="00805D30">
        <w:t>'</w:t>
      </w:r>
      <w:r w:rsidRPr="00805D30">
        <w:t xml:space="preserve">articolo 36, paragrafo 5, del regolamento (UE) </w:t>
      </w:r>
      <w:r w:rsidR="00E21DCE" w:rsidRPr="00805D30">
        <w:t>n. </w:t>
      </w:r>
      <w:r w:rsidRPr="00805D30">
        <w:t>575/2013, i soggetti specializzati nella ristrutturazione del debito segnalano tutte le esposizioni pertinenti, comprese le esposizioni deteriorate acquistate da tali enti, nei modelli da C35.01 a C35.03 e pongono nella riga 0010 del C35.01 l</w:t>
      </w:r>
      <w:r w:rsidR="00606E05" w:rsidRPr="00805D30">
        <w:t>'</w:t>
      </w:r>
      <w:r w:rsidRPr="00805D30">
        <w:t xml:space="preserve">importo applicabile della copertura insufficiente della parte acquistata pari a zero. </w:t>
      </w:r>
    </w:p>
    <w:p w14:paraId="580D4721" w14:textId="5FD06AB7" w:rsidR="00E7212E" w:rsidRPr="00805D30" w:rsidRDefault="00E7212E" w:rsidP="00E21DCE">
      <w:pPr>
        <w:pStyle w:val="InstructionsText2"/>
        <w:numPr>
          <w:ilvl w:val="0"/>
          <w:numId w:val="0"/>
        </w:numPr>
        <w:spacing w:after="0"/>
        <w:ind w:left="993"/>
      </w:pPr>
    </w:p>
    <w:p w14:paraId="106EA644" w14:textId="77777777" w:rsidR="00E7212E" w:rsidRPr="00805D30" w:rsidRDefault="00E7212E" w:rsidP="00E7212E">
      <w:pPr>
        <w:pStyle w:val="Instructionsberschrift2"/>
        <w:numPr>
          <w:ilvl w:val="0"/>
          <w:numId w:val="0"/>
        </w:numPr>
        <w:ind w:left="357" w:hanging="357"/>
        <w:rPr>
          <w:rFonts w:ascii="Times New Roman" w:hAnsi="Times New Roman" w:cs="Times New Roman"/>
          <w:sz w:val="24"/>
          <w:u w:val="none"/>
        </w:rPr>
      </w:pPr>
      <w:bookmarkStart w:id="3" w:name="_Toc19715888"/>
      <w:bookmarkStart w:id="4" w:name="_Toc151714528"/>
      <w:r w:rsidRPr="00805D30">
        <w:rPr>
          <w:rFonts w:ascii="Times New Roman" w:hAnsi="Times New Roman"/>
          <w:sz w:val="24"/>
          <w:u w:val="none"/>
        </w:rPr>
        <w:t xml:space="preserve">8.2. </w:t>
      </w:r>
      <w:r w:rsidRPr="00EF166C">
        <w:rPr>
          <w:rFonts w:ascii="Times New Roman" w:hAnsi="Times New Roman"/>
          <w:sz w:val="24"/>
        </w:rPr>
        <w:t xml:space="preserve">C 35.01 – </w:t>
      </w:r>
      <w:bookmarkEnd w:id="2"/>
      <w:r w:rsidRPr="00EF166C">
        <w:rPr>
          <w:rFonts w:ascii="Times New Roman" w:hAnsi="Times New Roman"/>
          <w:sz w:val="24"/>
        </w:rPr>
        <w:t>IL CALCOLO DELLE DEDUZIONI PER ESPOSIZIONI DETERIORATE (NPE LC1)</w:t>
      </w:r>
      <w:bookmarkEnd w:id="3"/>
      <w:bookmarkEnd w:id="4"/>
    </w:p>
    <w:p w14:paraId="7FED3A0B" w14:textId="77777777" w:rsidR="00E7212E" w:rsidRPr="00805D30"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sidRPr="00805D30">
        <w:rPr>
          <w:rFonts w:ascii="Times New Roman" w:hAnsi="Times New Roman"/>
          <w:sz w:val="24"/>
        </w:rPr>
        <w:t>Istruzioni relative a posizioni specifiche</w:t>
      </w:r>
      <w:bookmarkEnd w:id="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805D30"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805D30" w:rsidRDefault="00E7212E" w:rsidP="00BF7D57">
            <w:pPr>
              <w:rPr>
                <w:rFonts w:ascii="Times New Roman" w:hAnsi="Times New Roman"/>
                <w:sz w:val="24"/>
              </w:rPr>
            </w:pPr>
            <w:bookmarkStart w:id="6" w:name="_Toc19715889"/>
            <w:r w:rsidRPr="00805D30">
              <w:rPr>
                <w:rFonts w:ascii="Times New Roman" w:hAnsi="Times New Roman"/>
                <w:sz w:val="24"/>
              </w:rPr>
              <w:t>Colonne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805D30" w:rsidRDefault="00E7212E" w:rsidP="00BF7D57">
            <w:pPr>
              <w:rPr>
                <w:rFonts w:ascii="Times New Roman" w:hAnsi="Times New Roman"/>
                <w:sz w:val="24"/>
              </w:rPr>
            </w:pPr>
            <w:r w:rsidRPr="00805D30">
              <w:rPr>
                <w:rFonts w:ascii="Times New Roman" w:hAnsi="Times New Roman"/>
                <w:sz w:val="24"/>
              </w:rPr>
              <w:t>Istruzioni</w:t>
            </w:r>
          </w:p>
        </w:tc>
      </w:tr>
      <w:tr w:rsidR="00E7212E" w:rsidRPr="00805D30"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805D30" w:rsidRDefault="00E7212E" w:rsidP="00BF7D57">
            <w:pPr>
              <w:rPr>
                <w:rFonts w:ascii="Times New Roman" w:hAnsi="Times New Roman"/>
                <w:sz w:val="24"/>
              </w:rPr>
            </w:pPr>
            <w:r w:rsidRPr="00805D30">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Tempo trascorso dalla classificazione delle esposizioni come deteriorate</w:t>
            </w:r>
          </w:p>
          <w:p w14:paraId="1BC0C5B7" w14:textId="65EE62BC" w:rsidR="00E7212E" w:rsidRPr="00805D30" w:rsidRDefault="00E7212E" w:rsidP="00BF7D57">
            <w:pPr>
              <w:rPr>
                <w:rFonts w:ascii="Times New Roman" w:hAnsi="Times New Roman"/>
                <w:sz w:val="24"/>
              </w:rPr>
            </w:pPr>
            <w:r w:rsidRPr="00805D30">
              <w:rPr>
                <w:rFonts w:ascii="Times New Roman" w:hAnsi="Times New Roman"/>
                <w:sz w:val="24"/>
              </w:rPr>
              <w:t xml:space="preserve">Per </w:t>
            </w:r>
            <w:r w:rsidR="00606E05" w:rsidRPr="00805D30">
              <w:rPr>
                <w:rFonts w:ascii="Times New Roman" w:hAnsi="Times New Roman"/>
                <w:sz w:val="24"/>
              </w:rPr>
              <w:t>"</w:t>
            </w:r>
            <w:r w:rsidRPr="00805D30">
              <w:rPr>
                <w:rFonts w:ascii="Times New Roman" w:hAnsi="Times New Roman"/>
                <w:sz w:val="24"/>
              </w:rPr>
              <w:t>tempo trascorso dalla classificazione delle esposizioni come deteriorate</w:t>
            </w:r>
            <w:r w:rsidR="00606E05" w:rsidRPr="00805D30">
              <w:rPr>
                <w:rFonts w:ascii="Times New Roman" w:hAnsi="Times New Roman"/>
                <w:sz w:val="24"/>
              </w:rPr>
              <w:t>"</w:t>
            </w:r>
            <w:r w:rsidRPr="00805D30">
              <w:rPr>
                <w:rFonts w:ascii="Times New Roman" w:hAnsi="Times New Roman"/>
                <w:sz w:val="24"/>
              </w:rPr>
              <w:t xml:space="preserve"> si intende il tempo trascorso in anni, alla data di riferimento, dal momento che l</w:t>
            </w:r>
            <w:r w:rsidR="00606E05" w:rsidRPr="00805D30">
              <w:rPr>
                <w:rFonts w:ascii="Times New Roman" w:hAnsi="Times New Roman"/>
                <w:sz w:val="24"/>
              </w:rPr>
              <w:t>'</w:t>
            </w:r>
            <w:r w:rsidRPr="00805D30">
              <w:rPr>
                <w:rFonts w:ascii="Times New Roman" w:hAnsi="Times New Roman"/>
                <w:sz w:val="24"/>
              </w:rPr>
              <w:t xml:space="preserve">esposizione è stata </w:t>
            </w:r>
            <w:r w:rsidRPr="00805D30">
              <w:rPr>
                <w:rFonts w:ascii="Times New Roman" w:hAnsi="Times New Roman"/>
                <w:sz w:val="24"/>
              </w:rPr>
              <w:lastRenderedPageBreak/>
              <w:t xml:space="preserve">classificata come deteriorata. Per le esposizioni deteriorate acquistate, il periodo in anni inizia a decorrere dalla data in cui le esposizioni sono state originariamente classificate come deteriorate e non dalla data del loro acquisto. </w:t>
            </w:r>
          </w:p>
          <w:p w14:paraId="4D6DCF87" w14:textId="0630686A" w:rsidR="00E7212E" w:rsidRPr="00805D30" w:rsidRDefault="00E7212E" w:rsidP="00BF7D57">
            <w:pPr>
              <w:rPr>
                <w:rFonts w:ascii="Times New Roman" w:hAnsi="Times New Roman"/>
                <w:sz w:val="24"/>
              </w:rPr>
            </w:pPr>
            <w:r w:rsidRPr="00805D30">
              <w:rPr>
                <w:rFonts w:ascii="Times New Roman" w:hAnsi="Times New Roman"/>
                <w:sz w:val="24"/>
              </w:rPr>
              <w:t>Gli enti segnalano i dati sulle esposizioni la cui data di riferimento rientra nell</w:t>
            </w:r>
            <w:r w:rsidR="00606E05" w:rsidRPr="00805D30">
              <w:rPr>
                <w:rFonts w:ascii="Times New Roman" w:hAnsi="Times New Roman"/>
                <w:sz w:val="24"/>
              </w:rPr>
              <w:t>'</w:t>
            </w:r>
            <w:r w:rsidRPr="00805D30">
              <w:rPr>
                <w:rFonts w:ascii="Times New Roman" w:hAnsi="Times New Roman"/>
                <w:sz w:val="24"/>
              </w:rPr>
              <w:t>intervallo di tempo corrispondente indicando il periodo in anni successivo alla classificazione delle esposizioni come deteriorate, a prescindere dall</w:t>
            </w:r>
            <w:r w:rsidR="00606E05" w:rsidRPr="00805D30">
              <w:rPr>
                <w:rFonts w:ascii="Times New Roman" w:hAnsi="Times New Roman"/>
                <w:sz w:val="24"/>
              </w:rPr>
              <w:t>'</w:t>
            </w:r>
            <w:r w:rsidRPr="00805D30">
              <w:rPr>
                <w:rFonts w:ascii="Times New Roman" w:hAnsi="Times New Roman"/>
                <w:sz w:val="24"/>
              </w:rPr>
              <w:t>applicazione di misure di concessione.</w:t>
            </w:r>
          </w:p>
          <w:p w14:paraId="08BF43EA" w14:textId="6EA22283" w:rsidR="00E7212E" w:rsidRPr="00805D30" w:rsidRDefault="00E7212E" w:rsidP="00BF7D57">
            <w:pPr>
              <w:rPr>
                <w:rFonts w:ascii="Times New Roman" w:hAnsi="Times New Roman"/>
                <w:sz w:val="24"/>
              </w:rPr>
            </w:pPr>
            <w:r w:rsidRPr="00805D30">
              <w:rPr>
                <w:rFonts w:ascii="Times New Roman" w:hAnsi="Times New Roman"/>
                <w:sz w:val="24"/>
              </w:rPr>
              <w:t>Per l</w:t>
            </w:r>
            <w:r w:rsidR="00606E05" w:rsidRPr="00805D30">
              <w:rPr>
                <w:rFonts w:ascii="Times New Roman" w:hAnsi="Times New Roman"/>
                <w:sz w:val="24"/>
              </w:rPr>
              <w:t>'</w:t>
            </w:r>
            <w:r w:rsidRPr="00805D30">
              <w:rPr>
                <w:rFonts w:ascii="Times New Roman" w:hAnsi="Times New Roman"/>
                <w:sz w:val="24"/>
              </w:rPr>
              <w:t xml:space="preserve">intervallo di tempo </w:t>
            </w:r>
            <w:r w:rsidR="00606E05" w:rsidRPr="00805D30">
              <w:rPr>
                <w:rFonts w:ascii="Times New Roman" w:hAnsi="Times New Roman"/>
                <w:sz w:val="24"/>
              </w:rPr>
              <w:t>"</w:t>
            </w:r>
            <w:r w:rsidRPr="00805D30">
              <w:rPr>
                <w:rFonts w:ascii="Times New Roman" w:hAnsi="Times New Roman"/>
                <w:sz w:val="24"/>
              </w:rPr>
              <w:t>&gt; X anno/i, &lt;= Y anno/i</w:t>
            </w:r>
            <w:r w:rsidR="00606E05" w:rsidRPr="00805D30">
              <w:rPr>
                <w:rFonts w:ascii="Times New Roman" w:hAnsi="Times New Roman"/>
                <w:sz w:val="24"/>
              </w:rPr>
              <w:t>"</w:t>
            </w:r>
            <w:r w:rsidRPr="00805D30">
              <w:rPr>
                <w:rFonts w:ascii="Times New Roman" w:hAnsi="Times New Roman"/>
                <w:sz w:val="24"/>
              </w:rPr>
              <w:t>, gli enti segnalano i dati sulle esposizioni la cui data di riferimento corrisponde al periodo compreso tra il primo e l</w:t>
            </w:r>
            <w:r w:rsidR="00606E05" w:rsidRPr="00805D30">
              <w:rPr>
                <w:rFonts w:ascii="Times New Roman" w:hAnsi="Times New Roman"/>
                <w:sz w:val="24"/>
              </w:rPr>
              <w:t>'</w:t>
            </w:r>
            <w:r w:rsidRPr="00805D30">
              <w:rPr>
                <w:rFonts w:ascii="Times New Roman" w:hAnsi="Times New Roman"/>
                <w:sz w:val="24"/>
              </w:rPr>
              <w:t>ultimo giorno del Y° anno successivo alla classificazione di tali esposizioni come deteriorate.</w:t>
            </w:r>
          </w:p>
        </w:tc>
      </w:tr>
      <w:tr w:rsidR="00E7212E" w:rsidRPr="00805D30"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805D30" w:rsidRDefault="00E7212E" w:rsidP="00BF7D57">
            <w:pPr>
              <w:rPr>
                <w:rFonts w:ascii="Times New Roman" w:hAnsi="Times New Roman"/>
                <w:sz w:val="24"/>
              </w:rPr>
            </w:pPr>
            <w:r w:rsidRPr="00805D30">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805D30" w:rsidRDefault="00E7212E" w:rsidP="00BF7D57">
            <w:pPr>
              <w:rPr>
                <w:rFonts w:ascii="Times New Roman" w:hAnsi="Times New Roman"/>
                <w:b/>
                <w:sz w:val="24"/>
                <w:u w:val="single"/>
              </w:rPr>
            </w:pPr>
            <w:r w:rsidRPr="00805D30">
              <w:rPr>
                <w:rFonts w:ascii="Times New Roman" w:hAnsi="Times New Roman"/>
                <w:sz w:val="24"/>
              </w:rPr>
              <w:t xml:space="preserve"> </w:t>
            </w:r>
            <w:r w:rsidRPr="00805D30">
              <w:rPr>
                <w:rFonts w:ascii="Times New Roman" w:hAnsi="Times New Roman"/>
                <w:b/>
                <w:sz w:val="24"/>
                <w:u w:val="single"/>
              </w:rPr>
              <w:t>TOTALE</w:t>
            </w:r>
          </w:p>
          <w:p w14:paraId="785D55A5" w14:textId="77777777" w:rsidR="00E7212E" w:rsidRPr="00805D30" w:rsidRDefault="00E7212E" w:rsidP="00BF7D57">
            <w:pPr>
              <w:rPr>
                <w:rFonts w:ascii="Times New Roman" w:hAnsi="Times New Roman"/>
                <w:sz w:val="24"/>
              </w:rPr>
            </w:pPr>
            <w:r w:rsidRPr="00805D30">
              <w:rPr>
                <w:rFonts w:ascii="Times New Roman" w:hAnsi="Times New Roman"/>
                <w:sz w:val="24"/>
              </w:rPr>
              <w:t>Gli enti segnalano la somma di tutte le colonne da 0010 a 0100.</w:t>
            </w:r>
          </w:p>
        </w:tc>
      </w:tr>
    </w:tbl>
    <w:p w14:paraId="6606E534" w14:textId="77777777" w:rsidR="00E7212E" w:rsidRPr="00805D30"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805D30"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805D30" w:rsidRDefault="00E7212E" w:rsidP="00BF7D57">
            <w:pPr>
              <w:rPr>
                <w:rFonts w:ascii="Times New Roman" w:hAnsi="Times New Roman"/>
                <w:sz w:val="24"/>
              </w:rPr>
            </w:pPr>
            <w:r w:rsidRPr="00805D30">
              <w:rPr>
                <w:rFonts w:ascii="Times New Roman" w:hAnsi="Times New Roman"/>
                <w:sz w:val="24"/>
              </w:rPr>
              <w:t>Righe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805D30" w:rsidRDefault="00E7212E" w:rsidP="00BF7D57">
            <w:pPr>
              <w:rPr>
                <w:rFonts w:ascii="Times New Roman" w:hAnsi="Times New Roman"/>
                <w:sz w:val="24"/>
              </w:rPr>
            </w:pPr>
            <w:r w:rsidRPr="00805D30">
              <w:rPr>
                <w:rFonts w:ascii="Times New Roman" w:hAnsi="Times New Roman"/>
                <w:sz w:val="24"/>
              </w:rPr>
              <w:t>Istruzioni</w:t>
            </w:r>
          </w:p>
        </w:tc>
      </w:tr>
      <w:tr w:rsidR="00E7212E" w:rsidRPr="00805D30"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805D30" w:rsidRDefault="00E7212E" w:rsidP="00BF7D57">
            <w:pPr>
              <w:rPr>
                <w:rFonts w:ascii="Times New Roman" w:hAnsi="Times New Roman"/>
                <w:sz w:val="24"/>
              </w:rPr>
            </w:pPr>
            <w:r w:rsidRPr="00805D30">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Importo applicabile della copertura insufficiente</w:t>
            </w:r>
          </w:p>
          <w:p w14:paraId="07CA6C51" w14:textId="3668186A" w:rsidR="00E7212E" w:rsidRPr="00805D30" w:rsidRDefault="00E7212E" w:rsidP="00BF7D57">
            <w:pPr>
              <w:rPr>
                <w:rFonts w:ascii="Times New Roman" w:hAnsi="Times New Roman"/>
                <w:sz w:val="24"/>
              </w:rPr>
            </w:pPr>
            <w:r w:rsidRPr="00805D30">
              <w:rPr>
                <w:rFonts w:ascii="Times New Roman" w:hAnsi="Times New Roman"/>
                <w:sz w:val="24"/>
              </w:rPr>
              <w:t xml:space="preserve">Articolo 47 quater, paragrafo 1, del regolamento (UE) </w:t>
            </w:r>
            <w:r w:rsidR="00E21DCE" w:rsidRPr="00805D30">
              <w:rPr>
                <w:rFonts w:ascii="Times New Roman" w:hAnsi="Times New Roman"/>
                <w:sz w:val="24"/>
              </w:rPr>
              <w:t>n. </w:t>
            </w:r>
            <w:r w:rsidRPr="00805D30">
              <w:rPr>
                <w:rFonts w:ascii="Times New Roman" w:hAnsi="Times New Roman"/>
                <w:sz w:val="24"/>
              </w:rPr>
              <w:t>575/2013</w:t>
            </w:r>
          </w:p>
          <w:p w14:paraId="7BAA1E96" w14:textId="1E1FC72E" w:rsidR="00E7212E" w:rsidRPr="00805D30" w:rsidRDefault="00E7212E" w:rsidP="00BF7D57">
            <w:pPr>
              <w:rPr>
                <w:rFonts w:ascii="Times New Roman" w:hAnsi="Times New Roman"/>
                <w:sz w:val="24"/>
              </w:rPr>
            </w:pPr>
            <w:r w:rsidRPr="00805D30">
              <w:rPr>
                <w:rFonts w:ascii="Times New Roman" w:hAnsi="Times New Roman"/>
                <w:sz w:val="24"/>
              </w:rPr>
              <w:t>Ai fini del calcolo dell</w:t>
            </w:r>
            <w:r w:rsidR="00606E05" w:rsidRPr="00805D30">
              <w:rPr>
                <w:rFonts w:ascii="Times New Roman" w:hAnsi="Times New Roman"/>
                <w:sz w:val="24"/>
              </w:rPr>
              <w:t>'</w:t>
            </w:r>
            <w:r w:rsidRPr="00805D30">
              <w:rPr>
                <w:rFonts w:ascii="Times New Roman" w:hAnsi="Times New Roman"/>
                <w:sz w:val="24"/>
              </w:rPr>
              <w:t>importo applicabile della copertura insufficiente, gli enti deducono il totale degli accantonamenti e delle rettifiche o deduzioni (massimale) (riga 0080) dal requisito di copertura minima totale per le esposizioni deteriorate (riga 0020).</w:t>
            </w:r>
          </w:p>
          <w:p w14:paraId="4864656A" w14:textId="70A60E57" w:rsidR="006124F8" w:rsidRPr="00805D30" w:rsidRDefault="00E7212E" w:rsidP="00BF7D57">
            <w:pPr>
              <w:rPr>
                <w:rFonts w:ascii="Times New Roman" w:hAnsi="Times New Roman"/>
                <w:sz w:val="24"/>
              </w:rPr>
            </w:pPr>
            <w:r w:rsidRPr="00805D30">
              <w:rPr>
                <w:rFonts w:ascii="Times New Roman" w:hAnsi="Times New Roman"/>
                <w:sz w:val="24"/>
              </w:rPr>
              <w:t>L</w:t>
            </w:r>
            <w:r w:rsidR="00606E05" w:rsidRPr="00805D30">
              <w:rPr>
                <w:rFonts w:ascii="Times New Roman" w:hAnsi="Times New Roman"/>
                <w:sz w:val="24"/>
              </w:rPr>
              <w:t>'</w:t>
            </w:r>
            <w:r w:rsidRPr="00805D30">
              <w:rPr>
                <w:rFonts w:ascii="Times New Roman" w:hAnsi="Times New Roman"/>
                <w:sz w:val="24"/>
              </w:rPr>
              <w:t>importo applicabile della copertura insufficiente (ossia la carenza nel requisito di copertura minima totale per le esposizioni deteriorate) è pari o superiore a zero.</w:t>
            </w:r>
          </w:p>
        </w:tc>
      </w:tr>
      <w:tr w:rsidR="00E7212E" w:rsidRPr="00805D30"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805D30" w:rsidRDefault="00E7212E" w:rsidP="00BF7D57">
            <w:pPr>
              <w:rPr>
                <w:rFonts w:ascii="Times New Roman" w:hAnsi="Times New Roman"/>
                <w:sz w:val="24"/>
              </w:rPr>
            </w:pPr>
            <w:r w:rsidRPr="00805D30">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Requisito di copertura minima totale per le esposizioni deteriorate</w:t>
            </w:r>
          </w:p>
          <w:p w14:paraId="649C7EAB" w14:textId="3204EA95" w:rsidR="00E7212E" w:rsidRPr="00805D30" w:rsidRDefault="00E7212E" w:rsidP="00BF7D57">
            <w:pPr>
              <w:rPr>
                <w:rFonts w:ascii="Times New Roman" w:hAnsi="Times New Roman"/>
                <w:sz w:val="24"/>
              </w:rPr>
            </w:pPr>
            <w:r w:rsidRPr="00805D30">
              <w:rPr>
                <w:rFonts w:ascii="Times New Roman" w:hAnsi="Times New Roman"/>
                <w:sz w:val="24"/>
              </w:rPr>
              <w:t xml:space="preserve">Articolo 47 quater, paragrafo 1, lettera a), del regolamento (UE) </w:t>
            </w:r>
            <w:r w:rsidR="00E21DCE" w:rsidRPr="00805D30">
              <w:rPr>
                <w:rFonts w:ascii="Times New Roman" w:hAnsi="Times New Roman"/>
                <w:sz w:val="24"/>
              </w:rPr>
              <w:t>n. </w:t>
            </w:r>
            <w:r w:rsidRPr="00805D30">
              <w:rPr>
                <w:rFonts w:ascii="Times New Roman" w:hAnsi="Times New Roman"/>
                <w:sz w:val="24"/>
              </w:rPr>
              <w:t>575/2013</w:t>
            </w:r>
          </w:p>
          <w:p w14:paraId="62B457A3" w14:textId="60C7B800" w:rsidR="00E7212E" w:rsidRPr="00805D30" w:rsidRDefault="00E7212E" w:rsidP="00BF7D57">
            <w:pPr>
              <w:rPr>
                <w:rFonts w:ascii="Times New Roman" w:hAnsi="Times New Roman"/>
                <w:sz w:val="24"/>
              </w:rPr>
            </w:pPr>
            <w:r w:rsidRPr="00805D30">
              <w:rPr>
                <w:rFonts w:ascii="Times New Roman" w:hAnsi="Times New Roman"/>
                <w:sz w:val="24"/>
              </w:rPr>
              <w:t>Ai fini del calcolo del requisito di copertura minima totale per le esposizioni deteriorate, gli enti sommano il requisito di copertura minima per la parte non garantita delle NPE (riga</w:t>
            </w:r>
            <w:r w:rsidR="00E21DCE" w:rsidRPr="00805D30">
              <w:rPr>
                <w:rFonts w:ascii="Times New Roman" w:hAnsi="Times New Roman"/>
                <w:sz w:val="24"/>
              </w:rPr>
              <w:t> </w:t>
            </w:r>
            <w:r w:rsidRPr="00805D30">
              <w:rPr>
                <w:rFonts w:ascii="Times New Roman" w:hAnsi="Times New Roman"/>
                <w:sz w:val="24"/>
              </w:rPr>
              <w:t xml:space="preserve">0030) e per la parte garantita delle NPE (riga 0040). </w:t>
            </w:r>
          </w:p>
        </w:tc>
      </w:tr>
      <w:tr w:rsidR="00E7212E" w:rsidRPr="00805D30"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805D30" w:rsidRDefault="00E7212E" w:rsidP="00BF7D57">
            <w:pPr>
              <w:rPr>
                <w:rFonts w:ascii="Times New Roman" w:hAnsi="Times New Roman"/>
                <w:sz w:val="24"/>
              </w:rPr>
            </w:pPr>
            <w:r w:rsidRPr="00805D30">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805D30" w:rsidRDefault="00E7212E" w:rsidP="00BF7D57">
            <w:pPr>
              <w:rPr>
                <w:rFonts w:ascii="Times New Roman" w:hAnsi="Times New Roman"/>
                <w:sz w:val="24"/>
              </w:rPr>
            </w:pPr>
            <w:r w:rsidRPr="00805D30">
              <w:rPr>
                <w:rFonts w:ascii="Times New Roman" w:hAnsi="Times New Roman"/>
                <w:b/>
                <w:sz w:val="24"/>
                <w:u w:val="single"/>
              </w:rPr>
              <w:t>Parte non garantita delle NPE</w:t>
            </w:r>
            <w:r w:rsidRPr="00805D30">
              <w:rPr>
                <w:rFonts w:ascii="Times New Roman" w:hAnsi="Times New Roman"/>
                <w:sz w:val="24"/>
              </w:rPr>
              <w:t xml:space="preserve"> </w:t>
            </w:r>
          </w:p>
          <w:p w14:paraId="73825922" w14:textId="45F8DC90" w:rsidR="00E7212E" w:rsidRPr="00805D30" w:rsidRDefault="00E7212E" w:rsidP="00BF7D57">
            <w:pPr>
              <w:rPr>
                <w:rFonts w:ascii="Times New Roman" w:hAnsi="Times New Roman"/>
                <w:sz w:val="24"/>
              </w:rPr>
            </w:pPr>
            <w:r w:rsidRPr="00805D30">
              <w:rPr>
                <w:rFonts w:ascii="Times New Roman" w:hAnsi="Times New Roman"/>
                <w:sz w:val="24"/>
              </w:rPr>
              <w:t>Articolo</w:t>
            </w:r>
            <w:r w:rsidR="00E21DCE" w:rsidRPr="00805D30">
              <w:rPr>
                <w:rFonts w:ascii="Times New Roman" w:hAnsi="Times New Roman"/>
                <w:sz w:val="24"/>
              </w:rPr>
              <w:t> </w:t>
            </w:r>
            <w:r w:rsidRPr="00805D30">
              <w:rPr>
                <w:rFonts w:ascii="Times New Roman" w:hAnsi="Times New Roman"/>
                <w:sz w:val="24"/>
              </w:rPr>
              <w:t>47</w:t>
            </w:r>
            <w:r w:rsidR="00E21DCE" w:rsidRPr="00805D30">
              <w:rPr>
                <w:rFonts w:ascii="Times New Roman" w:hAnsi="Times New Roman"/>
                <w:sz w:val="24"/>
              </w:rPr>
              <w:t> </w:t>
            </w:r>
            <w:r w:rsidRPr="00805D30">
              <w:rPr>
                <w:rFonts w:ascii="Times New Roman" w:hAnsi="Times New Roman"/>
                <w:sz w:val="24"/>
              </w:rPr>
              <w:t>quater, paragrafo</w:t>
            </w:r>
            <w:r w:rsidR="00E21DCE" w:rsidRPr="00805D30">
              <w:rPr>
                <w:rFonts w:ascii="Times New Roman" w:hAnsi="Times New Roman"/>
                <w:sz w:val="24"/>
              </w:rPr>
              <w:t> </w:t>
            </w:r>
            <w:r w:rsidRPr="00805D30">
              <w:rPr>
                <w:rFonts w:ascii="Times New Roman" w:hAnsi="Times New Roman"/>
                <w:sz w:val="24"/>
              </w:rPr>
              <w:t>1, lettera</w:t>
            </w:r>
            <w:r w:rsidR="00E21DCE" w:rsidRPr="00805D30">
              <w:rPr>
                <w:rFonts w:ascii="Times New Roman" w:hAnsi="Times New Roman"/>
                <w:sz w:val="24"/>
              </w:rPr>
              <w:t> </w:t>
            </w:r>
            <w:r w:rsidRPr="00805D30">
              <w:rPr>
                <w:rFonts w:ascii="Times New Roman" w:hAnsi="Times New Roman"/>
                <w:sz w:val="24"/>
              </w:rPr>
              <w:t>a), punto</w:t>
            </w:r>
            <w:r w:rsidR="00E21DCE" w:rsidRPr="00805D30">
              <w:rPr>
                <w:rFonts w:ascii="Times New Roman" w:hAnsi="Times New Roman"/>
                <w:sz w:val="24"/>
              </w:rPr>
              <w:t> </w:t>
            </w:r>
            <w:r w:rsidRPr="00805D30">
              <w:rPr>
                <w:rFonts w:ascii="Times New Roman" w:hAnsi="Times New Roman"/>
                <w:sz w:val="24"/>
              </w:rPr>
              <w:t>i), articolo</w:t>
            </w:r>
            <w:r w:rsidR="00E21DCE" w:rsidRPr="00805D30">
              <w:rPr>
                <w:rFonts w:ascii="Times New Roman" w:hAnsi="Times New Roman"/>
                <w:sz w:val="24"/>
              </w:rPr>
              <w:t> </w:t>
            </w:r>
            <w:r w:rsidRPr="00805D30">
              <w:rPr>
                <w:rFonts w:ascii="Times New Roman" w:hAnsi="Times New Roman"/>
                <w:sz w:val="24"/>
              </w:rPr>
              <w:t>47</w:t>
            </w:r>
            <w:r w:rsidR="00E21DCE" w:rsidRPr="00805D30">
              <w:rPr>
                <w:rFonts w:ascii="Times New Roman" w:hAnsi="Times New Roman"/>
                <w:sz w:val="24"/>
              </w:rPr>
              <w:t> </w:t>
            </w:r>
            <w:r w:rsidRPr="00805D30">
              <w:rPr>
                <w:rFonts w:ascii="Times New Roman" w:hAnsi="Times New Roman"/>
                <w:sz w:val="24"/>
              </w:rPr>
              <w:t>quater, paragrafo</w:t>
            </w:r>
            <w:r w:rsidR="00E21DCE" w:rsidRPr="00805D30">
              <w:rPr>
                <w:rFonts w:ascii="Times New Roman" w:hAnsi="Times New Roman"/>
                <w:sz w:val="24"/>
              </w:rPr>
              <w:t> </w:t>
            </w:r>
            <w:r w:rsidRPr="00805D30">
              <w:rPr>
                <w:rFonts w:ascii="Times New Roman" w:hAnsi="Times New Roman"/>
                <w:sz w:val="24"/>
              </w:rPr>
              <w:t>2, articolo</w:t>
            </w:r>
            <w:r w:rsidR="00E21DCE" w:rsidRPr="00805D30">
              <w:rPr>
                <w:rFonts w:ascii="Times New Roman" w:hAnsi="Times New Roman"/>
                <w:sz w:val="24"/>
              </w:rPr>
              <w:t> </w:t>
            </w:r>
            <w:r w:rsidRPr="00805D30">
              <w:rPr>
                <w:rFonts w:ascii="Times New Roman" w:hAnsi="Times New Roman"/>
                <w:sz w:val="24"/>
              </w:rPr>
              <w:t xml:space="preserve">47 quater, paragrafo 6, del regolamento (UE) </w:t>
            </w:r>
            <w:r w:rsidR="00E21DCE" w:rsidRPr="00805D30">
              <w:rPr>
                <w:rFonts w:ascii="Times New Roman" w:hAnsi="Times New Roman"/>
                <w:sz w:val="24"/>
              </w:rPr>
              <w:t>n. </w:t>
            </w:r>
            <w:r w:rsidRPr="00805D30">
              <w:rPr>
                <w:rFonts w:ascii="Times New Roman" w:hAnsi="Times New Roman"/>
                <w:sz w:val="24"/>
              </w:rPr>
              <w:t>575/2013</w:t>
            </w:r>
          </w:p>
          <w:p w14:paraId="6AA26A2E" w14:textId="550750ED" w:rsidR="00E7212E" w:rsidRPr="00805D30" w:rsidRDefault="00E7212E" w:rsidP="00BF7D57">
            <w:pPr>
              <w:rPr>
                <w:rFonts w:ascii="Times New Roman" w:hAnsi="Times New Roman"/>
                <w:sz w:val="24"/>
              </w:rPr>
            </w:pPr>
            <w:r w:rsidRPr="00805D30">
              <w:rPr>
                <w:rFonts w:ascii="Times New Roman" w:hAnsi="Times New Roman"/>
                <w:sz w:val="24"/>
              </w:rPr>
              <w:t>L</w:t>
            </w:r>
            <w:r w:rsidR="00606E05" w:rsidRPr="00805D30">
              <w:rPr>
                <w:rFonts w:ascii="Times New Roman" w:hAnsi="Times New Roman"/>
                <w:sz w:val="24"/>
              </w:rPr>
              <w:t>'</w:t>
            </w:r>
            <w:r w:rsidRPr="00805D30">
              <w:rPr>
                <w:rFonts w:ascii="Times New Roman" w:hAnsi="Times New Roman"/>
                <w:sz w:val="24"/>
              </w:rPr>
              <w:t>ente segnala il requisito di copertura minima totale per la parte non garantita delle NPE, ossia l</w:t>
            </w:r>
            <w:r w:rsidR="00606E05" w:rsidRPr="00805D30">
              <w:rPr>
                <w:rFonts w:ascii="Times New Roman" w:hAnsi="Times New Roman"/>
                <w:sz w:val="24"/>
              </w:rPr>
              <w:t>'</w:t>
            </w:r>
            <w:r w:rsidRPr="00805D30">
              <w:rPr>
                <w:rFonts w:ascii="Times New Roman" w:hAnsi="Times New Roman"/>
                <w:sz w:val="24"/>
              </w:rPr>
              <w:t xml:space="preserve">aggregato dei calcoli a livello di esposizione. </w:t>
            </w:r>
          </w:p>
          <w:p w14:paraId="73D05839" w14:textId="05F91859" w:rsidR="00E7212E" w:rsidRPr="00805D30" w:rsidRDefault="00E7212E" w:rsidP="00BF7D57">
            <w:pPr>
              <w:rPr>
                <w:rFonts w:ascii="Times New Roman" w:hAnsi="Times New Roman"/>
                <w:sz w:val="24"/>
              </w:rPr>
            </w:pPr>
            <w:r w:rsidRPr="00805D30">
              <w:rPr>
                <w:rFonts w:ascii="Times New Roman" w:hAnsi="Times New Roman"/>
                <w:sz w:val="24"/>
              </w:rPr>
              <w:t>L</w:t>
            </w:r>
            <w:r w:rsidR="00606E05" w:rsidRPr="00805D30">
              <w:rPr>
                <w:rFonts w:ascii="Times New Roman" w:hAnsi="Times New Roman"/>
                <w:sz w:val="24"/>
              </w:rPr>
              <w:t>'</w:t>
            </w:r>
            <w:r w:rsidRPr="00805D30">
              <w:rPr>
                <w:rFonts w:ascii="Times New Roman" w:hAnsi="Times New Roman"/>
                <w:sz w:val="24"/>
              </w:rPr>
              <w:t xml:space="preserve">importo segnalato in ciascuna colonna è uguale alla somma degli importi segnalati nella riga 0020 del C 35.02 e nella riga 0020 del C 35.03 (se del caso) nelle rispettive colonne. </w:t>
            </w:r>
          </w:p>
        </w:tc>
      </w:tr>
      <w:tr w:rsidR="00E7212E" w:rsidRPr="00805D30"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805D30" w:rsidRDefault="00E7212E" w:rsidP="00BF7D57">
            <w:pPr>
              <w:rPr>
                <w:rFonts w:ascii="Times New Roman" w:hAnsi="Times New Roman"/>
                <w:sz w:val="24"/>
              </w:rPr>
            </w:pPr>
            <w:r w:rsidRPr="00805D30">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Parte garantita delle NPE</w:t>
            </w:r>
          </w:p>
          <w:p w14:paraId="12886933" w14:textId="737CBA80" w:rsidR="00E7212E" w:rsidRPr="00805D30" w:rsidRDefault="00E7212E" w:rsidP="00BF7D57">
            <w:pPr>
              <w:rPr>
                <w:rFonts w:ascii="Times New Roman" w:hAnsi="Times New Roman"/>
                <w:sz w:val="24"/>
              </w:rPr>
            </w:pPr>
            <w:r w:rsidRPr="00805D30">
              <w:rPr>
                <w:rFonts w:ascii="Times New Roman" w:hAnsi="Times New Roman"/>
                <w:sz w:val="24"/>
              </w:rPr>
              <w:t>Articolo</w:t>
            </w:r>
            <w:r w:rsidR="00E21DCE" w:rsidRPr="00805D30">
              <w:rPr>
                <w:rFonts w:ascii="Times New Roman" w:hAnsi="Times New Roman"/>
                <w:sz w:val="24"/>
              </w:rPr>
              <w:t> </w:t>
            </w:r>
            <w:r w:rsidRPr="00805D30">
              <w:rPr>
                <w:rFonts w:ascii="Times New Roman" w:hAnsi="Times New Roman"/>
                <w:sz w:val="24"/>
              </w:rPr>
              <w:t>47</w:t>
            </w:r>
            <w:r w:rsidR="00E21DCE" w:rsidRPr="00805D30">
              <w:rPr>
                <w:rFonts w:ascii="Times New Roman" w:hAnsi="Times New Roman"/>
                <w:sz w:val="24"/>
              </w:rPr>
              <w:t> </w:t>
            </w:r>
            <w:r w:rsidRPr="00805D30">
              <w:rPr>
                <w:rFonts w:ascii="Times New Roman" w:hAnsi="Times New Roman"/>
                <w:sz w:val="24"/>
              </w:rPr>
              <w:t>quater, paragrafo</w:t>
            </w:r>
            <w:r w:rsidR="00E21DCE" w:rsidRPr="00805D30">
              <w:rPr>
                <w:rFonts w:ascii="Times New Roman" w:hAnsi="Times New Roman"/>
                <w:sz w:val="24"/>
              </w:rPr>
              <w:t> </w:t>
            </w:r>
            <w:r w:rsidRPr="00805D30">
              <w:rPr>
                <w:rFonts w:ascii="Times New Roman" w:hAnsi="Times New Roman"/>
                <w:sz w:val="24"/>
              </w:rPr>
              <w:t>1, lettera</w:t>
            </w:r>
            <w:r w:rsidR="00E21DCE" w:rsidRPr="00805D30">
              <w:rPr>
                <w:rFonts w:ascii="Times New Roman" w:hAnsi="Times New Roman"/>
                <w:sz w:val="24"/>
              </w:rPr>
              <w:t> </w:t>
            </w:r>
            <w:r w:rsidRPr="00805D30">
              <w:rPr>
                <w:rFonts w:ascii="Times New Roman" w:hAnsi="Times New Roman"/>
                <w:sz w:val="24"/>
              </w:rPr>
              <w:t>a), punto</w:t>
            </w:r>
            <w:r w:rsidR="00E21DCE" w:rsidRPr="00805D30">
              <w:rPr>
                <w:rFonts w:ascii="Times New Roman" w:hAnsi="Times New Roman"/>
                <w:sz w:val="24"/>
              </w:rPr>
              <w:t> </w:t>
            </w:r>
            <w:r w:rsidRPr="00805D30">
              <w:rPr>
                <w:rFonts w:ascii="Times New Roman" w:hAnsi="Times New Roman"/>
                <w:sz w:val="24"/>
              </w:rPr>
              <w:t>ii), articolo</w:t>
            </w:r>
            <w:r w:rsidR="00E21DCE" w:rsidRPr="00805D30">
              <w:rPr>
                <w:rFonts w:ascii="Times New Roman" w:hAnsi="Times New Roman"/>
                <w:sz w:val="24"/>
              </w:rPr>
              <w:t> </w:t>
            </w:r>
            <w:r w:rsidRPr="00805D30">
              <w:rPr>
                <w:rFonts w:ascii="Times New Roman" w:hAnsi="Times New Roman"/>
                <w:sz w:val="24"/>
              </w:rPr>
              <w:t>47</w:t>
            </w:r>
            <w:r w:rsidR="00E21DCE" w:rsidRPr="00805D30">
              <w:rPr>
                <w:rFonts w:ascii="Times New Roman" w:hAnsi="Times New Roman"/>
                <w:sz w:val="24"/>
              </w:rPr>
              <w:t> </w:t>
            </w:r>
            <w:r w:rsidRPr="00805D30">
              <w:rPr>
                <w:rFonts w:ascii="Times New Roman" w:hAnsi="Times New Roman"/>
                <w:sz w:val="24"/>
              </w:rPr>
              <w:t>quater, paragrafo</w:t>
            </w:r>
            <w:r w:rsidR="00E21DCE" w:rsidRPr="00805D30">
              <w:rPr>
                <w:rFonts w:ascii="Times New Roman" w:hAnsi="Times New Roman"/>
                <w:sz w:val="24"/>
              </w:rPr>
              <w:t> </w:t>
            </w:r>
            <w:r w:rsidRPr="00805D30">
              <w:rPr>
                <w:rFonts w:ascii="Times New Roman" w:hAnsi="Times New Roman"/>
                <w:sz w:val="24"/>
              </w:rPr>
              <w:t>3, articolo</w:t>
            </w:r>
            <w:r w:rsidR="00E21DCE" w:rsidRPr="00805D30">
              <w:rPr>
                <w:rFonts w:ascii="Times New Roman" w:hAnsi="Times New Roman"/>
                <w:sz w:val="24"/>
              </w:rPr>
              <w:t> </w:t>
            </w:r>
            <w:r w:rsidRPr="00805D30">
              <w:rPr>
                <w:rFonts w:ascii="Times New Roman" w:hAnsi="Times New Roman"/>
                <w:sz w:val="24"/>
              </w:rPr>
              <w:t>47 quater, paragrafo</w:t>
            </w:r>
            <w:r w:rsidR="00E21DCE" w:rsidRPr="00805D30">
              <w:rPr>
                <w:rFonts w:ascii="Times New Roman" w:hAnsi="Times New Roman"/>
                <w:sz w:val="24"/>
              </w:rPr>
              <w:t> </w:t>
            </w:r>
            <w:r w:rsidRPr="00805D30">
              <w:rPr>
                <w:rFonts w:ascii="Times New Roman" w:hAnsi="Times New Roman"/>
                <w:sz w:val="24"/>
              </w:rPr>
              <w:t>4, articolo</w:t>
            </w:r>
            <w:r w:rsidR="00E21DCE" w:rsidRPr="00805D30">
              <w:rPr>
                <w:rFonts w:ascii="Times New Roman" w:hAnsi="Times New Roman"/>
                <w:sz w:val="24"/>
              </w:rPr>
              <w:t> </w:t>
            </w:r>
            <w:r w:rsidRPr="00805D30">
              <w:rPr>
                <w:rFonts w:ascii="Times New Roman" w:hAnsi="Times New Roman"/>
                <w:sz w:val="24"/>
              </w:rPr>
              <w:t>47 quater, paragrafo</w:t>
            </w:r>
            <w:r w:rsidR="00E21DCE" w:rsidRPr="00805D30">
              <w:rPr>
                <w:rFonts w:ascii="Times New Roman" w:hAnsi="Times New Roman"/>
                <w:sz w:val="24"/>
              </w:rPr>
              <w:t> </w:t>
            </w:r>
            <w:r w:rsidRPr="00805D30">
              <w:rPr>
                <w:rFonts w:ascii="Times New Roman" w:hAnsi="Times New Roman"/>
                <w:sz w:val="24"/>
              </w:rPr>
              <w:t xml:space="preserve">6, del regolamento (UE) </w:t>
            </w:r>
            <w:r w:rsidR="00E21DCE" w:rsidRPr="00805D30">
              <w:rPr>
                <w:rFonts w:ascii="Times New Roman" w:hAnsi="Times New Roman"/>
                <w:sz w:val="24"/>
              </w:rPr>
              <w:t>n. </w:t>
            </w:r>
            <w:r w:rsidRPr="00805D30">
              <w:rPr>
                <w:rFonts w:ascii="Times New Roman" w:hAnsi="Times New Roman"/>
                <w:sz w:val="24"/>
              </w:rPr>
              <w:t>575/2013</w:t>
            </w:r>
          </w:p>
          <w:p w14:paraId="16387A62" w14:textId="6E2FE128" w:rsidR="00E7212E" w:rsidRPr="00805D30" w:rsidRDefault="00E7212E" w:rsidP="00BF7D57">
            <w:pPr>
              <w:rPr>
                <w:rFonts w:ascii="Times New Roman" w:hAnsi="Times New Roman"/>
                <w:sz w:val="24"/>
              </w:rPr>
            </w:pPr>
            <w:r w:rsidRPr="00805D30">
              <w:rPr>
                <w:rFonts w:ascii="Times New Roman" w:hAnsi="Times New Roman"/>
                <w:sz w:val="24"/>
              </w:rPr>
              <w:t>L</w:t>
            </w:r>
            <w:r w:rsidR="00606E05" w:rsidRPr="00805D30">
              <w:rPr>
                <w:rFonts w:ascii="Times New Roman" w:hAnsi="Times New Roman"/>
                <w:sz w:val="24"/>
              </w:rPr>
              <w:t>'</w:t>
            </w:r>
            <w:r w:rsidRPr="00805D30">
              <w:rPr>
                <w:rFonts w:ascii="Times New Roman" w:hAnsi="Times New Roman"/>
                <w:sz w:val="24"/>
              </w:rPr>
              <w:t>ente segnala il requisito di copertura minima totale per la parte garantita delle NPE, ossia l</w:t>
            </w:r>
            <w:r w:rsidR="00606E05" w:rsidRPr="00805D30">
              <w:rPr>
                <w:rFonts w:ascii="Times New Roman" w:hAnsi="Times New Roman"/>
                <w:sz w:val="24"/>
              </w:rPr>
              <w:t>'</w:t>
            </w:r>
            <w:r w:rsidRPr="00805D30">
              <w:rPr>
                <w:rFonts w:ascii="Times New Roman" w:hAnsi="Times New Roman"/>
                <w:sz w:val="24"/>
              </w:rPr>
              <w:t>aggregato dei calcoli a livello di esposizione.</w:t>
            </w:r>
          </w:p>
          <w:p w14:paraId="0FBBC591" w14:textId="7DA6168E" w:rsidR="00E7212E" w:rsidRPr="00805D30" w:rsidRDefault="00E7212E" w:rsidP="00BF7D57">
            <w:pPr>
              <w:rPr>
                <w:rFonts w:ascii="Times New Roman" w:hAnsi="Times New Roman"/>
                <w:b/>
                <w:sz w:val="24"/>
                <w:u w:val="single"/>
              </w:rPr>
            </w:pPr>
            <w:r w:rsidRPr="00805D30">
              <w:rPr>
                <w:rFonts w:ascii="Times New Roman" w:hAnsi="Times New Roman"/>
                <w:sz w:val="24"/>
              </w:rPr>
              <w:lastRenderedPageBreak/>
              <w:t>L</w:t>
            </w:r>
            <w:r w:rsidR="00606E05" w:rsidRPr="00805D30">
              <w:rPr>
                <w:rFonts w:ascii="Times New Roman" w:hAnsi="Times New Roman"/>
                <w:sz w:val="24"/>
              </w:rPr>
              <w:t>'</w:t>
            </w:r>
            <w:r w:rsidRPr="00805D30">
              <w:rPr>
                <w:rFonts w:ascii="Times New Roman" w:hAnsi="Times New Roman"/>
                <w:sz w:val="24"/>
              </w:rPr>
              <w:t>importo segnalato in ciascuna colonna è uguale alla somma degli importi segnalati nelle righe da 0030 a 0045 del C 35.02 e nelle righe 0030-0040 del C 35.03 (se del caso) nelle rispettive colonne.</w:t>
            </w:r>
          </w:p>
        </w:tc>
      </w:tr>
      <w:tr w:rsidR="00E7212E" w:rsidRPr="00805D30"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805D30" w:rsidRDefault="00E7212E" w:rsidP="00BF7D57">
            <w:pPr>
              <w:rPr>
                <w:rFonts w:ascii="Times New Roman" w:hAnsi="Times New Roman"/>
                <w:sz w:val="24"/>
              </w:rPr>
            </w:pPr>
            <w:r w:rsidRPr="00805D30">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4F605199" w14:textId="3DEABB6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Valore dell</w:t>
            </w:r>
            <w:r w:rsidR="00606E05" w:rsidRPr="00805D30">
              <w:rPr>
                <w:rFonts w:ascii="Times New Roman" w:hAnsi="Times New Roman"/>
                <w:b/>
                <w:sz w:val="24"/>
                <w:u w:val="single"/>
              </w:rPr>
              <w:t>'</w:t>
            </w:r>
            <w:r w:rsidRPr="00805D30">
              <w:rPr>
                <w:rFonts w:ascii="Times New Roman" w:hAnsi="Times New Roman"/>
                <w:b/>
                <w:sz w:val="24"/>
                <w:u w:val="single"/>
              </w:rPr>
              <w:t>esposizione</w:t>
            </w:r>
          </w:p>
          <w:p w14:paraId="3D274535" w14:textId="1B888C04" w:rsidR="00E7212E" w:rsidRPr="00805D30" w:rsidRDefault="00E7212E" w:rsidP="00BF7D57">
            <w:pPr>
              <w:rPr>
                <w:rFonts w:ascii="Times New Roman" w:hAnsi="Times New Roman"/>
                <w:sz w:val="24"/>
              </w:rPr>
            </w:pPr>
            <w:r w:rsidRPr="00805D30">
              <w:rPr>
                <w:rFonts w:ascii="Times New Roman" w:hAnsi="Times New Roman"/>
                <w:sz w:val="24"/>
              </w:rPr>
              <w:t xml:space="preserve">Articolo 47 bis, paragrafo 2, del regolamento (UE) </w:t>
            </w:r>
            <w:r w:rsidR="00E21DCE" w:rsidRPr="00805D30">
              <w:rPr>
                <w:rFonts w:ascii="Times New Roman" w:hAnsi="Times New Roman"/>
                <w:sz w:val="24"/>
              </w:rPr>
              <w:t>n. </w:t>
            </w:r>
            <w:r w:rsidRPr="00805D30">
              <w:rPr>
                <w:rFonts w:ascii="Times New Roman" w:hAnsi="Times New Roman"/>
                <w:sz w:val="24"/>
              </w:rPr>
              <w:t>575/2013</w:t>
            </w:r>
          </w:p>
          <w:p w14:paraId="2696C7F0" w14:textId="4B91109B" w:rsidR="00E7212E" w:rsidRPr="00805D30" w:rsidRDefault="00E7212E" w:rsidP="00BF7D57">
            <w:pPr>
              <w:rPr>
                <w:rFonts w:ascii="Times New Roman" w:hAnsi="Times New Roman"/>
                <w:sz w:val="24"/>
              </w:rPr>
            </w:pPr>
            <w:r w:rsidRPr="00805D30">
              <w:rPr>
                <w:rFonts w:ascii="Times New Roman" w:hAnsi="Times New Roman"/>
                <w:sz w:val="24"/>
              </w:rPr>
              <w:t>Gli enti segnalano il valore dell</w:t>
            </w:r>
            <w:r w:rsidR="00606E05" w:rsidRPr="00805D30">
              <w:rPr>
                <w:rFonts w:ascii="Times New Roman" w:hAnsi="Times New Roman"/>
                <w:sz w:val="24"/>
              </w:rPr>
              <w:t>'</w:t>
            </w:r>
            <w:r w:rsidRPr="00805D30">
              <w:rPr>
                <w:rFonts w:ascii="Times New Roman" w:hAnsi="Times New Roman"/>
                <w:sz w:val="24"/>
              </w:rPr>
              <w:t xml:space="preserve">esposizione complessiva delle NPE, garantite e </w:t>
            </w:r>
            <w:proofErr w:type="gramStart"/>
            <w:r w:rsidRPr="00805D30">
              <w:rPr>
                <w:rFonts w:ascii="Times New Roman" w:hAnsi="Times New Roman"/>
                <w:sz w:val="24"/>
              </w:rPr>
              <w:t>no</w:t>
            </w:r>
            <w:r w:rsidR="00E21DCE" w:rsidRPr="00805D30">
              <w:rPr>
                <w:rFonts w:ascii="Times New Roman" w:hAnsi="Times New Roman"/>
                <w:sz w:val="24"/>
              </w:rPr>
              <w:t>n</w:t>
            </w:r>
            <w:proofErr w:type="gramEnd"/>
            <w:r w:rsidR="00E21DCE" w:rsidRPr="00805D30">
              <w:rPr>
                <w:rFonts w:ascii="Times New Roman" w:hAnsi="Times New Roman"/>
                <w:sz w:val="24"/>
              </w:rPr>
              <w:t>. </w:t>
            </w:r>
            <w:r w:rsidRPr="00805D30">
              <w:rPr>
                <w:rFonts w:ascii="Times New Roman" w:hAnsi="Times New Roman"/>
                <w:sz w:val="24"/>
              </w:rPr>
              <w:t xml:space="preserve">Si tratta della somma delle righe 0060 e 0070. </w:t>
            </w:r>
          </w:p>
        </w:tc>
      </w:tr>
      <w:tr w:rsidR="00E7212E" w:rsidRPr="00805D30"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805D30" w:rsidRDefault="00E7212E" w:rsidP="00BF7D57">
            <w:pPr>
              <w:rPr>
                <w:rFonts w:ascii="Times New Roman" w:hAnsi="Times New Roman"/>
                <w:sz w:val="24"/>
              </w:rPr>
            </w:pPr>
            <w:r w:rsidRPr="00805D30">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805D30" w:rsidRDefault="00E7212E" w:rsidP="00BF7D57">
            <w:pPr>
              <w:rPr>
                <w:rFonts w:ascii="Times New Roman" w:hAnsi="Times New Roman"/>
                <w:sz w:val="24"/>
              </w:rPr>
            </w:pPr>
            <w:r w:rsidRPr="00805D30">
              <w:rPr>
                <w:rFonts w:ascii="Times New Roman" w:hAnsi="Times New Roman"/>
                <w:b/>
                <w:sz w:val="24"/>
                <w:u w:val="single"/>
              </w:rPr>
              <w:t>Parte non garantita delle NPE</w:t>
            </w:r>
            <w:r w:rsidRPr="00805D30">
              <w:rPr>
                <w:rFonts w:ascii="Times New Roman" w:hAnsi="Times New Roman"/>
                <w:sz w:val="24"/>
              </w:rPr>
              <w:t xml:space="preserve"> </w:t>
            </w:r>
          </w:p>
          <w:p w14:paraId="2C09637F" w14:textId="55B2F64A" w:rsidR="00E7212E" w:rsidRPr="00805D30" w:rsidRDefault="00E7212E" w:rsidP="00BF7D57">
            <w:pPr>
              <w:rPr>
                <w:rFonts w:ascii="Times New Roman" w:hAnsi="Times New Roman"/>
                <w:sz w:val="24"/>
              </w:rPr>
            </w:pPr>
            <w:r w:rsidRPr="00805D30">
              <w:rPr>
                <w:rFonts w:ascii="Times New Roman" w:hAnsi="Times New Roman"/>
                <w:sz w:val="24"/>
              </w:rPr>
              <w:t>Articolo</w:t>
            </w:r>
            <w:r w:rsidR="00E21DCE" w:rsidRPr="00805D30">
              <w:rPr>
                <w:rFonts w:ascii="Times New Roman" w:hAnsi="Times New Roman"/>
                <w:sz w:val="24"/>
              </w:rPr>
              <w:t> </w:t>
            </w:r>
            <w:r w:rsidRPr="00805D30">
              <w:rPr>
                <w:rFonts w:ascii="Times New Roman" w:hAnsi="Times New Roman"/>
                <w:sz w:val="24"/>
              </w:rPr>
              <w:t>47</w:t>
            </w:r>
            <w:r w:rsidR="00E21DCE" w:rsidRPr="00805D30">
              <w:rPr>
                <w:rFonts w:ascii="Times New Roman" w:hAnsi="Times New Roman"/>
                <w:sz w:val="24"/>
              </w:rPr>
              <w:t> </w:t>
            </w:r>
            <w:r w:rsidRPr="00805D30">
              <w:rPr>
                <w:rFonts w:ascii="Times New Roman" w:hAnsi="Times New Roman"/>
                <w:sz w:val="24"/>
              </w:rPr>
              <w:t>bis, paragrafo</w:t>
            </w:r>
            <w:r w:rsidR="00E21DCE" w:rsidRPr="00805D30">
              <w:rPr>
                <w:rFonts w:ascii="Times New Roman" w:hAnsi="Times New Roman"/>
                <w:sz w:val="24"/>
              </w:rPr>
              <w:t> </w:t>
            </w:r>
            <w:r w:rsidRPr="00805D30">
              <w:rPr>
                <w:rFonts w:ascii="Times New Roman" w:hAnsi="Times New Roman"/>
                <w:sz w:val="24"/>
              </w:rPr>
              <w:t>2, e articolo</w:t>
            </w:r>
            <w:r w:rsidR="00E21DCE" w:rsidRPr="00805D30">
              <w:rPr>
                <w:rFonts w:ascii="Times New Roman" w:hAnsi="Times New Roman"/>
                <w:sz w:val="24"/>
              </w:rPr>
              <w:t> </w:t>
            </w:r>
            <w:r w:rsidRPr="00805D30">
              <w:rPr>
                <w:rFonts w:ascii="Times New Roman" w:hAnsi="Times New Roman"/>
                <w:sz w:val="24"/>
              </w:rPr>
              <w:t>47</w:t>
            </w:r>
            <w:r w:rsidR="00E21DCE" w:rsidRPr="00805D30">
              <w:rPr>
                <w:rFonts w:ascii="Times New Roman" w:hAnsi="Times New Roman"/>
                <w:sz w:val="24"/>
              </w:rPr>
              <w:t> </w:t>
            </w:r>
            <w:r w:rsidRPr="00805D30">
              <w:rPr>
                <w:rFonts w:ascii="Times New Roman" w:hAnsi="Times New Roman"/>
                <w:sz w:val="24"/>
              </w:rPr>
              <w:t>ter, paragrafo</w:t>
            </w:r>
            <w:r w:rsidR="00E21DCE" w:rsidRPr="00805D30">
              <w:rPr>
                <w:rFonts w:ascii="Times New Roman" w:hAnsi="Times New Roman"/>
                <w:sz w:val="24"/>
              </w:rPr>
              <w:t> </w:t>
            </w:r>
            <w:r w:rsidRPr="00805D30">
              <w:rPr>
                <w:rFonts w:ascii="Times New Roman" w:hAnsi="Times New Roman"/>
                <w:sz w:val="24"/>
              </w:rPr>
              <w:t xml:space="preserve">1, del regolamento (UE) </w:t>
            </w:r>
            <w:r w:rsidR="00E21DCE" w:rsidRPr="00805D30">
              <w:rPr>
                <w:rFonts w:ascii="Times New Roman" w:hAnsi="Times New Roman"/>
                <w:sz w:val="24"/>
              </w:rPr>
              <w:t>n. </w:t>
            </w:r>
            <w:r w:rsidRPr="00805D30">
              <w:rPr>
                <w:rFonts w:ascii="Times New Roman" w:hAnsi="Times New Roman"/>
                <w:sz w:val="24"/>
              </w:rPr>
              <w:t>575/2013</w:t>
            </w:r>
          </w:p>
        </w:tc>
      </w:tr>
      <w:tr w:rsidR="00E7212E" w:rsidRPr="00805D30"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805D30" w:rsidRDefault="00E7212E" w:rsidP="00BF7D57">
            <w:pPr>
              <w:rPr>
                <w:rFonts w:ascii="Times New Roman" w:hAnsi="Times New Roman"/>
                <w:sz w:val="24"/>
              </w:rPr>
            </w:pPr>
            <w:r w:rsidRPr="00805D30">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Parte garantita delle NPE</w:t>
            </w:r>
          </w:p>
          <w:p w14:paraId="457D8F3B" w14:textId="1A794580" w:rsidR="00E7212E" w:rsidRPr="00805D30" w:rsidRDefault="00E7212E" w:rsidP="00BF7D57">
            <w:pPr>
              <w:rPr>
                <w:rFonts w:ascii="Times New Roman" w:hAnsi="Times New Roman"/>
                <w:b/>
                <w:sz w:val="24"/>
                <w:u w:val="single"/>
              </w:rPr>
            </w:pPr>
            <w:r w:rsidRPr="00805D30">
              <w:rPr>
                <w:rFonts w:ascii="Times New Roman" w:hAnsi="Times New Roman"/>
                <w:sz w:val="24"/>
              </w:rPr>
              <w:t>Articolo</w:t>
            </w:r>
            <w:r w:rsidR="00E21DCE" w:rsidRPr="00805D30">
              <w:rPr>
                <w:rFonts w:ascii="Times New Roman" w:hAnsi="Times New Roman"/>
                <w:sz w:val="24"/>
              </w:rPr>
              <w:t> </w:t>
            </w:r>
            <w:r w:rsidRPr="00805D30">
              <w:rPr>
                <w:rFonts w:ascii="Times New Roman" w:hAnsi="Times New Roman"/>
                <w:sz w:val="24"/>
              </w:rPr>
              <w:t>47 bis, paragrafo</w:t>
            </w:r>
            <w:r w:rsidR="00E21DCE" w:rsidRPr="00805D30">
              <w:rPr>
                <w:rFonts w:ascii="Times New Roman" w:hAnsi="Times New Roman"/>
                <w:sz w:val="24"/>
              </w:rPr>
              <w:t> </w:t>
            </w:r>
            <w:r w:rsidRPr="00805D30">
              <w:rPr>
                <w:rFonts w:ascii="Times New Roman" w:hAnsi="Times New Roman"/>
                <w:sz w:val="24"/>
              </w:rPr>
              <w:t>2, e articolo</w:t>
            </w:r>
            <w:r w:rsidR="00E21DCE" w:rsidRPr="00805D30">
              <w:rPr>
                <w:rFonts w:ascii="Times New Roman" w:hAnsi="Times New Roman"/>
                <w:sz w:val="24"/>
              </w:rPr>
              <w:t> </w:t>
            </w:r>
            <w:r w:rsidRPr="00805D30">
              <w:rPr>
                <w:rFonts w:ascii="Times New Roman" w:hAnsi="Times New Roman"/>
                <w:sz w:val="24"/>
              </w:rPr>
              <w:t>47</w:t>
            </w:r>
            <w:r w:rsidR="00E21DCE" w:rsidRPr="00805D30">
              <w:rPr>
                <w:rFonts w:ascii="Times New Roman" w:hAnsi="Times New Roman"/>
                <w:sz w:val="24"/>
              </w:rPr>
              <w:t> </w:t>
            </w:r>
            <w:r w:rsidRPr="00805D30">
              <w:rPr>
                <w:rFonts w:ascii="Times New Roman" w:hAnsi="Times New Roman"/>
                <w:sz w:val="24"/>
              </w:rPr>
              <w:t>ter, paragrafo</w:t>
            </w:r>
            <w:r w:rsidR="00E21DCE" w:rsidRPr="00805D30">
              <w:rPr>
                <w:rFonts w:ascii="Times New Roman" w:hAnsi="Times New Roman"/>
                <w:sz w:val="24"/>
              </w:rPr>
              <w:t> </w:t>
            </w:r>
            <w:r w:rsidRPr="00805D30">
              <w:rPr>
                <w:rFonts w:ascii="Times New Roman" w:hAnsi="Times New Roman"/>
                <w:sz w:val="24"/>
              </w:rPr>
              <w:t xml:space="preserve">1, del regolamento (UE) </w:t>
            </w:r>
            <w:r w:rsidR="00E21DCE" w:rsidRPr="00805D30">
              <w:rPr>
                <w:rFonts w:ascii="Times New Roman" w:hAnsi="Times New Roman"/>
                <w:sz w:val="24"/>
              </w:rPr>
              <w:t>n. </w:t>
            </w:r>
            <w:r w:rsidRPr="00805D30">
              <w:rPr>
                <w:rFonts w:ascii="Times New Roman" w:hAnsi="Times New Roman"/>
                <w:sz w:val="24"/>
              </w:rPr>
              <w:t>575/2013</w:t>
            </w:r>
          </w:p>
        </w:tc>
      </w:tr>
      <w:tr w:rsidR="00E7212E" w:rsidRPr="00805D30"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805D30" w:rsidRDefault="00E7212E" w:rsidP="00BF7D57">
            <w:pPr>
              <w:rPr>
                <w:rFonts w:ascii="Times New Roman" w:hAnsi="Times New Roman"/>
                <w:sz w:val="24"/>
              </w:rPr>
            </w:pPr>
            <w:r w:rsidRPr="00805D30">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Totale accantonamenti e rettifiche o deduzioni (massimale)</w:t>
            </w:r>
          </w:p>
          <w:p w14:paraId="1063BD06" w14:textId="3B03FA52" w:rsidR="00E7212E" w:rsidRPr="00805D30" w:rsidRDefault="00E7212E" w:rsidP="00BF7D57">
            <w:pPr>
              <w:rPr>
                <w:rFonts w:ascii="Times New Roman" w:hAnsi="Times New Roman"/>
                <w:sz w:val="24"/>
              </w:rPr>
            </w:pPr>
            <w:r w:rsidRPr="00805D30">
              <w:rPr>
                <w:rFonts w:ascii="Times New Roman" w:hAnsi="Times New Roman"/>
                <w:sz w:val="24"/>
              </w:rPr>
              <w:t>L</w:t>
            </w:r>
            <w:r w:rsidR="00606E05" w:rsidRPr="00805D30">
              <w:rPr>
                <w:rFonts w:ascii="Times New Roman" w:hAnsi="Times New Roman"/>
                <w:sz w:val="24"/>
              </w:rPr>
              <w:t>'</w:t>
            </w:r>
            <w:r w:rsidRPr="00805D30">
              <w:rPr>
                <w:rFonts w:ascii="Times New Roman" w:hAnsi="Times New Roman"/>
                <w:sz w:val="24"/>
              </w:rPr>
              <w:t>ente segnala l</w:t>
            </w:r>
            <w:r w:rsidR="00606E05" w:rsidRPr="00805D30">
              <w:rPr>
                <w:rFonts w:ascii="Times New Roman" w:hAnsi="Times New Roman"/>
                <w:sz w:val="24"/>
              </w:rPr>
              <w:t>'</w:t>
            </w:r>
            <w:r w:rsidRPr="00805D30">
              <w:rPr>
                <w:rFonts w:ascii="Times New Roman" w:hAnsi="Times New Roman"/>
                <w:sz w:val="24"/>
              </w:rPr>
              <w:t>importo soggetto a massimale della somma degli elementi elencati nelle righe da 0100 a 0150 conformemente all</w:t>
            </w:r>
            <w:r w:rsidR="00606E05" w:rsidRPr="00805D30">
              <w:rPr>
                <w:rFonts w:ascii="Times New Roman" w:hAnsi="Times New Roman"/>
                <w:sz w:val="24"/>
              </w:rPr>
              <w:t>'</w:t>
            </w:r>
            <w:r w:rsidRPr="00805D30">
              <w:rPr>
                <w:rFonts w:ascii="Times New Roman" w:hAnsi="Times New Roman"/>
                <w:sz w:val="24"/>
              </w:rPr>
              <w:t xml:space="preserve">articolo 47 quater, paragrafo 1, lettera b), del regolamento (UE) </w:t>
            </w:r>
            <w:r w:rsidR="00E21DCE" w:rsidRPr="00805D30">
              <w:rPr>
                <w:rFonts w:ascii="Times New Roman" w:hAnsi="Times New Roman"/>
                <w:sz w:val="24"/>
              </w:rPr>
              <w:t>n. </w:t>
            </w:r>
            <w:r w:rsidRPr="00805D30">
              <w:rPr>
                <w:rFonts w:ascii="Times New Roman" w:hAnsi="Times New Roman"/>
                <w:sz w:val="24"/>
              </w:rPr>
              <w:t>575/2013. Il limite massimo per gli accantonamenti e le rettifiche o deduzioni soggetti a massimale è l</w:t>
            </w:r>
            <w:r w:rsidR="00606E05" w:rsidRPr="00805D30">
              <w:rPr>
                <w:rFonts w:ascii="Times New Roman" w:hAnsi="Times New Roman"/>
                <w:sz w:val="24"/>
              </w:rPr>
              <w:t>'</w:t>
            </w:r>
            <w:r w:rsidRPr="00805D30">
              <w:rPr>
                <w:rFonts w:ascii="Times New Roman" w:hAnsi="Times New Roman"/>
                <w:sz w:val="24"/>
              </w:rPr>
              <w:t>importo del requisito di copertura minima a livello di esposizione.</w:t>
            </w:r>
          </w:p>
          <w:p w14:paraId="5D5758AF" w14:textId="1C345142" w:rsidR="00E7212E" w:rsidRPr="00805D30" w:rsidRDefault="00E7212E" w:rsidP="00BF7D57">
            <w:pPr>
              <w:rPr>
                <w:rFonts w:ascii="Times New Roman" w:hAnsi="Times New Roman"/>
                <w:sz w:val="24"/>
              </w:rPr>
            </w:pPr>
            <w:r w:rsidRPr="00805D30">
              <w:rPr>
                <w:rFonts w:ascii="Times New Roman" w:hAnsi="Times New Roman"/>
                <w:sz w:val="24"/>
              </w:rPr>
              <w:t>L</w:t>
            </w:r>
            <w:r w:rsidR="00606E05" w:rsidRPr="00805D30">
              <w:rPr>
                <w:rFonts w:ascii="Times New Roman" w:hAnsi="Times New Roman"/>
                <w:sz w:val="24"/>
              </w:rPr>
              <w:t>'</w:t>
            </w:r>
            <w:r w:rsidRPr="00805D30">
              <w:rPr>
                <w:rFonts w:ascii="Times New Roman" w:hAnsi="Times New Roman"/>
                <w:sz w:val="24"/>
              </w:rPr>
              <w:t>importo soggetto a massimale è calcolato separatamente per ciascuna esposizione come l</w:t>
            </w:r>
            <w:r w:rsidR="00606E05" w:rsidRPr="00805D30">
              <w:rPr>
                <w:rFonts w:ascii="Times New Roman" w:hAnsi="Times New Roman"/>
                <w:sz w:val="24"/>
              </w:rPr>
              <w:t>'</w:t>
            </w:r>
            <w:r w:rsidRPr="00805D30">
              <w:rPr>
                <w:rFonts w:ascii="Times New Roman" w:hAnsi="Times New Roman"/>
                <w:sz w:val="24"/>
              </w:rPr>
              <w:t>importo inferiore tra il requisito di copertura minima per tale esposizione e il totale degli accantonamenti e rettifiche o deduzioni per la stessa esposizione.</w:t>
            </w:r>
          </w:p>
        </w:tc>
      </w:tr>
      <w:tr w:rsidR="00E7212E" w:rsidRPr="00805D30"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805D30" w:rsidRDefault="00E7212E" w:rsidP="00BF7D57">
            <w:pPr>
              <w:rPr>
                <w:rFonts w:ascii="Times New Roman" w:hAnsi="Times New Roman"/>
                <w:sz w:val="24"/>
              </w:rPr>
            </w:pPr>
            <w:r w:rsidRPr="00805D30">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805D30" w:rsidRDefault="00E7212E" w:rsidP="00BF7D57">
            <w:pPr>
              <w:jc w:val="left"/>
              <w:rPr>
                <w:rFonts w:ascii="Times New Roman" w:hAnsi="Times New Roman"/>
                <w:b/>
                <w:sz w:val="24"/>
                <w:u w:val="single"/>
              </w:rPr>
            </w:pPr>
            <w:r w:rsidRPr="00805D30">
              <w:rPr>
                <w:rFonts w:ascii="Times New Roman" w:hAnsi="Times New Roman"/>
                <w:b/>
                <w:sz w:val="24"/>
                <w:u w:val="single"/>
              </w:rPr>
              <w:t>Totale accantonamenti e rettifiche o deduzioni (senza massimale)</w:t>
            </w:r>
          </w:p>
          <w:p w14:paraId="761D8835" w14:textId="768F3CAC" w:rsidR="00E7212E" w:rsidRPr="00805D30" w:rsidRDefault="00E7212E" w:rsidP="00BF7D57">
            <w:pPr>
              <w:jc w:val="left"/>
              <w:rPr>
                <w:rFonts w:ascii="Times New Roman" w:hAnsi="Times New Roman"/>
                <w:sz w:val="24"/>
              </w:rPr>
            </w:pPr>
            <w:r w:rsidRPr="00805D30">
              <w:rPr>
                <w:rFonts w:ascii="Times New Roman" w:hAnsi="Times New Roman"/>
                <w:sz w:val="24"/>
              </w:rPr>
              <w:t>L</w:t>
            </w:r>
            <w:r w:rsidR="00606E05" w:rsidRPr="00805D30">
              <w:rPr>
                <w:rFonts w:ascii="Times New Roman" w:hAnsi="Times New Roman"/>
                <w:sz w:val="24"/>
              </w:rPr>
              <w:t>'</w:t>
            </w:r>
            <w:r w:rsidRPr="00805D30">
              <w:rPr>
                <w:rFonts w:ascii="Times New Roman" w:hAnsi="Times New Roman"/>
                <w:sz w:val="24"/>
              </w:rPr>
              <w:t>ente segnala la somma dell</w:t>
            </w:r>
            <w:r w:rsidR="00606E05" w:rsidRPr="00805D30">
              <w:rPr>
                <w:rFonts w:ascii="Times New Roman" w:hAnsi="Times New Roman"/>
                <w:sz w:val="24"/>
              </w:rPr>
              <w:t>'</w:t>
            </w:r>
            <w:r w:rsidRPr="00805D30">
              <w:rPr>
                <w:rFonts w:ascii="Times New Roman" w:hAnsi="Times New Roman"/>
                <w:sz w:val="24"/>
              </w:rPr>
              <w:t>importo non soggetto a massimale degli elementi elencati nelle righe da 0100 a 0150 conformemente all</w:t>
            </w:r>
            <w:r w:rsidR="00606E05" w:rsidRPr="00805D30">
              <w:rPr>
                <w:rFonts w:ascii="Times New Roman" w:hAnsi="Times New Roman"/>
                <w:sz w:val="24"/>
              </w:rPr>
              <w:t>'</w:t>
            </w:r>
            <w:r w:rsidRPr="00805D30">
              <w:rPr>
                <w:rFonts w:ascii="Times New Roman" w:hAnsi="Times New Roman"/>
                <w:sz w:val="24"/>
              </w:rPr>
              <w:t xml:space="preserve">articolo 47 quater, paragrafo 1, lettera b), del regolamento (UE) </w:t>
            </w:r>
            <w:r w:rsidR="00E21DCE" w:rsidRPr="00805D30">
              <w:rPr>
                <w:rFonts w:ascii="Times New Roman" w:hAnsi="Times New Roman"/>
                <w:sz w:val="24"/>
              </w:rPr>
              <w:t>n. </w:t>
            </w:r>
            <w:r w:rsidRPr="00805D30">
              <w:rPr>
                <w:rFonts w:ascii="Times New Roman" w:hAnsi="Times New Roman"/>
                <w:sz w:val="24"/>
              </w:rPr>
              <w:t>575/2013. Gli accantonamenti e le rettifiche o deduzioni (senza massimale) non sono limitati all</w:t>
            </w:r>
            <w:r w:rsidR="00606E05" w:rsidRPr="00805D30">
              <w:rPr>
                <w:rFonts w:ascii="Times New Roman" w:hAnsi="Times New Roman"/>
                <w:sz w:val="24"/>
              </w:rPr>
              <w:t>'</w:t>
            </w:r>
            <w:r w:rsidRPr="00805D30">
              <w:rPr>
                <w:rFonts w:ascii="Times New Roman" w:hAnsi="Times New Roman"/>
                <w:sz w:val="24"/>
              </w:rPr>
              <w:t xml:space="preserve">importo del requisito di copertura minima a livello di esposizione. </w:t>
            </w:r>
          </w:p>
        </w:tc>
      </w:tr>
      <w:tr w:rsidR="00E7212E" w:rsidRPr="00805D30"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805D30" w:rsidRDefault="00E7212E" w:rsidP="00BF7D57">
            <w:pPr>
              <w:rPr>
                <w:rFonts w:ascii="Times New Roman" w:hAnsi="Times New Roman"/>
                <w:sz w:val="24"/>
              </w:rPr>
            </w:pPr>
            <w:r w:rsidRPr="00805D30">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805D30" w:rsidRDefault="00E7212E" w:rsidP="00BF7D57">
            <w:pPr>
              <w:jc w:val="left"/>
              <w:rPr>
                <w:rFonts w:ascii="Times New Roman" w:hAnsi="Times New Roman"/>
                <w:b/>
                <w:sz w:val="24"/>
                <w:u w:val="single"/>
              </w:rPr>
            </w:pPr>
            <w:r w:rsidRPr="00805D30">
              <w:rPr>
                <w:rFonts w:ascii="Times New Roman" w:hAnsi="Times New Roman"/>
                <w:b/>
                <w:sz w:val="24"/>
                <w:u w:val="single"/>
              </w:rPr>
              <w:t>Rettifiche di valore su crediti specifiche</w:t>
            </w:r>
          </w:p>
          <w:p w14:paraId="7E86A5D7" w14:textId="50583EA8" w:rsidR="00E7212E" w:rsidRPr="00805D30" w:rsidRDefault="00E7212E" w:rsidP="00BF7D57">
            <w:pPr>
              <w:jc w:val="left"/>
              <w:rPr>
                <w:rFonts w:ascii="Times New Roman" w:hAnsi="Times New Roman"/>
                <w:sz w:val="24"/>
              </w:rPr>
            </w:pPr>
            <w:r w:rsidRPr="00805D30">
              <w:rPr>
                <w:rFonts w:ascii="Times New Roman" w:hAnsi="Times New Roman"/>
                <w:sz w:val="24"/>
              </w:rPr>
              <w:t xml:space="preserve">Articolo 47 quater, paragrafo 1, lettera b), punto i), del regolamento (UE) </w:t>
            </w:r>
            <w:r w:rsidR="00E21DCE" w:rsidRPr="00805D30">
              <w:rPr>
                <w:rFonts w:ascii="Times New Roman" w:hAnsi="Times New Roman"/>
                <w:sz w:val="24"/>
              </w:rPr>
              <w:t>n. </w:t>
            </w:r>
            <w:r w:rsidRPr="00805D30">
              <w:rPr>
                <w:rFonts w:ascii="Times New Roman" w:hAnsi="Times New Roman"/>
                <w:sz w:val="24"/>
              </w:rPr>
              <w:t>575/2013</w:t>
            </w:r>
          </w:p>
        </w:tc>
      </w:tr>
      <w:tr w:rsidR="00E7212E" w:rsidRPr="00805D30"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805D30" w:rsidRDefault="00E7212E" w:rsidP="00BF7D57">
            <w:pPr>
              <w:rPr>
                <w:rFonts w:ascii="Times New Roman" w:hAnsi="Times New Roman"/>
                <w:sz w:val="24"/>
              </w:rPr>
            </w:pPr>
            <w:r w:rsidRPr="00805D30">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805D30" w:rsidRDefault="00E7212E" w:rsidP="00BF7D57">
            <w:pPr>
              <w:jc w:val="left"/>
              <w:rPr>
                <w:rFonts w:ascii="Times New Roman" w:hAnsi="Times New Roman"/>
                <w:b/>
                <w:sz w:val="24"/>
                <w:u w:val="single"/>
              </w:rPr>
            </w:pPr>
            <w:r w:rsidRPr="00805D30">
              <w:rPr>
                <w:rFonts w:ascii="Times New Roman" w:hAnsi="Times New Roman"/>
                <w:b/>
                <w:sz w:val="24"/>
                <w:u w:val="single"/>
              </w:rPr>
              <w:t>Rettifiche di valore supplementari</w:t>
            </w:r>
          </w:p>
          <w:p w14:paraId="2B50ADEC" w14:textId="1A8691F6" w:rsidR="00E7212E" w:rsidRPr="00805D30" w:rsidRDefault="00E7212E" w:rsidP="00BF7D57">
            <w:pPr>
              <w:jc w:val="left"/>
              <w:rPr>
                <w:rFonts w:ascii="Times New Roman" w:hAnsi="Times New Roman"/>
                <w:b/>
                <w:sz w:val="24"/>
                <w:u w:val="single"/>
              </w:rPr>
            </w:pPr>
            <w:r w:rsidRPr="00805D30">
              <w:rPr>
                <w:rFonts w:ascii="Times New Roman" w:hAnsi="Times New Roman"/>
                <w:sz w:val="24"/>
              </w:rPr>
              <w:t xml:space="preserve">Articolo 47 quater, paragrafo 1, lettera b), punto ii), del regolamento (UE) </w:t>
            </w:r>
            <w:r w:rsidR="00E21DCE" w:rsidRPr="00805D30">
              <w:rPr>
                <w:rFonts w:ascii="Times New Roman" w:hAnsi="Times New Roman"/>
                <w:sz w:val="24"/>
              </w:rPr>
              <w:t>n. </w:t>
            </w:r>
            <w:r w:rsidRPr="00805D30">
              <w:rPr>
                <w:rFonts w:ascii="Times New Roman" w:hAnsi="Times New Roman"/>
                <w:sz w:val="24"/>
              </w:rPr>
              <w:t>575/2013</w:t>
            </w:r>
          </w:p>
        </w:tc>
      </w:tr>
      <w:tr w:rsidR="00E7212E" w:rsidRPr="00805D30"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805D30" w:rsidRDefault="00E7212E" w:rsidP="00BF7D57">
            <w:pPr>
              <w:rPr>
                <w:rFonts w:ascii="Times New Roman" w:hAnsi="Times New Roman"/>
                <w:sz w:val="24"/>
              </w:rPr>
            </w:pPr>
            <w:r w:rsidRPr="00805D30">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805D30" w:rsidRDefault="00E7212E" w:rsidP="00BF7D57">
            <w:pPr>
              <w:jc w:val="left"/>
              <w:rPr>
                <w:rFonts w:ascii="Times New Roman" w:hAnsi="Times New Roman"/>
                <w:b/>
                <w:sz w:val="24"/>
                <w:u w:val="single"/>
              </w:rPr>
            </w:pPr>
            <w:r w:rsidRPr="00805D30">
              <w:rPr>
                <w:rFonts w:ascii="Times New Roman" w:hAnsi="Times New Roman"/>
                <w:b/>
                <w:sz w:val="24"/>
                <w:u w:val="single"/>
              </w:rPr>
              <w:t>Altre riduzioni dei fondi propri</w:t>
            </w:r>
          </w:p>
          <w:p w14:paraId="0DCF7C5B" w14:textId="35937E80" w:rsidR="00E7212E" w:rsidRPr="00805D30" w:rsidRDefault="00E7212E" w:rsidP="00BF7D57">
            <w:pPr>
              <w:jc w:val="left"/>
              <w:rPr>
                <w:rFonts w:ascii="Times New Roman" w:hAnsi="Times New Roman"/>
                <w:b/>
                <w:sz w:val="24"/>
                <w:u w:val="single"/>
              </w:rPr>
            </w:pPr>
            <w:r w:rsidRPr="00805D30">
              <w:rPr>
                <w:rFonts w:ascii="Times New Roman" w:hAnsi="Times New Roman"/>
                <w:sz w:val="24"/>
              </w:rPr>
              <w:t xml:space="preserve">Articolo 47 quater, paragrafo 1, lettera b), punto iii), del regolamento (UE) </w:t>
            </w:r>
            <w:r w:rsidR="00E21DCE" w:rsidRPr="00805D30">
              <w:rPr>
                <w:rFonts w:ascii="Times New Roman" w:hAnsi="Times New Roman"/>
                <w:sz w:val="24"/>
              </w:rPr>
              <w:t>n. </w:t>
            </w:r>
            <w:r w:rsidRPr="00805D30">
              <w:rPr>
                <w:rFonts w:ascii="Times New Roman" w:hAnsi="Times New Roman"/>
                <w:sz w:val="24"/>
              </w:rPr>
              <w:t>575/2013</w:t>
            </w:r>
          </w:p>
        </w:tc>
      </w:tr>
      <w:tr w:rsidR="00E7212E" w:rsidRPr="00805D30"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805D30" w:rsidRDefault="00E7212E" w:rsidP="00BF7D57">
            <w:pPr>
              <w:rPr>
                <w:rFonts w:ascii="Times New Roman" w:hAnsi="Times New Roman"/>
                <w:sz w:val="24"/>
              </w:rPr>
            </w:pPr>
            <w:r w:rsidRPr="00805D30">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805D30" w:rsidRDefault="00E7212E" w:rsidP="00BF7D57">
            <w:pPr>
              <w:jc w:val="left"/>
              <w:rPr>
                <w:rFonts w:ascii="Times New Roman" w:hAnsi="Times New Roman"/>
                <w:b/>
                <w:sz w:val="24"/>
                <w:u w:val="single"/>
              </w:rPr>
            </w:pPr>
            <w:r w:rsidRPr="00805D30">
              <w:rPr>
                <w:rFonts w:ascii="Times New Roman" w:hAnsi="Times New Roman"/>
                <w:b/>
                <w:sz w:val="24"/>
                <w:u w:val="single"/>
              </w:rPr>
              <w:t>Deduzioni in base al metodo IRB</w:t>
            </w:r>
          </w:p>
          <w:p w14:paraId="40095D1B" w14:textId="2CF1BA97" w:rsidR="00E7212E" w:rsidRPr="00805D30" w:rsidRDefault="00E7212E" w:rsidP="00BF7D57">
            <w:pPr>
              <w:jc w:val="left"/>
              <w:rPr>
                <w:rFonts w:ascii="Times New Roman" w:hAnsi="Times New Roman"/>
                <w:b/>
                <w:sz w:val="24"/>
                <w:u w:val="single"/>
              </w:rPr>
            </w:pPr>
            <w:r w:rsidRPr="00805D30">
              <w:rPr>
                <w:rFonts w:ascii="Times New Roman" w:hAnsi="Times New Roman"/>
                <w:sz w:val="24"/>
              </w:rPr>
              <w:t xml:space="preserve">Articolo 47 quater, paragrafo 1, lettera b), punto iv), del regolamento (UE) </w:t>
            </w:r>
            <w:r w:rsidR="00E21DCE" w:rsidRPr="00805D30">
              <w:rPr>
                <w:rFonts w:ascii="Times New Roman" w:hAnsi="Times New Roman"/>
                <w:sz w:val="24"/>
              </w:rPr>
              <w:t>n. </w:t>
            </w:r>
            <w:r w:rsidRPr="00805D30">
              <w:rPr>
                <w:rFonts w:ascii="Times New Roman" w:hAnsi="Times New Roman"/>
                <w:sz w:val="24"/>
              </w:rPr>
              <w:t>575/2013</w:t>
            </w:r>
          </w:p>
        </w:tc>
      </w:tr>
      <w:tr w:rsidR="00E7212E" w:rsidRPr="00805D30"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805D30" w:rsidRDefault="00E7212E" w:rsidP="00BF7D57">
            <w:pPr>
              <w:rPr>
                <w:rFonts w:ascii="Times New Roman" w:hAnsi="Times New Roman"/>
                <w:sz w:val="24"/>
              </w:rPr>
            </w:pPr>
            <w:r w:rsidRPr="00805D30">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14:paraId="52948CAD" w14:textId="04D5D395" w:rsidR="00E7212E" w:rsidRPr="00805D30" w:rsidRDefault="00E7212E" w:rsidP="00BF7D57">
            <w:pPr>
              <w:jc w:val="left"/>
              <w:rPr>
                <w:rFonts w:ascii="Times New Roman" w:hAnsi="Times New Roman"/>
                <w:b/>
                <w:sz w:val="24"/>
                <w:u w:val="single"/>
              </w:rPr>
            </w:pPr>
            <w:r w:rsidRPr="00805D30">
              <w:rPr>
                <w:rFonts w:ascii="Times New Roman" w:hAnsi="Times New Roman"/>
                <w:b/>
                <w:sz w:val="24"/>
                <w:u w:val="single"/>
              </w:rPr>
              <w:t>Differenza tra il prezzo di acquisto e l</w:t>
            </w:r>
            <w:r w:rsidR="00606E05" w:rsidRPr="00805D30">
              <w:rPr>
                <w:rFonts w:ascii="Times New Roman" w:hAnsi="Times New Roman"/>
                <w:b/>
                <w:sz w:val="24"/>
                <w:u w:val="single"/>
              </w:rPr>
              <w:t>'</w:t>
            </w:r>
            <w:r w:rsidRPr="00805D30">
              <w:rPr>
                <w:rFonts w:ascii="Times New Roman" w:hAnsi="Times New Roman"/>
                <w:b/>
                <w:sz w:val="24"/>
                <w:u w:val="single"/>
              </w:rPr>
              <w:t>importo dovuto dal debitore</w:t>
            </w:r>
          </w:p>
          <w:p w14:paraId="27E5AAB5" w14:textId="3FB16C71" w:rsidR="00E7212E" w:rsidRPr="00805D30" w:rsidRDefault="00E7212E" w:rsidP="00BF7D57">
            <w:pPr>
              <w:jc w:val="left"/>
              <w:rPr>
                <w:rFonts w:ascii="Times New Roman" w:hAnsi="Times New Roman"/>
                <w:b/>
                <w:sz w:val="24"/>
                <w:u w:val="single"/>
              </w:rPr>
            </w:pPr>
            <w:r w:rsidRPr="00805D30">
              <w:rPr>
                <w:rFonts w:ascii="Times New Roman" w:hAnsi="Times New Roman"/>
                <w:sz w:val="24"/>
              </w:rPr>
              <w:t xml:space="preserve">Articolo 47 quater, paragrafo 1, lettera b), punto v), del regolamento (UE) </w:t>
            </w:r>
            <w:r w:rsidR="00E21DCE" w:rsidRPr="00805D30">
              <w:rPr>
                <w:rFonts w:ascii="Times New Roman" w:hAnsi="Times New Roman"/>
                <w:sz w:val="24"/>
              </w:rPr>
              <w:t>n. </w:t>
            </w:r>
            <w:r w:rsidRPr="00805D30">
              <w:rPr>
                <w:rFonts w:ascii="Times New Roman" w:hAnsi="Times New Roman"/>
                <w:sz w:val="24"/>
              </w:rPr>
              <w:t>575/2013</w:t>
            </w:r>
          </w:p>
        </w:tc>
      </w:tr>
      <w:tr w:rsidR="00E7212E" w:rsidRPr="00805D30"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805D30" w:rsidRDefault="00E7212E" w:rsidP="00BF7D57">
            <w:pPr>
              <w:rPr>
                <w:rFonts w:ascii="Times New Roman" w:hAnsi="Times New Roman"/>
                <w:sz w:val="24"/>
              </w:rPr>
            </w:pPr>
            <w:r w:rsidRPr="00805D30">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3CB86EBC" w14:textId="7CC92AC8" w:rsidR="00E7212E" w:rsidRPr="00805D30" w:rsidRDefault="00E7212E" w:rsidP="00BF7D57">
            <w:pPr>
              <w:jc w:val="left"/>
              <w:rPr>
                <w:rFonts w:ascii="Times New Roman" w:hAnsi="Times New Roman"/>
                <w:b/>
                <w:sz w:val="24"/>
                <w:u w:val="single"/>
              </w:rPr>
            </w:pPr>
            <w:r w:rsidRPr="00805D30">
              <w:rPr>
                <w:rFonts w:ascii="Times New Roman" w:hAnsi="Times New Roman"/>
                <w:b/>
                <w:sz w:val="24"/>
                <w:u w:val="single"/>
              </w:rPr>
              <w:t>Importi cancellati dall</w:t>
            </w:r>
            <w:r w:rsidR="00606E05" w:rsidRPr="00805D30">
              <w:rPr>
                <w:rFonts w:ascii="Times New Roman" w:hAnsi="Times New Roman"/>
                <w:b/>
                <w:sz w:val="24"/>
                <w:u w:val="single"/>
              </w:rPr>
              <w:t>'</w:t>
            </w:r>
            <w:r w:rsidRPr="00805D30">
              <w:rPr>
                <w:rFonts w:ascii="Times New Roman" w:hAnsi="Times New Roman"/>
                <w:b/>
                <w:sz w:val="24"/>
                <w:u w:val="single"/>
              </w:rPr>
              <w:t>ente da quando l</w:t>
            </w:r>
            <w:r w:rsidR="00606E05" w:rsidRPr="00805D30">
              <w:rPr>
                <w:rFonts w:ascii="Times New Roman" w:hAnsi="Times New Roman"/>
                <w:b/>
                <w:sz w:val="24"/>
                <w:u w:val="single"/>
              </w:rPr>
              <w:t>'</w:t>
            </w:r>
            <w:r w:rsidRPr="00805D30">
              <w:rPr>
                <w:rFonts w:ascii="Times New Roman" w:hAnsi="Times New Roman"/>
                <w:b/>
                <w:sz w:val="24"/>
                <w:u w:val="single"/>
              </w:rPr>
              <w:t>esposizione è stata classificata come deteriorata.</w:t>
            </w:r>
          </w:p>
          <w:p w14:paraId="0A7CF4DF" w14:textId="73E2AEB0" w:rsidR="00E7212E" w:rsidRPr="00805D30" w:rsidRDefault="00E7212E" w:rsidP="00BF7D57">
            <w:pPr>
              <w:jc w:val="left"/>
              <w:rPr>
                <w:rFonts w:ascii="Times New Roman" w:hAnsi="Times New Roman"/>
                <w:b/>
                <w:sz w:val="24"/>
                <w:u w:val="single"/>
              </w:rPr>
            </w:pPr>
            <w:r w:rsidRPr="00805D30">
              <w:rPr>
                <w:rFonts w:ascii="Times New Roman" w:hAnsi="Times New Roman"/>
                <w:sz w:val="24"/>
              </w:rPr>
              <w:t xml:space="preserve">Articolo 47 quater, paragrafo 1, lettera b), punto vi), del regolamento (UE) </w:t>
            </w:r>
            <w:r w:rsidR="00E21DCE" w:rsidRPr="00805D30">
              <w:rPr>
                <w:rFonts w:ascii="Times New Roman" w:hAnsi="Times New Roman"/>
                <w:sz w:val="24"/>
              </w:rPr>
              <w:t>n. </w:t>
            </w:r>
            <w:r w:rsidRPr="00805D30">
              <w:rPr>
                <w:rFonts w:ascii="Times New Roman" w:hAnsi="Times New Roman"/>
                <w:sz w:val="24"/>
              </w:rPr>
              <w:t>575/2013</w:t>
            </w:r>
          </w:p>
        </w:tc>
      </w:tr>
    </w:tbl>
    <w:p w14:paraId="5C8B3BF5" w14:textId="7719D6F7" w:rsidR="00E7212E" w:rsidRPr="00805D30"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sidRPr="00805D30">
        <w:rPr>
          <w:rFonts w:ascii="Times New Roman" w:hAnsi="Times New Roman"/>
          <w:sz w:val="24"/>
        </w:rPr>
        <w:t>C 35.02 – REQUISITI DI COPERTURA MINIMA E VALORI DELL</w:t>
      </w:r>
      <w:r w:rsidR="00606E05" w:rsidRPr="00805D30">
        <w:rPr>
          <w:rFonts w:ascii="Times New Roman" w:hAnsi="Times New Roman"/>
          <w:sz w:val="24"/>
        </w:rPr>
        <w:t>'</w:t>
      </w:r>
      <w:r w:rsidRPr="00805D30">
        <w:rPr>
          <w:rFonts w:ascii="Times New Roman" w:hAnsi="Times New Roman"/>
          <w:sz w:val="24"/>
        </w:rPr>
        <w:t>ESPOSIZIONE DELLE ESPOSIZIONI DETERIORATE ESCLUSE QUELLE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(NPE LC2)</w:t>
      </w:r>
      <w:bookmarkStart w:id="9" w:name="_Toc19715891"/>
      <w:bookmarkEnd w:id="7"/>
      <w:bookmarkEnd w:id="8"/>
      <w:bookmarkEnd w:id="9"/>
    </w:p>
    <w:p w14:paraId="64881C9D" w14:textId="77777777" w:rsidR="00E7212E" w:rsidRPr="00805D30"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sidRPr="00805D30">
        <w:rPr>
          <w:rFonts w:ascii="Times New Roman" w:hAnsi="Times New Roman"/>
          <w:sz w:val="24"/>
        </w:rPr>
        <w:t>Istruzioni relative a posizioni specifiche</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805D30"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805D30" w:rsidRDefault="00E7212E" w:rsidP="00BF7D57">
            <w:pPr>
              <w:rPr>
                <w:rFonts w:ascii="Times New Roman" w:hAnsi="Times New Roman"/>
                <w:sz w:val="24"/>
              </w:rPr>
            </w:pPr>
            <w:r w:rsidRPr="00805D30">
              <w:rPr>
                <w:rFonts w:ascii="Times New Roman" w:hAnsi="Times New Roman"/>
                <w:sz w:val="24"/>
              </w:rPr>
              <w:t>Colonne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805D30" w:rsidRDefault="00E7212E" w:rsidP="00BF7D57">
            <w:pPr>
              <w:rPr>
                <w:rFonts w:ascii="Times New Roman" w:hAnsi="Times New Roman"/>
                <w:sz w:val="24"/>
              </w:rPr>
            </w:pPr>
            <w:r w:rsidRPr="00805D30">
              <w:rPr>
                <w:rFonts w:ascii="Times New Roman" w:hAnsi="Times New Roman"/>
                <w:sz w:val="24"/>
              </w:rPr>
              <w:t>Istruzioni</w:t>
            </w:r>
          </w:p>
        </w:tc>
      </w:tr>
      <w:tr w:rsidR="00E7212E" w:rsidRPr="00805D30"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805D30" w:rsidRDefault="00E7212E" w:rsidP="00BF7D57">
            <w:pPr>
              <w:rPr>
                <w:rFonts w:ascii="Times New Roman" w:hAnsi="Times New Roman"/>
                <w:sz w:val="24"/>
              </w:rPr>
            </w:pPr>
            <w:r w:rsidRPr="00805D30">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Tempo trascorso dalla classificazione delle esposizioni come deteriorate</w:t>
            </w:r>
          </w:p>
          <w:p w14:paraId="27559F86" w14:textId="77CDC5F6" w:rsidR="00E7212E" w:rsidRPr="00805D30" w:rsidRDefault="00E7212E" w:rsidP="00BF7D57">
            <w:pPr>
              <w:rPr>
                <w:rFonts w:ascii="Times New Roman" w:hAnsi="Times New Roman"/>
                <w:sz w:val="24"/>
              </w:rPr>
            </w:pPr>
            <w:r w:rsidRPr="00805D30">
              <w:rPr>
                <w:rFonts w:ascii="Times New Roman" w:hAnsi="Times New Roman"/>
                <w:sz w:val="24"/>
              </w:rPr>
              <w:t xml:space="preserve">Per </w:t>
            </w:r>
            <w:r w:rsidR="00606E05" w:rsidRPr="00805D30">
              <w:rPr>
                <w:rFonts w:ascii="Times New Roman" w:hAnsi="Times New Roman"/>
                <w:sz w:val="24"/>
              </w:rPr>
              <w:t>"</w:t>
            </w:r>
            <w:r w:rsidRPr="00805D30">
              <w:rPr>
                <w:rFonts w:ascii="Times New Roman" w:hAnsi="Times New Roman"/>
                <w:sz w:val="24"/>
              </w:rPr>
              <w:t>tempo trascorso dal momento in cui le esposizioni sono classificate come deteriorate</w:t>
            </w:r>
            <w:r w:rsidR="00606E05" w:rsidRPr="00805D30">
              <w:rPr>
                <w:rFonts w:ascii="Times New Roman" w:hAnsi="Times New Roman"/>
                <w:sz w:val="24"/>
              </w:rPr>
              <w:t>"</w:t>
            </w:r>
            <w:r w:rsidRPr="00805D30">
              <w:rPr>
                <w:rFonts w:ascii="Times New Roman" w:hAnsi="Times New Roman"/>
                <w:sz w:val="24"/>
              </w:rPr>
              <w:t xml:space="preserve"> si intende il tempo trascorso in anni da quando l</w:t>
            </w:r>
            <w:r w:rsidR="00606E05" w:rsidRPr="00805D30">
              <w:rPr>
                <w:rFonts w:ascii="Times New Roman" w:hAnsi="Times New Roman"/>
                <w:sz w:val="24"/>
              </w:rPr>
              <w:t>'</w:t>
            </w:r>
            <w:r w:rsidRPr="00805D30">
              <w:rPr>
                <w:rFonts w:ascii="Times New Roman" w:hAnsi="Times New Roman"/>
                <w:sz w:val="24"/>
              </w:rPr>
              <w:t>esposizione è stata classificata come deteriorata. Gli enti segnalano i dati sulle esposizioni la cui data di riferimento rientra nell</w:t>
            </w:r>
            <w:r w:rsidR="00606E05" w:rsidRPr="00805D30">
              <w:rPr>
                <w:rFonts w:ascii="Times New Roman" w:hAnsi="Times New Roman"/>
                <w:sz w:val="24"/>
              </w:rPr>
              <w:t>'</w:t>
            </w:r>
            <w:r w:rsidRPr="00805D30">
              <w:rPr>
                <w:rFonts w:ascii="Times New Roman" w:hAnsi="Times New Roman"/>
                <w:sz w:val="24"/>
              </w:rPr>
              <w:t>intervallo di tempo corrispondente indicando il periodo in anni successivo alla classificazione delle esposizioni come deteriorate, a prescindere dall</w:t>
            </w:r>
            <w:r w:rsidR="00606E05" w:rsidRPr="00805D30">
              <w:rPr>
                <w:rFonts w:ascii="Times New Roman" w:hAnsi="Times New Roman"/>
                <w:sz w:val="24"/>
              </w:rPr>
              <w:t>'</w:t>
            </w:r>
            <w:r w:rsidRPr="00805D30">
              <w:rPr>
                <w:rFonts w:ascii="Times New Roman" w:hAnsi="Times New Roman"/>
                <w:sz w:val="24"/>
              </w:rPr>
              <w:t>applicazione di misure di concessione.</w:t>
            </w:r>
          </w:p>
          <w:p w14:paraId="1AD59E7D" w14:textId="5C02C0E0" w:rsidR="00E7212E" w:rsidRPr="00805D30" w:rsidRDefault="00E7212E" w:rsidP="00BF7D57">
            <w:pPr>
              <w:rPr>
                <w:rFonts w:ascii="Times New Roman" w:hAnsi="Times New Roman"/>
                <w:sz w:val="24"/>
              </w:rPr>
            </w:pPr>
            <w:r w:rsidRPr="00805D30">
              <w:rPr>
                <w:rFonts w:ascii="Times New Roman" w:hAnsi="Times New Roman"/>
                <w:sz w:val="24"/>
              </w:rPr>
              <w:t>Per l</w:t>
            </w:r>
            <w:r w:rsidR="00606E05" w:rsidRPr="00805D30">
              <w:rPr>
                <w:rFonts w:ascii="Times New Roman" w:hAnsi="Times New Roman"/>
                <w:sz w:val="24"/>
              </w:rPr>
              <w:t>'</w:t>
            </w:r>
            <w:r w:rsidRPr="00805D30">
              <w:rPr>
                <w:rFonts w:ascii="Times New Roman" w:hAnsi="Times New Roman"/>
                <w:sz w:val="24"/>
              </w:rPr>
              <w:t xml:space="preserve">intervallo di tempo </w:t>
            </w:r>
            <w:r w:rsidR="00606E05" w:rsidRPr="00805D30">
              <w:rPr>
                <w:rFonts w:ascii="Times New Roman" w:hAnsi="Times New Roman"/>
                <w:sz w:val="24"/>
              </w:rPr>
              <w:t>"</w:t>
            </w:r>
            <w:r w:rsidRPr="00805D30">
              <w:rPr>
                <w:rFonts w:ascii="Times New Roman" w:hAnsi="Times New Roman"/>
                <w:sz w:val="24"/>
              </w:rPr>
              <w:t>&gt; X anno/i, &lt;= Y anno/i</w:t>
            </w:r>
            <w:r w:rsidR="00606E05" w:rsidRPr="00805D30">
              <w:rPr>
                <w:rFonts w:ascii="Times New Roman" w:hAnsi="Times New Roman"/>
                <w:sz w:val="24"/>
              </w:rPr>
              <w:t>"</w:t>
            </w:r>
            <w:r w:rsidRPr="00805D30">
              <w:rPr>
                <w:rFonts w:ascii="Times New Roman" w:hAnsi="Times New Roman"/>
                <w:sz w:val="24"/>
              </w:rPr>
              <w:t>, gli enti segnalano i dati sulle esposizioni la cui data di riferimento corrisponde al periodo compreso tra il primo e l</w:t>
            </w:r>
            <w:r w:rsidR="00606E05" w:rsidRPr="00805D30">
              <w:rPr>
                <w:rFonts w:ascii="Times New Roman" w:hAnsi="Times New Roman"/>
                <w:sz w:val="24"/>
              </w:rPr>
              <w:t>'</w:t>
            </w:r>
            <w:r w:rsidRPr="00805D30">
              <w:rPr>
                <w:rFonts w:ascii="Times New Roman" w:hAnsi="Times New Roman"/>
                <w:sz w:val="24"/>
              </w:rPr>
              <w:t>ultimo giorno del Y° anno successivo alla classificazione di tali esposizioni come deteriorate.</w:t>
            </w:r>
          </w:p>
        </w:tc>
      </w:tr>
      <w:tr w:rsidR="00E7212E" w:rsidRPr="00805D30"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805D30" w:rsidRDefault="00E7212E" w:rsidP="00BF7D57">
            <w:pPr>
              <w:rPr>
                <w:rFonts w:ascii="Times New Roman" w:hAnsi="Times New Roman"/>
                <w:sz w:val="24"/>
              </w:rPr>
            </w:pPr>
            <w:r w:rsidRPr="00805D30">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TOTALE</w:t>
            </w:r>
          </w:p>
          <w:p w14:paraId="5AC10F8E" w14:textId="77777777" w:rsidR="00E7212E" w:rsidRPr="00805D30" w:rsidRDefault="00E7212E" w:rsidP="00BF7D57">
            <w:pPr>
              <w:rPr>
                <w:rFonts w:ascii="Times New Roman" w:hAnsi="Times New Roman"/>
                <w:sz w:val="24"/>
                <w:u w:val="single"/>
              </w:rPr>
            </w:pPr>
            <w:r w:rsidRPr="00805D30">
              <w:rPr>
                <w:rFonts w:ascii="Times New Roman" w:hAnsi="Times New Roman"/>
                <w:sz w:val="24"/>
              </w:rPr>
              <w:t>Gli enti segnalano la somma di tutte le colonne da 0010 a 0100.</w:t>
            </w:r>
          </w:p>
        </w:tc>
      </w:tr>
    </w:tbl>
    <w:p w14:paraId="026FC701" w14:textId="77777777" w:rsidR="00E7212E" w:rsidRPr="00805D30"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805D30"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805D30" w:rsidRDefault="00E7212E" w:rsidP="00BF7D57">
            <w:pPr>
              <w:rPr>
                <w:rFonts w:ascii="Times New Roman" w:hAnsi="Times New Roman"/>
                <w:sz w:val="24"/>
              </w:rPr>
            </w:pPr>
            <w:r w:rsidRPr="00805D30">
              <w:rPr>
                <w:rFonts w:ascii="Times New Roman" w:hAnsi="Times New Roman"/>
                <w:sz w:val="24"/>
              </w:rPr>
              <w:t>Righe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805D30" w:rsidRDefault="00E7212E" w:rsidP="00BF7D57">
            <w:pPr>
              <w:rPr>
                <w:rFonts w:ascii="Times New Roman" w:hAnsi="Times New Roman"/>
                <w:sz w:val="24"/>
              </w:rPr>
            </w:pPr>
            <w:r w:rsidRPr="00805D30">
              <w:rPr>
                <w:rFonts w:ascii="Times New Roman" w:hAnsi="Times New Roman"/>
                <w:sz w:val="24"/>
              </w:rPr>
              <w:t>Istruzioni</w:t>
            </w:r>
          </w:p>
        </w:tc>
      </w:tr>
      <w:tr w:rsidR="00E7212E" w:rsidRPr="00805D30"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805D30" w:rsidRDefault="00E7212E" w:rsidP="00BF7D57">
            <w:pPr>
              <w:rPr>
                <w:rFonts w:ascii="Times New Roman" w:hAnsi="Times New Roman"/>
                <w:sz w:val="24"/>
              </w:rPr>
            </w:pPr>
            <w:r w:rsidRPr="00805D30">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Requisito di copertura minima totale</w:t>
            </w:r>
          </w:p>
          <w:p w14:paraId="182F35CE" w14:textId="4A5FAC4C" w:rsidR="00E7212E" w:rsidRPr="00805D30" w:rsidRDefault="00E7212E" w:rsidP="00BF7D57">
            <w:pPr>
              <w:rPr>
                <w:rFonts w:ascii="Times New Roman" w:hAnsi="Times New Roman"/>
                <w:sz w:val="24"/>
              </w:rPr>
            </w:pPr>
            <w:r w:rsidRPr="00805D30">
              <w:rPr>
                <w:rFonts w:ascii="Times New Roman" w:hAnsi="Times New Roman"/>
                <w:sz w:val="24"/>
              </w:rPr>
              <w:t xml:space="preserve">Articolo 47 quater, paragrafo 1, lettera a), del regolamento (UE) </w:t>
            </w:r>
            <w:r w:rsidR="00E21DCE" w:rsidRPr="00805D30">
              <w:rPr>
                <w:rFonts w:ascii="Times New Roman" w:hAnsi="Times New Roman"/>
                <w:sz w:val="24"/>
              </w:rPr>
              <w:t>n. </w:t>
            </w:r>
            <w:r w:rsidRPr="00805D30">
              <w:rPr>
                <w:rFonts w:ascii="Times New Roman" w:hAnsi="Times New Roman"/>
                <w:sz w:val="24"/>
              </w:rPr>
              <w:t>575/2013</w:t>
            </w:r>
          </w:p>
          <w:p w14:paraId="662FCE5D" w14:textId="667EC92C" w:rsidR="00E7212E" w:rsidRPr="00805D30" w:rsidRDefault="00E7212E" w:rsidP="00BF7D57">
            <w:pPr>
              <w:rPr>
                <w:rFonts w:ascii="Times New Roman" w:hAnsi="Times New Roman"/>
                <w:sz w:val="24"/>
              </w:rPr>
            </w:pPr>
            <w:r w:rsidRPr="00805D30">
              <w:rPr>
                <w:rFonts w:ascii="Times New Roman" w:hAnsi="Times New Roman"/>
                <w:sz w:val="24"/>
              </w:rPr>
              <w:t>Ai fini del calcolo del requisito di copertura minima totale per le esposizioni deteriorate, escluse quelle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gli enti sommano il requisito di copertura minima per la parte non garantita delle NPE (riga 0020) e il requisito di copertura minima per la parte garantita delle NPE (righe 0030-0045).</w:t>
            </w:r>
          </w:p>
        </w:tc>
      </w:tr>
      <w:tr w:rsidR="00E7212E" w:rsidRPr="00805D30"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805D30" w:rsidRDefault="00E7212E" w:rsidP="00BF7D57">
            <w:pPr>
              <w:rPr>
                <w:rFonts w:ascii="Times New Roman" w:hAnsi="Times New Roman"/>
                <w:sz w:val="24"/>
              </w:rPr>
            </w:pPr>
            <w:r w:rsidRPr="00805D30">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Parte non garantita delle NPE</w:t>
            </w:r>
          </w:p>
          <w:p w14:paraId="27ED7CA9" w14:textId="6240684D" w:rsidR="00E7212E" w:rsidRPr="00805D30" w:rsidRDefault="00E7212E" w:rsidP="00BF7D57">
            <w:pPr>
              <w:rPr>
                <w:rFonts w:ascii="Times New Roman" w:hAnsi="Times New Roman"/>
                <w:sz w:val="24"/>
              </w:rPr>
            </w:pPr>
            <w:r w:rsidRPr="00805D30">
              <w:rPr>
                <w:rFonts w:ascii="Times New Roman" w:hAnsi="Times New Roman"/>
                <w:sz w:val="24"/>
              </w:rPr>
              <w:t xml:space="preserve">Articolo 47 quater, paragrafo 1, lettera a), punto i), articolo 47 quater, paragrafo 2, del regolamento (UE) </w:t>
            </w:r>
            <w:r w:rsidR="00E21DCE" w:rsidRPr="00805D30">
              <w:rPr>
                <w:rFonts w:ascii="Times New Roman" w:hAnsi="Times New Roman"/>
                <w:sz w:val="24"/>
              </w:rPr>
              <w:t>n. </w:t>
            </w:r>
            <w:r w:rsidRPr="00805D30">
              <w:rPr>
                <w:rFonts w:ascii="Times New Roman" w:hAnsi="Times New Roman"/>
                <w:sz w:val="24"/>
              </w:rPr>
              <w:t>575/2013</w:t>
            </w:r>
          </w:p>
          <w:p w14:paraId="5CD4163E" w14:textId="5E71FF92" w:rsidR="00E7212E" w:rsidRPr="00805D30" w:rsidRDefault="00E7212E" w:rsidP="00BF7D57">
            <w:pPr>
              <w:rPr>
                <w:rFonts w:ascii="Times New Roman" w:hAnsi="Times New Roman"/>
                <w:sz w:val="24"/>
              </w:rPr>
            </w:pPr>
            <w:r w:rsidRPr="00805D30">
              <w:rPr>
                <w:rFonts w:ascii="Times New Roman" w:hAnsi="Times New Roman"/>
                <w:sz w:val="24"/>
              </w:rPr>
              <w:lastRenderedPageBreak/>
              <w:t>Il requisito di copertura minima è calcolato moltiplicando i valori aggregati dell</w:t>
            </w:r>
            <w:r w:rsidR="00606E05" w:rsidRPr="00805D30">
              <w:rPr>
                <w:rFonts w:ascii="Times New Roman" w:hAnsi="Times New Roman"/>
                <w:sz w:val="24"/>
              </w:rPr>
              <w:t>'</w:t>
            </w:r>
            <w:r w:rsidRPr="00805D30">
              <w:rPr>
                <w:rFonts w:ascii="Times New Roman" w:hAnsi="Times New Roman"/>
                <w:sz w:val="24"/>
              </w:rPr>
              <w:t>esposizione di cui alla riga 0070 per il corrispondente fattore per colonna.</w:t>
            </w:r>
          </w:p>
        </w:tc>
      </w:tr>
      <w:tr w:rsidR="00E7212E" w:rsidRPr="00805D30"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805D30" w:rsidRDefault="00E7212E" w:rsidP="00BF7D57">
            <w:pPr>
              <w:rPr>
                <w:rFonts w:ascii="Times New Roman" w:hAnsi="Times New Roman"/>
                <w:sz w:val="24"/>
              </w:rPr>
            </w:pPr>
            <w:r w:rsidRPr="00805D30">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 xml:space="preserve">Parte delle NPE garantita da beni immobili o prestiti su immobili residenziali garantiti da un fornitore di protezione ammissibile </w:t>
            </w:r>
          </w:p>
          <w:p w14:paraId="1AB54B5D" w14:textId="6E0FBAF8" w:rsidR="00E7212E" w:rsidRPr="00805D30" w:rsidRDefault="00E7212E" w:rsidP="00BF7D57">
            <w:pPr>
              <w:rPr>
                <w:rFonts w:ascii="Times New Roman" w:hAnsi="Times New Roman"/>
                <w:sz w:val="24"/>
              </w:rPr>
            </w:pPr>
            <w:r w:rsidRPr="00805D30">
              <w:rPr>
                <w:rFonts w:ascii="Times New Roman" w:hAnsi="Times New Roman"/>
                <w:sz w:val="24"/>
              </w:rPr>
              <w:t>Articolo</w:t>
            </w:r>
            <w:r w:rsidR="00E21DCE" w:rsidRPr="00805D30">
              <w:rPr>
                <w:rFonts w:ascii="Times New Roman" w:hAnsi="Times New Roman"/>
                <w:sz w:val="24"/>
              </w:rPr>
              <w:t> </w:t>
            </w:r>
            <w:r w:rsidRPr="00805D30">
              <w:rPr>
                <w:rFonts w:ascii="Times New Roman" w:hAnsi="Times New Roman"/>
                <w:sz w:val="24"/>
              </w:rPr>
              <w:t>47 quater, paragrafo</w:t>
            </w:r>
            <w:r w:rsidR="00E21DCE" w:rsidRPr="00805D30">
              <w:rPr>
                <w:rFonts w:ascii="Times New Roman" w:hAnsi="Times New Roman"/>
                <w:sz w:val="24"/>
              </w:rPr>
              <w:t> </w:t>
            </w:r>
            <w:r w:rsidRPr="00805D30">
              <w:rPr>
                <w:rFonts w:ascii="Times New Roman" w:hAnsi="Times New Roman"/>
                <w:sz w:val="24"/>
              </w:rPr>
              <w:t>1, lettera</w:t>
            </w:r>
            <w:r w:rsidR="00E21DCE" w:rsidRPr="00805D30">
              <w:rPr>
                <w:rFonts w:ascii="Times New Roman" w:hAnsi="Times New Roman"/>
                <w:sz w:val="24"/>
              </w:rPr>
              <w:t> </w:t>
            </w:r>
            <w:r w:rsidRPr="00805D30">
              <w:rPr>
                <w:rFonts w:ascii="Times New Roman" w:hAnsi="Times New Roman"/>
                <w:sz w:val="24"/>
              </w:rPr>
              <w:t>a), punto</w:t>
            </w:r>
            <w:r w:rsidR="00E21DCE" w:rsidRPr="00805D30">
              <w:rPr>
                <w:rFonts w:ascii="Times New Roman" w:hAnsi="Times New Roman"/>
                <w:sz w:val="24"/>
              </w:rPr>
              <w:t> </w:t>
            </w:r>
            <w:r w:rsidRPr="00805D30">
              <w:rPr>
                <w:rFonts w:ascii="Times New Roman" w:hAnsi="Times New Roman"/>
                <w:sz w:val="24"/>
              </w:rPr>
              <w:t>ii), e articolo</w:t>
            </w:r>
            <w:r w:rsidR="00E21DCE" w:rsidRPr="00805D30">
              <w:rPr>
                <w:rFonts w:ascii="Times New Roman" w:hAnsi="Times New Roman"/>
                <w:sz w:val="24"/>
              </w:rPr>
              <w:t> </w:t>
            </w:r>
            <w:r w:rsidRPr="00805D30">
              <w:rPr>
                <w:rFonts w:ascii="Times New Roman" w:hAnsi="Times New Roman"/>
                <w:sz w:val="24"/>
              </w:rPr>
              <w:t>47</w:t>
            </w:r>
            <w:r w:rsidR="00E21DCE" w:rsidRPr="00805D30">
              <w:rPr>
                <w:rFonts w:ascii="Times New Roman" w:hAnsi="Times New Roman"/>
                <w:sz w:val="24"/>
              </w:rPr>
              <w:t> </w:t>
            </w:r>
            <w:r w:rsidRPr="00805D30">
              <w:rPr>
                <w:rFonts w:ascii="Times New Roman" w:hAnsi="Times New Roman"/>
                <w:sz w:val="24"/>
              </w:rPr>
              <w:t>quater, paragrafo</w:t>
            </w:r>
            <w:r w:rsidR="00E21DCE" w:rsidRPr="00805D30">
              <w:rPr>
                <w:rFonts w:ascii="Times New Roman" w:hAnsi="Times New Roman"/>
                <w:sz w:val="24"/>
              </w:rPr>
              <w:t> </w:t>
            </w:r>
            <w:r w:rsidRPr="00805D30">
              <w:rPr>
                <w:rFonts w:ascii="Times New Roman" w:hAnsi="Times New Roman"/>
                <w:sz w:val="24"/>
              </w:rPr>
              <w:t>3, lettere</w:t>
            </w:r>
            <w:r w:rsidR="00E21DCE" w:rsidRPr="00805D30">
              <w:rPr>
                <w:rFonts w:ascii="Times New Roman" w:hAnsi="Times New Roman"/>
                <w:sz w:val="24"/>
              </w:rPr>
              <w:t> </w:t>
            </w:r>
            <w:r w:rsidRPr="00805D30">
              <w:rPr>
                <w:rFonts w:ascii="Times New Roman" w:hAnsi="Times New Roman"/>
                <w:sz w:val="24"/>
              </w:rPr>
              <w:t xml:space="preserve">a), b), c), d), f), h) e i), del regolamento (UE) </w:t>
            </w:r>
            <w:r w:rsidR="00E21DCE" w:rsidRPr="00805D30">
              <w:rPr>
                <w:rFonts w:ascii="Times New Roman" w:hAnsi="Times New Roman"/>
                <w:sz w:val="24"/>
              </w:rPr>
              <w:t>n. </w:t>
            </w:r>
            <w:r w:rsidRPr="00805D30">
              <w:rPr>
                <w:rFonts w:ascii="Times New Roman" w:hAnsi="Times New Roman"/>
                <w:sz w:val="24"/>
              </w:rPr>
              <w:t>575/2013</w:t>
            </w:r>
          </w:p>
          <w:p w14:paraId="3818F43F" w14:textId="302F3248" w:rsidR="00E7212E" w:rsidRPr="00805D30" w:rsidRDefault="00E7212E" w:rsidP="00BF7D57">
            <w:pPr>
              <w:rPr>
                <w:rFonts w:ascii="Times New Roman" w:hAnsi="Times New Roman"/>
                <w:b/>
                <w:sz w:val="24"/>
                <w:u w:val="single"/>
              </w:rPr>
            </w:pPr>
            <w:r w:rsidRPr="00805D30">
              <w:rPr>
                <w:rFonts w:ascii="Times New Roman" w:hAnsi="Times New Roman"/>
                <w:sz w:val="24"/>
              </w:rPr>
              <w:t>Il requisito di copertura minima è calcolato moltiplicando i valori aggregati dell</w:t>
            </w:r>
            <w:r w:rsidR="00606E05" w:rsidRPr="00805D30">
              <w:rPr>
                <w:rFonts w:ascii="Times New Roman" w:hAnsi="Times New Roman"/>
                <w:sz w:val="24"/>
              </w:rPr>
              <w:t>'</w:t>
            </w:r>
            <w:r w:rsidRPr="00805D30">
              <w:rPr>
                <w:rFonts w:ascii="Times New Roman" w:hAnsi="Times New Roman"/>
                <w:sz w:val="24"/>
              </w:rPr>
              <w:t>esposizione di cui alla riga 0080 per il corrispondente fattore per colonna.</w:t>
            </w:r>
          </w:p>
        </w:tc>
      </w:tr>
      <w:tr w:rsidR="00E7212E" w:rsidRPr="00805D30"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805D30" w:rsidRDefault="00E7212E" w:rsidP="00BF7D57">
            <w:pPr>
              <w:rPr>
                <w:rFonts w:ascii="Times New Roman" w:hAnsi="Times New Roman"/>
                <w:sz w:val="24"/>
              </w:rPr>
            </w:pPr>
            <w:r w:rsidRPr="00805D30">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805D30" w:rsidRDefault="00E7212E" w:rsidP="00BF7D57">
            <w:pPr>
              <w:jc w:val="left"/>
              <w:rPr>
                <w:rFonts w:ascii="Times New Roman" w:hAnsi="Times New Roman"/>
                <w:b/>
                <w:sz w:val="24"/>
                <w:u w:val="single"/>
              </w:rPr>
            </w:pPr>
            <w:r w:rsidRPr="00805D30">
              <w:rPr>
                <w:rFonts w:ascii="Times New Roman" w:hAnsi="Times New Roman"/>
                <w:b/>
                <w:sz w:val="24"/>
                <w:u w:val="single"/>
              </w:rPr>
              <w:t>Parte delle NPE garantita da altra protezione del credito di tipo reale o di tipo personale</w:t>
            </w:r>
          </w:p>
          <w:p w14:paraId="5857E4F4" w14:textId="65C1F275" w:rsidR="00E7212E" w:rsidRPr="00805D30" w:rsidRDefault="00E7212E" w:rsidP="00BF7D57">
            <w:pPr>
              <w:rPr>
                <w:rFonts w:ascii="Times New Roman" w:hAnsi="Times New Roman"/>
                <w:sz w:val="24"/>
              </w:rPr>
            </w:pPr>
            <w:r w:rsidRPr="00805D30">
              <w:rPr>
                <w:rFonts w:ascii="Times New Roman" w:hAnsi="Times New Roman"/>
                <w:sz w:val="24"/>
              </w:rPr>
              <w:t>Articolo</w:t>
            </w:r>
            <w:r w:rsidR="00E21DCE" w:rsidRPr="00805D30">
              <w:rPr>
                <w:rFonts w:ascii="Times New Roman" w:hAnsi="Times New Roman"/>
                <w:sz w:val="24"/>
              </w:rPr>
              <w:t> </w:t>
            </w:r>
            <w:r w:rsidRPr="00805D30">
              <w:rPr>
                <w:rFonts w:ascii="Times New Roman" w:hAnsi="Times New Roman"/>
                <w:sz w:val="24"/>
              </w:rPr>
              <w:t>47</w:t>
            </w:r>
            <w:r w:rsidR="00E21DCE" w:rsidRPr="00805D30">
              <w:rPr>
                <w:rFonts w:ascii="Times New Roman" w:hAnsi="Times New Roman"/>
                <w:sz w:val="24"/>
              </w:rPr>
              <w:t> </w:t>
            </w:r>
            <w:r w:rsidRPr="00805D30">
              <w:rPr>
                <w:rFonts w:ascii="Times New Roman" w:hAnsi="Times New Roman"/>
                <w:sz w:val="24"/>
              </w:rPr>
              <w:t>quater, paragrafo</w:t>
            </w:r>
            <w:r w:rsidR="00E21DCE" w:rsidRPr="00805D30">
              <w:rPr>
                <w:rFonts w:ascii="Times New Roman" w:hAnsi="Times New Roman"/>
                <w:sz w:val="24"/>
              </w:rPr>
              <w:t> </w:t>
            </w:r>
            <w:r w:rsidRPr="00805D30">
              <w:rPr>
                <w:rFonts w:ascii="Times New Roman" w:hAnsi="Times New Roman"/>
                <w:sz w:val="24"/>
              </w:rPr>
              <w:t>1, lettera</w:t>
            </w:r>
            <w:r w:rsidR="00E21DCE" w:rsidRPr="00805D30">
              <w:rPr>
                <w:rFonts w:ascii="Times New Roman" w:hAnsi="Times New Roman"/>
                <w:sz w:val="24"/>
              </w:rPr>
              <w:t> </w:t>
            </w:r>
            <w:r w:rsidRPr="00805D30">
              <w:rPr>
                <w:rFonts w:ascii="Times New Roman" w:hAnsi="Times New Roman"/>
                <w:sz w:val="24"/>
              </w:rPr>
              <w:t>a), punto</w:t>
            </w:r>
            <w:r w:rsidR="00E21DCE" w:rsidRPr="00805D30">
              <w:rPr>
                <w:rFonts w:ascii="Times New Roman" w:hAnsi="Times New Roman"/>
                <w:sz w:val="24"/>
              </w:rPr>
              <w:t> </w:t>
            </w:r>
            <w:r w:rsidRPr="00805D30">
              <w:rPr>
                <w:rFonts w:ascii="Times New Roman" w:hAnsi="Times New Roman"/>
                <w:sz w:val="24"/>
              </w:rPr>
              <w:t>ii), e articolo</w:t>
            </w:r>
            <w:r w:rsidR="00E21DCE" w:rsidRPr="00805D30">
              <w:rPr>
                <w:rFonts w:ascii="Times New Roman" w:hAnsi="Times New Roman"/>
                <w:sz w:val="24"/>
              </w:rPr>
              <w:t> </w:t>
            </w:r>
            <w:r w:rsidRPr="00805D30">
              <w:rPr>
                <w:rFonts w:ascii="Times New Roman" w:hAnsi="Times New Roman"/>
                <w:sz w:val="24"/>
              </w:rPr>
              <w:t>47</w:t>
            </w:r>
            <w:r w:rsidR="00E21DCE" w:rsidRPr="00805D30">
              <w:rPr>
                <w:rFonts w:ascii="Times New Roman" w:hAnsi="Times New Roman"/>
                <w:sz w:val="24"/>
              </w:rPr>
              <w:t> </w:t>
            </w:r>
            <w:r w:rsidRPr="00805D30">
              <w:rPr>
                <w:rFonts w:ascii="Times New Roman" w:hAnsi="Times New Roman"/>
                <w:sz w:val="24"/>
              </w:rPr>
              <w:t>quater, paragrafo</w:t>
            </w:r>
            <w:r w:rsidR="00E21DCE" w:rsidRPr="00805D30">
              <w:rPr>
                <w:rFonts w:ascii="Times New Roman" w:hAnsi="Times New Roman"/>
                <w:sz w:val="24"/>
              </w:rPr>
              <w:t> </w:t>
            </w:r>
            <w:r w:rsidRPr="00805D30">
              <w:rPr>
                <w:rFonts w:ascii="Times New Roman" w:hAnsi="Times New Roman"/>
                <w:sz w:val="24"/>
              </w:rPr>
              <w:t>3, lettere</w:t>
            </w:r>
            <w:r w:rsidR="00E21DCE" w:rsidRPr="00805D30">
              <w:rPr>
                <w:rFonts w:ascii="Times New Roman" w:hAnsi="Times New Roman"/>
                <w:sz w:val="24"/>
              </w:rPr>
              <w:t> </w:t>
            </w:r>
            <w:r w:rsidRPr="00805D30">
              <w:rPr>
                <w:rFonts w:ascii="Times New Roman" w:hAnsi="Times New Roman"/>
                <w:sz w:val="24"/>
              </w:rPr>
              <w:t xml:space="preserve">a), b), c), e) e g), del regolamento (UE) </w:t>
            </w:r>
            <w:r w:rsidR="00E21DCE" w:rsidRPr="00805D30">
              <w:rPr>
                <w:rFonts w:ascii="Times New Roman" w:hAnsi="Times New Roman"/>
                <w:sz w:val="24"/>
              </w:rPr>
              <w:t>n. </w:t>
            </w:r>
            <w:r w:rsidRPr="00805D30">
              <w:rPr>
                <w:rFonts w:ascii="Times New Roman" w:hAnsi="Times New Roman"/>
                <w:sz w:val="24"/>
              </w:rPr>
              <w:t>575/2013</w:t>
            </w:r>
          </w:p>
          <w:p w14:paraId="3EF75A94" w14:textId="6F442932" w:rsidR="00E7212E" w:rsidRPr="00805D30" w:rsidRDefault="00E7212E" w:rsidP="00BF7D57">
            <w:pPr>
              <w:rPr>
                <w:rFonts w:ascii="Times New Roman" w:hAnsi="Times New Roman"/>
                <w:b/>
                <w:sz w:val="24"/>
                <w:u w:val="single"/>
              </w:rPr>
            </w:pPr>
            <w:r w:rsidRPr="00805D30">
              <w:rPr>
                <w:rFonts w:ascii="Times New Roman" w:hAnsi="Times New Roman"/>
                <w:sz w:val="24"/>
              </w:rPr>
              <w:t>Il requisito di copertura minima è calcolato moltiplicando i valori aggregati dell</w:t>
            </w:r>
            <w:r w:rsidR="00606E05" w:rsidRPr="00805D30">
              <w:rPr>
                <w:rFonts w:ascii="Times New Roman" w:hAnsi="Times New Roman"/>
                <w:sz w:val="24"/>
              </w:rPr>
              <w:t>'</w:t>
            </w:r>
            <w:r w:rsidRPr="00805D30">
              <w:rPr>
                <w:rFonts w:ascii="Times New Roman" w:hAnsi="Times New Roman"/>
                <w:sz w:val="24"/>
              </w:rPr>
              <w:t>esposizione di cui alla riga 0090 per il corrispondente fattore per colonna.</w:t>
            </w:r>
          </w:p>
        </w:tc>
      </w:tr>
      <w:tr w:rsidR="00644DC5" w:rsidRPr="00805D30"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805D30" w:rsidRDefault="00644DC5" w:rsidP="00BF7D57">
            <w:pPr>
              <w:rPr>
                <w:rFonts w:ascii="Times New Roman" w:hAnsi="Times New Roman"/>
                <w:sz w:val="24"/>
              </w:rPr>
            </w:pPr>
            <w:r w:rsidRPr="00805D30">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Pr="00805D30" w:rsidRDefault="00920721" w:rsidP="00BF7D57">
            <w:pPr>
              <w:jc w:val="left"/>
              <w:rPr>
                <w:rFonts w:ascii="Times New Roman" w:hAnsi="Times New Roman"/>
                <w:b/>
                <w:sz w:val="24"/>
                <w:u w:val="single"/>
              </w:rPr>
            </w:pPr>
            <w:r w:rsidRPr="00805D30">
              <w:rPr>
                <w:rFonts w:ascii="Times New Roman" w:hAnsi="Times New Roman"/>
                <w:b/>
                <w:sz w:val="24"/>
                <w:u w:val="single"/>
              </w:rPr>
              <w:t>Parte delle NPE garantita o controgarantita da un fornitore di protezione ammissibile</w:t>
            </w:r>
          </w:p>
          <w:p w14:paraId="4C97CF34" w14:textId="4B7DA11B" w:rsidR="00920721" w:rsidRPr="00805D30" w:rsidRDefault="00EB1058" w:rsidP="00BF7D57">
            <w:pPr>
              <w:jc w:val="left"/>
              <w:rPr>
                <w:rFonts w:ascii="Times New Roman" w:hAnsi="Times New Roman"/>
                <w:sz w:val="24"/>
              </w:rPr>
            </w:pPr>
            <w:r w:rsidRPr="00805D30">
              <w:rPr>
                <w:rFonts w:ascii="Times New Roman" w:hAnsi="Times New Roman"/>
                <w:sz w:val="24"/>
              </w:rPr>
              <w:t xml:space="preserve">Articolo 47 quater, paragrafo 4, lettera b), del regolamento (UE) </w:t>
            </w:r>
            <w:r w:rsidR="00E21DCE" w:rsidRPr="00805D30">
              <w:rPr>
                <w:rFonts w:ascii="Times New Roman" w:hAnsi="Times New Roman"/>
                <w:sz w:val="24"/>
              </w:rPr>
              <w:t>n. </w:t>
            </w:r>
            <w:r w:rsidRPr="00805D30">
              <w:rPr>
                <w:rFonts w:ascii="Times New Roman" w:hAnsi="Times New Roman"/>
                <w:sz w:val="24"/>
              </w:rPr>
              <w:t>575/2013.</w:t>
            </w:r>
          </w:p>
          <w:p w14:paraId="450588A8" w14:textId="3F665D36" w:rsidR="009A1028" w:rsidRPr="00805D30" w:rsidRDefault="009A1028" w:rsidP="00BF7D57">
            <w:pPr>
              <w:jc w:val="left"/>
              <w:rPr>
                <w:rFonts w:ascii="Times New Roman" w:hAnsi="Times New Roman"/>
                <w:sz w:val="24"/>
              </w:rPr>
            </w:pPr>
            <w:r w:rsidRPr="00805D30">
              <w:rPr>
                <w:rStyle w:val="cf01"/>
                <w:rFonts w:ascii="Times New Roman" w:hAnsi="Times New Roman"/>
                <w:sz w:val="24"/>
              </w:rPr>
              <w:t>Il requisito di copertura minima è calcolato moltiplicando i valori aggregati dell</w:t>
            </w:r>
            <w:r w:rsidR="00606E05" w:rsidRPr="00805D30">
              <w:rPr>
                <w:rStyle w:val="cf01"/>
                <w:rFonts w:ascii="Times New Roman" w:hAnsi="Times New Roman"/>
                <w:sz w:val="24"/>
              </w:rPr>
              <w:t>'</w:t>
            </w:r>
            <w:r w:rsidRPr="00805D30">
              <w:rPr>
                <w:rStyle w:val="cf01"/>
                <w:rFonts w:ascii="Times New Roman" w:hAnsi="Times New Roman"/>
                <w:sz w:val="24"/>
              </w:rPr>
              <w:t>esposizione di cui alle righe 0110 e 0120 per i corrispondenti fattori per colonna.</w:t>
            </w:r>
          </w:p>
        </w:tc>
      </w:tr>
      <w:tr w:rsidR="00E7212E" w:rsidRPr="00805D30"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805D30" w:rsidRDefault="00E7212E" w:rsidP="00BF7D57">
            <w:pPr>
              <w:rPr>
                <w:rFonts w:ascii="Times New Roman" w:hAnsi="Times New Roman"/>
                <w:sz w:val="24"/>
              </w:rPr>
            </w:pPr>
            <w:r w:rsidRPr="00805D30">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4BDDFCC9"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Valore dell</w:t>
            </w:r>
            <w:r w:rsidR="00606E05" w:rsidRPr="00805D30">
              <w:rPr>
                <w:rFonts w:ascii="Times New Roman" w:hAnsi="Times New Roman"/>
                <w:b/>
                <w:sz w:val="24"/>
                <w:u w:val="single"/>
              </w:rPr>
              <w:t>'</w:t>
            </w:r>
            <w:r w:rsidRPr="00805D30">
              <w:rPr>
                <w:rFonts w:ascii="Times New Roman" w:hAnsi="Times New Roman"/>
                <w:b/>
                <w:sz w:val="24"/>
                <w:u w:val="single"/>
              </w:rPr>
              <w:t>esposizione</w:t>
            </w:r>
          </w:p>
          <w:p w14:paraId="2F7544E3" w14:textId="18BB757A" w:rsidR="00E7212E" w:rsidRPr="00805D30" w:rsidRDefault="00E7212E" w:rsidP="00BF7D57">
            <w:pPr>
              <w:jc w:val="left"/>
              <w:rPr>
                <w:rFonts w:ascii="Times New Roman" w:hAnsi="Times New Roman"/>
                <w:sz w:val="24"/>
              </w:rPr>
            </w:pPr>
            <w:r w:rsidRPr="00805D30">
              <w:rPr>
                <w:rFonts w:ascii="Times New Roman" w:hAnsi="Times New Roman"/>
                <w:sz w:val="24"/>
              </w:rPr>
              <w:t xml:space="preserve">Articolo 47 bis, paragrafo 2, del regolamento (UE) </w:t>
            </w:r>
            <w:r w:rsidR="00E21DCE" w:rsidRPr="00805D30">
              <w:rPr>
                <w:rFonts w:ascii="Times New Roman" w:hAnsi="Times New Roman"/>
                <w:sz w:val="24"/>
              </w:rPr>
              <w:t>n. </w:t>
            </w:r>
            <w:r w:rsidRPr="00805D30">
              <w:rPr>
                <w:rFonts w:ascii="Times New Roman" w:hAnsi="Times New Roman"/>
                <w:sz w:val="24"/>
              </w:rPr>
              <w:t>575/2013</w:t>
            </w:r>
          </w:p>
          <w:p w14:paraId="40E077A1" w14:textId="1DEDB79F" w:rsidR="00E7212E" w:rsidRPr="00805D30" w:rsidRDefault="00E7212E" w:rsidP="00BF7D57">
            <w:pPr>
              <w:jc w:val="left"/>
              <w:rPr>
                <w:rFonts w:ascii="Times New Roman" w:hAnsi="Times New Roman"/>
                <w:b/>
                <w:sz w:val="24"/>
                <w:u w:val="single"/>
              </w:rPr>
            </w:pPr>
            <w:r w:rsidRPr="00805D30">
              <w:rPr>
                <w:rFonts w:ascii="Times New Roman" w:hAnsi="Times New Roman"/>
                <w:sz w:val="24"/>
              </w:rPr>
              <w:t>Ai fini del calcolo della riga 0060, gli enti sommano i valori dell</w:t>
            </w:r>
            <w:r w:rsidR="00606E05" w:rsidRPr="00805D30">
              <w:rPr>
                <w:rFonts w:ascii="Times New Roman" w:hAnsi="Times New Roman"/>
                <w:sz w:val="24"/>
              </w:rPr>
              <w:t>'</w:t>
            </w:r>
            <w:r w:rsidRPr="00805D30">
              <w:rPr>
                <w:rFonts w:ascii="Times New Roman" w:hAnsi="Times New Roman"/>
                <w:sz w:val="24"/>
              </w:rPr>
              <w:t>esposizione segnalati per la parte non garantita delle NPE (riga 0070), la parte delle NPE garantita da immobili o prestiti su immobili residenziali garantiti da un fornitore di protezione ammissibile (riga</w:t>
            </w:r>
            <w:r w:rsidR="00E21DCE" w:rsidRPr="00805D30">
              <w:rPr>
                <w:rFonts w:ascii="Times New Roman" w:hAnsi="Times New Roman"/>
                <w:sz w:val="24"/>
              </w:rPr>
              <w:t> </w:t>
            </w:r>
            <w:r w:rsidRPr="00805D30">
              <w:rPr>
                <w:rFonts w:ascii="Times New Roman" w:hAnsi="Times New Roman"/>
                <w:sz w:val="24"/>
              </w:rPr>
              <w:t>0080), la parte delle NPE garantita da altra protezione del credito di tipo reale o personale (riga 0090) e la parte delle NPE garantita o controgarantita da un fornitore di protezione ammissibile (righe 0110 e 0120).</w:t>
            </w:r>
          </w:p>
        </w:tc>
      </w:tr>
      <w:tr w:rsidR="00E7212E" w:rsidRPr="00805D30"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805D30" w:rsidRDefault="00E7212E" w:rsidP="00BF7D57">
            <w:pPr>
              <w:rPr>
                <w:rFonts w:ascii="Times New Roman" w:hAnsi="Times New Roman"/>
                <w:sz w:val="24"/>
              </w:rPr>
            </w:pPr>
            <w:r w:rsidRPr="00805D30">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Parte non garantita delle NPE</w:t>
            </w:r>
          </w:p>
          <w:p w14:paraId="7BA082E2" w14:textId="2BF35C20" w:rsidR="00E7212E" w:rsidRPr="00805D30" w:rsidRDefault="00E7212E" w:rsidP="00BF7D57">
            <w:pPr>
              <w:jc w:val="left"/>
              <w:rPr>
                <w:rFonts w:ascii="Times New Roman" w:hAnsi="Times New Roman"/>
                <w:sz w:val="24"/>
              </w:rPr>
            </w:pPr>
            <w:r w:rsidRPr="00805D30">
              <w:rPr>
                <w:rFonts w:ascii="Times New Roman" w:hAnsi="Times New Roman"/>
                <w:sz w:val="24"/>
              </w:rPr>
              <w:t xml:space="preserve">Articolo 47 bis, paragrafo 2, e articolo 47 quater, paragrafi 1 e 2, del regolamento (UE) </w:t>
            </w:r>
            <w:r w:rsidR="00E21DCE" w:rsidRPr="00805D30">
              <w:rPr>
                <w:rFonts w:ascii="Times New Roman" w:hAnsi="Times New Roman"/>
                <w:sz w:val="24"/>
              </w:rPr>
              <w:t>n. </w:t>
            </w:r>
            <w:r w:rsidRPr="00805D30">
              <w:rPr>
                <w:rFonts w:ascii="Times New Roman" w:hAnsi="Times New Roman"/>
                <w:sz w:val="24"/>
              </w:rPr>
              <w:t>575/2013</w:t>
            </w:r>
          </w:p>
          <w:p w14:paraId="57CA0E6A" w14:textId="78AF992F" w:rsidR="00E7212E" w:rsidRPr="00805D30" w:rsidRDefault="00E7212E" w:rsidP="00BF7D57">
            <w:pPr>
              <w:jc w:val="left"/>
              <w:rPr>
                <w:rFonts w:ascii="Times New Roman" w:hAnsi="Times New Roman"/>
                <w:sz w:val="24"/>
              </w:rPr>
            </w:pPr>
            <w:r w:rsidRPr="00805D30">
              <w:rPr>
                <w:rFonts w:ascii="Times New Roman" w:hAnsi="Times New Roman"/>
                <w:sz w:val="24"/>
              </w:rPr>
              <w:t>Gli enti segnalano il valore dell</w:t>
            </w:r>
            <w:r w:rsidR="00606E05" w:rsidRPr="00805D30">
              <w:rPr>
                <w:rFonts w:ascii="Times New Roman" w:hAnsi="Times New Roman"/>
                <w:sz w:val="24"/>
              </w:rPr>
              <w:t>'</w:t>
            </w:r>
            <w:r w:rsidRPr="00805D30">
              <w:rPr>
                <w:rFonts w:ascii="Times New Roman" w:hAnsi="Times New Roman"/>
                <w:sz w:val="24"/>
              </w:rPr>
              <w:t>esposizione complessiva della parte non garantita delle NPE ripartite in base al tempo trascorso dal momento in cui le esposizioni sono state classificate come deteriorate.</w:t>
            </w:r>
          </w:p>
        </w:tc>
      </w:tr>
      <w:tr w:rsidR="00E7212E" w:rsidRPr="00805D30"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805D30" w:rsidRDefault="00E7212E" w:rsidP="00BF7D57">
            <w:pPr>
              <w:rPr>
                <w:rFonts w:ascii="Times New Roman" w:hAnsi="Times New Roman"/>
                <w:sz w:val="24"/>
              </w:rPr>
            </w:pPr>
            <w:r w:rsidRPr="00805D30">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Parte delle NPE garantita da beni immobili o prestiti su immobili residenziali garantiti da un fornitore di protezione ammissibile</w:t>
            </w:r>
          </w:p>
          <w:p w14:paraId="353C8B9D" w14:textId="6E7A94EE" w:rsidR="00E7212E" w:rsidRPr="00805D30" w:rsidRDefault="00E7212E" w:rsidP="00BF7D57">
            <w:pPr>
              <w:rPr>
                <w:rFonts w:ascii="Times New Roman" w:hAnsi="Times New Roman"/>
                <w:sz w:val="24"/>
              </w:rPr>
            </w:pPr>
            <w:r w:rsidRPr="00805D30">
              <w:rPr>
                <w:rFonts w:ascii="Times New Roman" w:hAnsi="Times New Roman"/>
                <w:sz w:val="24"/>
              </w:rPr>
              <w:t>Articolo 47 bis, paragrafo 2, articolo 47 quater, paragrafo 1, articolo 47 quater, paragrafo</w:t>
            </w:r>
            <w:r w:rsidR="00E21DCE" w:rsidRPr="00805D30">
              <w:rPr>
                <w:rFonts w:ascii="Times New Roman" w:hAnsi="Times New Roman"/>
                <w:sz w:val="24"/>
              </w:rPr>
              <w:t> </w:t>
            </w:r>
            <w:r w:rsidRPr="00805D30">
              <w:rPr>
                <w:rFonts w:ascii="Times New Roman" w:hAnsi="Times New Roman"/>
                <w:sz w:val="24"/>
              </w:rPr>
              <w:t xml:space="preserve">3, lettere a), b), c), d), f), h) e i), del regolamento (UE) </w:t>
            </w:r>
            <w:r w:rsidR="00E21DCE" w:rsidRPr="00805D30">
              <w:rPr>
                <w:rFonts w:ascii="Times New Roman" w:hAnsi="Times New Roman"/>
                <w:sz w:val="24"/>
              </w:rPr>
              <w:t>n. </w:t>
            </w:r>
            <w:r w:rsidRPr="00805D30">
              <w:rPr>
                <w:rFonts w:ascii="Times New Roman" w:hAnsi="Times New Roman"/>
                <w:sz w:val="24"/>
              </w:rPr>
              <w:t>575/2013.</w:t>
            </w:r>
          </w:p>
          <w:p w14:paraId="6EC4E8B7" w14:textId="29B307A5" w:rsidR="00E7212E" w:rsidRPr="00805D30" w:rsidRDefault="00E7212E" w:rsidP="00BF7D57">
            <w:pPr>
              <w:rPr>
                <w:rFonts w:ascii="Times New Roman" w:hAnsi="Times New Roman"/>
                <w:b/>
                <w:sz w:val="24"/>
                <w:u w:val="single"/>
              </w:rPr>
            </w:pPr>
            <w:r w:rsidRPr="00805D30">
              <w:rPr>
                <w:rFonts w:ascii="Times New Roman" w:hAnsi="Times New Roman"/>
                <w:sz w:val="24"/>
              </w:rPr>
              <w:t>Gli enti segnalano il valore dell</w:t>
            </w:r>
            <w:r w:rsidR="00606E05" w:rsidRPr="00805D30">
              <w:rPr>
                <w:rFonts w:ascii="Times New Roman" w:hAnsi="Times New Roman"/>
                <w:sz w:val="24"/>
              </w:rPr>
              <w:t>'</w:t>
            </w:r>
            <w:r w:rsidRPr="00805D30">
              <w:rPr>
                <w:rFonts w:ascii="Times New Roman" w:hAnsi="Times New Roman"/>
                <w:sz w:val="24"/>
              </w:rPr>
              <w:t xml:space="preserve">esposizione complessiva delle parti delle NPE garantite da immobili a norma della parte tre, titolo II, del regolamento (UE) </w:t>
            </w:r>
            <w:r w:rsidR="00E21DCE" w:rsidRPr="00805D30">
              <w:rPr>
                <w:rFonts w:ascii="Times New Roman" w:hAnsi="Times New Roman"/>
                <w:sz w:val="24"/>
              </w:rPr>
              <w:t>n. </w:t>
            </w:r>
            <w:r w:rsidRPr="00805D30">
              <w:rPr>
                <w:rFonts w:ascii="Times New Roman" w:hAnsi="Times New Roman"/>
                <w:sz w:val="24"/>
              </w:rPr>
              <w:t xml:space="preserve">575/2013 o di un </w:t>
            </w:r>
            <w:r w:rsidRPr="00805D30">
              <w:rPr>
                <w:rFonts w:ascii="Times New Roman" w:hAnsi="Times New Roman"/>
                <w:sz w:val="24"/>
              </w:rPr>
              <w:lastRenderedPageBreak/>
              <w:t>prestito su immobili residenziali garantito da un fornitore di protezione ammissibile di cui all</w:t>
            </w:r>
            <w:r w:rsidR="00606E05" w:rsidRPr="00805D30">
              <w:rPr>
                <w:rFonts w:ascii="Times New Roman" w:hAnsi="Times New Roman"/>
                <w:sz w:val="24"/>
              </w:rPr>
              <w:t>'</w:t>
            </w:r>
            <w:r w:rsidRPr="00805D30">
              <w:rPr>
                <w:rFonts w:ascii="Times New Roman" w:hAnsi="Times New Roman"/>
                <w:sz w:val="24"/>
              </w:rPr>
              <w:t>articolo 201 di tale regolamento.</w:t>
            </w:r>
          </w:p>
        </w:tc>
      </w:tr>
      <w:tr w:rsidR="00E7212E" w:rsidRPr="00805D30"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805D30" w:rsidRDefault="00E7212E" w:rsidP="00BF7D57">
            <w:pPr>
              <w:rPr>
                <w:rFonts w:ascii="Times New Roman" w:hAnsi="Times New Roman"/>
                <w:sz w:val="24"/>
              </w:rPr>
            </w:pPr>
            <w:r w:rsidRPr="00805D30">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805D30" w:rsidRDefault="00E7212E" w:rsidP="00BF7D57">
            <w:pPr>
              <w:jc w:val="left"/>
              <w:rPr>
                <w:rFonts w:ascii="Times New Roman" w:hAnsi="Times New Roman"/>
                <w:b/>
                <w:sz w:val="24"/>
                <w:u w:val="single"/>
              </w:rPr>
            </w:pPr>
            <w:r w:rsidRPr="00805D30">
              <w:rPr>
                <w:rFonts w:ascii="Times New Roman" w:hAnsi="Times New Roman"/>
                <w:b/>
                <w:sz w:val="24"/>
                <w:u w:val="single"/>
              </w:rPr>
              <w:t>Parte delle NPE garantita da altra protezione del credito di tipo reale o di tipo personale</w:t>
            </w:r>
          </w:p>
          <w:p w14:paraId="3F457A1D" w14:textId="5C87190A" w:rsidR="00E7212E" w:rsidRPr="00805D30" w:rsidRDefault="00E7212E" w:rsidP="00E21DCE">
            <w:pPr>
              <w:rPr>
                <w:rFonts w:ascii="Times New Roman" w:hAnsi="Times New Roman"/>
                <w:sz w:val="24"/>
              </w:rPr>
            </w:pPr>
            <w:r w:rsidRPr="00805D30">
              <w:rPr>
                <w:rFonts w:ascii="Times New Roman" w:hAnsi="Times New Roman"/>
                <w:sz w:val="24"/>
              </w:rPr>
              <w:t>Articolo 47 bis, paragrafo 2, articolo 47 quater, paragrafo 1, articolo 47 quater, paragrafo</w:t>
            </w:r>
            <w:r w:rsidR="00E21DCE" w:rsidRPr="00805D30">
              <w:rPr>
                <w:rFonts w:ascii="Times New Roman" w:hAnsi="Times New Roman"/>
                <w:sz w:val="24"/>
              </w:rPr>
              <w:t> </w:t>
            </w:r>
            <w:r w:rsidRPr="00805D30">
              <w:rPr>
                <w:rFonts w:ascii="Times New Roman" w:hAnsi="Times New Roman"/>
                <w:sz w:val="24"/>
              </w:rPr>
              <w:t xml:space="preserve">3, lettere a), b), c), e) e g), del regolamento (UE) </w:t>
            </w:r>
            <w:r w:rsidR="00E21DCE" w:rsidRPr="00805D30">
              <w:rPr>
                <w:rFonts w:ascii="Times New Roman" w:hAnsi="Times New Roman"/>
                <w:sz w:val="24"/>
              </w:rPr>
              <w:t>n. </w:t>
            </w:r>
            <w:r w:rsidRPr="00805D30">
              <w:rPr>
                <w:rFonts w:ascii="Times New Roman" w:hAnsi="Times New Roman"/>
                <w:sz w:val="24"/>
              </w:rPr>
              <w:t xml:space="preserve">575/2013. </w:t>
            </w:r>
          </w:p>
          <w:p w14:paraId="676A8E56" w14:textId="3FF7CC8C" w:rsidR="00E7212E" w:rsidRPr="00805D30" w:rsidRDefault="00E7212E" w:rsidP="00BF7D57">
            <w:pPr>
              <w:jc w:val="left"/>
              <w:rPr>
                <w:rFonts w:ascii="Times New Roman" w:hAnsi="Times New Roman"/>
                <w:sz w:val="24"/>
              </w:rPr>
            </w:pPr>
            <w:r w:rsidRPr="00805D30">
              <w:rPr>
                <w:rFonts w:ascii="Times New Roman" w:hAnsi="Times New Roman"/>
                <w:sz w:val="24"/>
              </w:rPr>
              <w:t>Gli enti segnalano il valore dell</w:t>
            </w:r>
            <w:r w:rsidR="00606E05" w:rsidRPr="00805D30">
              <w:rPr>
                <w:rFonts w:ascii="Times New Roman" w:hAnsi="Times New Roman"/>
                <w:sz w:val="24"/>
              </w:rPr>
              <w:t>'</w:t>
            </w:r>
            <w:r w:rsidRPr="00805D30">
              <w:rPr>
                <w:rFonts w:ascii="Times New Roman" w:hAnsi="Times New Roman"/>
                <w:sz w:val="24"/>
              </w:rPr>
              <w:t xml:space="preserve">esposizione complessiva delle parti delle NPE garantite da altre forme di protezione del credito di tipo reale o personale ai sensi della parte tre, titolo II, del regolamento (UE) </w:t>
            </w:r>
            <w:r w:rsidR="00E21DCE" w:rsidRPr="00805D30">
              <w:rPr>
                <w:rFonts w:ascii="Times New Roman" w:hAnsi="Times New Roman"/>
                <w:sz w:val="24"/>
              </w:rPr>
              <w:t>n. </w:t>
            </w:r>
            <w:r w:rsidRPr="00805D30">
              <w:rPr>
                <w:rFonts w:ascii="Times New Roman" w:hAnsi="Times New Roman"/>
                <w:sz w:val="24"/>
              </w:rPr>
              <w:t>575/2013.</w:t>
            </w:r>
          </w:p>
        </w:tc>
      </w:tr>
      <w:tr w:rsidR="00DE7A8B" w:rsidRPr="00805D30"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805D30" w:rsidRDefault="00DE7A8B" w:rsidP="00BF7D57">
            <w:pPr>
              <w:rPr>
                <w:rFonts w:ascii="Times New Roman" w:hAnsi="Times New Roman"/>
                <w:sz w:val="24"/>
              </w:rPr>
            </w:pPr>
            <w:r w:rsidRPr="00805D30">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Pr="00805D30" w:rsidRDefault="00DE7A8B" w:rsidP="00BF7D57">
            <w:pPr>
              <w:jc w:val="left"/>
              <w:rPr>
                <w:rFonts w:ascii="Times New Roman" w:hAnsi="Times New Roman"/>
                <w:b/>
                <w:sz w:val="24"/>
                <w:u w:val="single"/>
              </w:rPr>
            </w:pPr>
            <w:r w:rsidRPr="00805D30">
              <w:rPr>
                <w:rFonts w:ascii="Times New Roman" w:hAnsi="Times New Roman"/>
                <w:b/>
                <w:sz w:val="24"/>
                <w:u w:val="single"/>
              </w:rPr>
              <w:t>Parte delle NPE garantita o controgarantita da un fornitore di protezione ammissibile (fattore 1)</w:t>
            </w:r>
          </w:p>
          <w:p w14:paraId="4D27415B" w14:textId="5C1D48CD" w:rsidR="00DE7A8B" w:rsidRPr="00805D30" w:rsidRDefault="00DE7A8B" w:rsidP="00BF7D57">
            <w:pPr>
              <w:jc w:val="left"/>
              <w:rPr>
                <w:rFonts w:ascii="Times New Roman" w:hAnsi="Times New Roman"/>
                <w:bCs/>
                <w:sz w:val="24"/>
              </w:rPr>
            </w:pPr>
            <w:r w:rsidRPr="00805D30">
              <w:rPr>
                <w:rFonts w:ascii="Times New Roman" w:hAnsi="Times New Roman"/>
                <w:sz w:val="24"/>
              </w:rPr>
              <w:t xml:space="preserve">Articolo 47 quater, paragrafo 4, lettera b), del regolamento (UE) </w:t>
            </w:r>
            <w:r w:rsidR="00E21DCE" w:rsidRPr="00805D30">
              <w:rPr>
                <w:rFonts w:ascii="Times New Roman" w:hAnsi="Times New Roman"/>
                <w:sz w:val="24"/>
              </w:rPr>
              <w:t>n. </w:t>
            </w:r>
            <w:r w:rsidRPr="00805D30">
              <w:rPr>
                <w:rFonts w:ascii="Times New Roman" w:hAnsi="Times New Roman"/>
                <w:sz w:val="24"/>
              </w:rPr>
              <w:t>575/2013 (fattore 1)</w:t>
            </w:r>
          </w:p>
        </w:tc>
      </w:tr>
      <w:tr w:rsidR="00DE7A8B" w:rsidRPr="00805D30"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805D30" w:rsidRDefault="00DE7A8B" w:rsidP="00BF7D57">
            <w:pPr>
              <w:rPr>
                <w:rFonts w:ascii="Times New Roman" w:hAnsi="Times New Roman"/>
                <w:sz w:val="24"/>
              </w:rPr>
            </w:pPr>
            <w:r w:rsidRPr="00805D30">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Pr="00805D30" w:rsidRDefault="00DE7A8B" w:rsidP="00BF7D57">
            <w:pPr>
              <w:jc w:val="left"/>
              <w:rPr>
                <w:rFonts w:ascii="Times New Roman" w:hAnsi="Times New Roman"/>
                <w:b/>
                <w:sz w:val="24"/>
                <w:u w:val="single"/>
              </w:rPr>
            </w:pPr>
            <w:r w:rsidRPr="00805D30">
              <w:rPr>
                <w:rFonts w:ascii="Times New Roman" w:hAnsi="Times New Roman"/>
                <w:b/>
                <w:sz w:val="24"/>
                <w:u w:val="single"/>
              </w:rPr>
              <w:t>Parte delle NPE garantita o controgarantita da un fornitore di protezione ammissibile (fattore 0)</w:t>
            </w:r>
          </w:p>
          <w:p w14:paraId="1F86CE64" w14:textId="78F081F4" w:rsidR="00A13F70" w:rsidRPr="00805D30" w:rsidRDefault="00DE7A8B" w:rsidP="00E21DCE">
            <w:pPr>
              <w:rPr>
                <w:rFonts w:ascii="Times New Roman" w:hAnsi="Times New Roman"/>
                <w:sz w:val="24"/>
              </w:rPr>
            </w:pPr>
            <w:r w:rsidRPr="00805D30">
              <w:rPr>
                <w:rFonts w:ascii="Times New Roman" w:hAnsi="Times New Roman"/>
                <w:sz w:val="24"/>
              </w:rPr>
              <w:t>Articolo</w:t>
            </w:r>
            <w:r w:rsidR="00E21DCE" w:rsidRPr="00805D30">
              <w:rPr>
                <w:rFonts w:ascii="Times New Roman" w:hAnsi="Times New Roman"/>
                <w:sz w:val="24"/>
              </w:rPr>
              <w:t> </w:t>
            </w:r>
            <w:r w:rsidRPr="00805D30">
              <w:rPr>
                <w:rFonts w:ascii="Times New Roman" w:hAnsi="Times New Roman"/>
                <w:sz w:val="24"/>
              </w:rPr>
              <w:t>47</w:t>
            </w:r>
            <w:r w:rsidR="00E21DCE" w:rsidRPr="00805D30">
              <w:rPr>
                <w:rFonts w:ascii="Times New Roman" w:hAnsi="Times New Roman"/>
                <w:sz w:val="24"/>
              </w:rPr>
              <w:t> </w:t>
            </w:r>
            <w:r w:rsidRPr="00805D30">
              <w:rPr>
                <w:rFonts w:ascii="Times New Roman" w:hAnsi="Times New Roman"/>
                <w:sz w:val="24"/>
              </w:rPr>
              <w:t>quater, paragrafo</w:t>
            </w:r>
            <w:r w:rsidR="00E21DCE" w:rsidRPr="00805D30">
              <w:rPr>
                <w:rFonts w:ascii="Times New Roman" w:hAnsi="Times New Roman"/>
                <w:sz w:val="24"/>
              </w:rPr>
              <w:t> </w:t>
            </w:r>
            <w:r w:rsidRPr="00805D30">
              <w:rPr>
                <w:rFonts w:ascii="Times New Roman" w:hAnsi="Times New Roman"/>
                <w:sz w:val="24"/>
              </w:rPr>
              <w:t xml:space="preserve">4, lettere a) e b), del regolamento (UE) </w:t>
            </w:r>
            <w:r w:rsidR="00E21DCE" w:rsidRPr="00805D30">
              <w:rPr>
                <w:rFonts w:ascii="Times New Roman" w:hAnsi="Times New Roman"/>
                <w:sz w:val="24"/>
              </w:rPr>
              <w:t>n. </w:t>
            </w:r>
            <w:r w:rsidRPr="00805D30">
              <w:rPr>
                <w:rFonts w:ascii="Times New Roman" w:hAnsi="Times New Roman"/>
                <w:sz w:val="24"/>
              </w:rPr>
              <w:t>575/2013 (fattore</w:t>
            </w:r>
            <w:r w:rsidR="00E21DCE" w:rsidRPr="00805D30">
              <w:rPr>
                <w:rFonts w:ascii="Times New Roman" w:hAnsi="Times New Roman"/>
                <w:sz w:val="24"/>
              </w:rPr>
              <w:t> </w:t>
            </w:r>
            <w:r w:rsidRPr="00805D30">
              <w:rPr>
                <w:rFonts w:ascii="Times New Roman" w:hAnsi="Times New Roman"/>
                <w:sz w:val="24"/>
              </w:rPr>
              <w:t>0). Le esposizioni per le quali un fornitore di protezione ammissibile ha accettato di adempiere tutte le obbligazioni di pagamento del debitore nei confronti dell</w:t>
            </w:r>
            <w:r w:rsidR="00606E05" w:rsidRPr="00805D30">
              <w:rPr>
                <w:rFonts w:ascii="Times New Roman" w:hAnsi="Times New Roman"/>
                <w:sz w:val="24"/>
              </w:rPr>
              <w:t>'</w:t>
            </w:r>
            <w:r w:rsidRPr="00805D30">
              <w:rPr>
                <w:rFonts w:ascii="Times New Roman" w:hAnsi="Times New Roman"/>
                <w:sz w:val="24"/>
              </w:rPr>
              <w:t>ente creditizio in toto e conformemente allo schema di pagamento contrattuale originario dovrebbero essere segnalate nella riga 0120 (per tutte le categorie di scadenza).</w:t>
            </w:r>
          </w:p>
        </w:tc>
      </w:tr>
    </w:tbl>
    <w:p w14:paraId="50ED2ECA" w14:textId="77777777" w:rsidR="00E7212E" w:rsidRPr="00805D30" w:rsidRDefault="00E7212E" w:rsidP="00E7212E">
      <w:pPr>
        <w:spacing w:before="0" w:after="160" w:line="259" w:lineRule="auto"/>
        <w:jc w:val="left"/>
        <w:rPr>
          <w:rFonts w:ascii="Times New Roman" w:hAnsi="Times New Roman"/>
          <w:sz w:val="24"/>
        </w:rPr>
      </w:pPr>
    </w:p>
    <w:p w14:paraId="3628EDB9" w14:textId="6E3E4A1C" w:rsidR="00E7212E" w:rsidRPr="00805D30"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12" w:name="_Toc19715893"/>
      <w:bookmarkStart w:id="13" w:name="_Toc151714532"/>
      <w:r w:rsidRPr="00805D30">
        <w:rPr>
          <w:rFonts w:ascii="Times New Roman" w:hAnsi="Times New Roman"/>
          <w:sz w:val="24"/>
        </w:rPr>
        <w:t>C 35.03 – REQUISITI DI COPERTURA MINIMA E VALORI DELL</w:t>
      </w:r>
      <w:r w:rsidR="00606E05" w:rsidRPr="00805D30">
        <w:rPr>
          <w:rFonts w:ascii="Times New Roman" w:hAnsi="Times New Roman"/>
          <w:sz w:val="24"/>
        </w:rPr>
        <w:t>'</w:t>
      </w:r>
      <w:r w:rsidRPr="00805D30">
        <w:rPr>
          <w:rFonts w:ascii="Times New Roman" w:hAnsi="Times New Roman"/>
          <w:sz w:val="24"/>
        </w:rPr>
        <w:t>ESPOSIZIONE DELLE ESPOSIZIONI DETERIORATE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(NPE LC3)</w:t>
      </w:r>
      <w:bookmarkStart w:id="14" w:name="_Toc19715894"/>
      <w:bookmarkEnd w:id="12"/>
      <w:bookmarkEnd w:id="13"/>
      <w:bookmarkEnd w:id="14"/>
    </w:p>
    <w:p w14:paraId="5B34B317" w14:textId="77777777" w:rsidR="00E7212E" w:rsidRPr="00805D30"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sidRPr="00805D30">
        <w:rPr>
          <w:rFonts w:ascii="Times New Roman" w:hAnsi="Times New Roman"/>
          <w:sz w:val="24"/>
        </w:rPr>
        <w:t>Istruzioni relative a posizioni specifiche</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805D30"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805D30" w:rsidRDefault="00E7212E" w:rsidP="00BF7D57">
            <w:pPr>
              <w:rPr>
                <w:rFonts w:ascii="Times New Roman" w:hAnsi="Times New Roman"/>
                <w:sz w:val="24"/>
              </w:rPr>
            </w:pPr>
            <w:r w:rsidRPr="00805D30">
              <w:rPr>
                <w:rFonts w:ascii="Times New Roman" w:hAnsi="Times New Roman"/>
                <w:sz w:val="24"/>
              </w:rPr>
              <w:t>Colonne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805D30" w:rsidRDefault="00E7212E" w:rsidP="00BF7D57">
            <w:pPr>
              <w:rPr>
                <w:rFonts w:ascii="Times New Roman" w:hAnsi="Times New Roman"/>
                <w:sz w:val="24"/>
              </w:rPr>
            </w:pPr>
            <w:r w:rsidRPr="00805D30">
              <w:rPr>
                <w:rFonts w:ascii="Times New Roman" w:hAnsi="Times New Roman"/>
                <w:sz w:val="24"/>
              </w:rPr>
              <w:t>Istruzioni</w:t>
            </w:r>
          </w:p>
        </w:tc>
      </w:tr>
      <w:tr w:rsidR="00E7212E" w:rsidRPr="00805D30"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805D30" w:rsidRDefault="00E7212E" w:rsidP="00BF7D57">
            <w:pPr>
              <w:rPr>
                <w:rFonts w:ascii="Times New Roman" w:hAnsi="Times New Roman"/>
                <w:sz w:val="24"/>
              </w:rPr>
            </w:pPr>
            <w:r w:rsidRPr="00805D30">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Tempo trascorso dalla classificazione delle esposizioni come deteriorate</w:t>
            </w:r>
          </w:p>
          <w:p w14:paraId="6028F7B7" w14:textId="017D458F" w:rsidR="00E7212E" w:rsidRPr="00805D30" w:rsidRDefault="00E7212E" w:rsidP="00BF7D57">
            <w:pPr>
              <w:rPr>
                <w:rFonts w:ascii="Times New Roman" w:hAnsi="Times New Roman"/>
                <w:sz w:val="24"/>
              </w:rPr>
            </w:pPr>
            <w:r w:rsidRPr="00805D30">
              <w:rPr>
                <w:rFonts w:ascii="Times New Roman" w:hAnsi="Times New Roman"/>
                <w:sz w:val="24"/>
              </w:rPr>
              <w:t xml:space="preserve">Per </w:t>
            </w:r>
            <w:r w:rsidR="00606E05" w:rsidRPr="00805D30">
              <w:rPr>
                <w:rFonts w:ascii="Times New Roman" w:hAnsi="Times New Roman"/>
                <w:sz w:val="24"/>
              </w:rPr>
              <w:t>"</w:t>
            </w:r>
            <w:r w:rsidRPr="00805D30">
              <w:rPr>
                <w:rFonts w:ascii="Times New Roman" w:hAnsi="Times New Roman"/>
                <w:sz w:val="24"/>
              </w:rPr>
              <w:t>tempo trascorso dal momento in cui le esposizioni sono classificate come deteriorate</w:t>
            </w:r>
            <w:r w:rsidR="00606E05" w:rsidRPr="00805D30">
              <w:rPr>
                <w:rFonts w:ascii="Times New Roman" w:hAnsi="Times New Roman"/>
                <w:sz w:val="24"/>
              </w:rPr>
              <w:t>"</w:t>
            </w:r>
            <w:r w:rsidRPr="00805D30">
              <w:rPr>
                <w:rFonts w:ascii="Times New Roman" w:hAnsi="Times New Roman"/>
                <w:sz w:val="24"/>
              </w:rPr>
              <w:t xml:space="preserve"> si intende il tempo trascorso in anni da quando l</w:t>
            </w:r>
            <w:r w:rsidR="00606E05" w:rsidRPr="00805D30">
              <w:rPr>
                <w:rFonts w:ascii="Times New Roman" w:hAnsi="Times New Roman"/>
                <w:sz w:val="24"/>
              </w:rPr>
              <w:t>'</w:t>
            </w:r>
            <w:r w:rsidRPr="00805D30">
              <w:rPr>
                <w:rFonts w:ascii="Times New Roman" w:hAnsi="Times New Roman"/>
                <w:sz w:val="24"/>
              </w:rPr>
              <w:t>esposizione è stata classificata come deteriorata. Gli enti segnalano i dati sulle esposizioni la cui data di riferimento rientra nell</w:t>
            </w:r>
            <w:r w:rsidR="00606E05" w:rsidRPr="00805D30">
              <w:rPr>
                <w:rFonts w:ascii="Times New Roman" w:hAnsi="Times New Roman"/>
                <w:sz w:val="24"/>
              </w:rPr>
              <w:t>'</w:t>
            </w:r>
            <w:r w:rsidRPr="00805D30">
              <w:rPr>
                <w:rFonts w:ascii="Times New Roman" w:hAnsi="Times New Roman"/>
                <w:sz w:val="24"/>
              </w:rPr>
              <w:t>intervallo di tempo corrispondente indicando il periodo in anni successivo alla classificazione delle esposizioni come deteriorate, a prescindere dall</w:t>
            </w:r>
            <w:r w:rsidR="00606E05" w:rsidRPr="00805D30">
              <w:rPr>
                <w:rFonts w:ascii="Times New Roman" w:hAnsi="Times New Roman"/>
                <w:sz w:val="24"/>
              </w:rPr>
              <w:t>'</w:t>
            </w:r>
            <w:r w:rsidRPr="00805D30">
              <w:rPr>
                <w:rFonts w:ascii="Times New Roman" w:hAnsi="Times New Roman"/>
                <w:sz w:val="24"/>
              </w:rPr>
              <w:t>applicazione di misure di concessione.</w:t>
            </w:r>
          </w:p>
          <w:p w14:paraId="1EB41D92" w14:textId="181FEE61" w:rsidR="00E7212E" w:rsidRPr="00805D30" w:rsidRDefault="00E7212E" w:rsidP="00BF7D57">
            <w:pPr>
              <w:rPr>
                <w:rFonts w:ascii="Times New Roman" w:hAnsi="Times New Roman"/>
                <w:sz w:val="24"/>
              </w:rPr>
            </w:pPr>
            <w:r w:rsidRPr="00805D30">
              <w:rPr>
                <w:rFonts w:ascii="Times New Roman" w:hAnsi="Times New Roman"/>
                <w:sz w:val="24"/>
              </w:rPr>
              <w:t>Per l</w:t>
            </w:r>
            <w:r w:rsidR="00606E05" w:rsidRPr="00805D30">
              <w:rPr>
                <w:rFonts w:ascii="Times New Roman" w:hAnsi="Times New Roman"/>
                <w:sz w:val="24"/>
              </w:rPr>
              <w:t>'</w:t>
            </w:r>
            <w:r w:rsidRPr="00805D30">
              <w:rPr>
                <w:rFonts w:ascii="Times New Roman" w:hAnsi="Times New Roman"/>
                <w:sz w:val="24"/>
              </w:rPr>
              <w:t xml:space="preserve">intervallo di tempo </w:t>
            </w:r>
            <w:r w:rsidR="00606E05" w:rsidRPr="00805D30">
              <w:rPr>
                <w:rFonts w:ascii="Times New Roman" w:hAnsi="Times New Roman"/>
                <w:sz w:val="24"/>
              </w:rPr>
              <w:t>"</w:t>
            </w:r>
            <w:r w:rsidRPr="00805D30">
              <w:rPr>
                <w:rFonts w:ascii="Times New Roman" w:hAnsi="Times New Roman"/>
                <w:sz w:val="24"/>
              </w:rPr>
              <w:t>&gt; X anno/i, &lt;= Y anno/i</w:t>
            </w:r>
            <w:r w:rsidR="00606E05" w:rsidRPr="00805D30">
              <w:rPr>
                <w:rFonts w:ascii="Times New Roman" w:hAnsi="Times New Roman"/>
                <w:sz w:val="24"/>
              </w:rPr>
              <w:t>"</w:t>
            </w:r>
            <w:r w:rsidRPr="00805D30">
              <w:rPr>
                <w:rFonts w:ascii="Times New Roman" w:hAnsi="Times New Roman"/>
                <w:sz w:val="24"/>
              </w:rPr>
              <w:t>, gli enti segnalano i dati sulle esposizioni la cui data di riferimento corrisponde al periodo compreso tra il primo e l</w:t>
            </w:r>
            <w:r w:rsidR="00606E05" w:rsidRPr="00805D30">
              <w:rPr>
                <w:rFonts w:ascii="Times New Roman" w:hAnsi="Times New Roman"/>
                <w:sz w:val="24"/>
              </w:rPr>
              <w:t>'</w:t>
            </w:r>
            <w:r w:rsidRPr="00805D30">
              <w:rPr>
                <w:rFonts w:ascii="Times New Roman" w:hAnsi="Times New Roman"/>
                <w:sz w:val="24"/>
              </w:rPr>
              <w:t>ultimo giorno del Y° anno successivo alla classificazione di tali esposizioni come deteriorate.</w:t>
            </w:r>
          </w:p>
        </w:tc>
      </w:tr>
      <w:tr w:rsidR="00E7212E" w:rsidRPr="00805D30" w14:paraId="2DDAC16E" w14:textId="77777777" w:rsidTr="00E21DCE">
        <w:trPr>
          <w:cantSplit/>
        </w:trPr>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805D30" w:rsidRDefault="00E7212E" w:rsidP="00BF7D57">
            <w:pPr>
              <w:rPr>
                <w:rFonts w:ascii="Times New Roman" w:hAnsi="Times New Roman"/>
                <w:sz w:val="24"/>
              </w:rPr>
            </w:pPr>
            <w:r w:rsidRPr="00805D30">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TOTALE</w:t>
            </w:r>
          </w:p>
          <w:p w14:paraId="63F44A7E" w14:textId="77777777" w:rsidR="00E7212E" w:rsidRPr="00805D30" w:rsidRDefault="00E7212E" w:rsidP="00BF7D57">
            <w:pPr>
              <w:rPr>
                <w:rFonts w:ascii="Times New Roman" w:hAnsi="Times New Roman"/>
                <w:b/>
                <w:sz w:val="24"/>
                <w:u w:val="single"/>
              </w:rPr>
            </w:pPr>
            <w:r w:rsidRPr="00805D30">
              <w:rPr>
                <w:rFonts w:ascii="Times New Roman" w:hAnsi="Times New Roman"/>
                <w:sz w:val="24"/>
              </w:rPr>
              <w:t>Gli enti segnalano la somma di tutte le colonne da 0010 a 0100.</w:t>
            </w:r>
          </w:p>
        </w:tc>
      </w:tr>
    </w:tbl>
    <w:p w14:paraId="3C3B63E4" w14:textId="77777777" w:rsidR="00E7212E" w:rsidRPr="00805D30"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805D30"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805D30" w:rsidRDefault="00E7212E" w:rsidP="00BF7D57">
            <w:pPr>
              <w:rPr>
                <w:rFonts w:ascii="Times New Roman" w:hAnsi="Times New Roman"/>
                <w:sz w:val="24"/>
              </w:rPr>
            </w:pPr>
            <w:r w:rsidRPr="00805D30">
              <w:rPr>
                <w:rFonts w:ascii="Times New Roman" w:hAnsi="Times New Roman"/>
                <w:sz w:val="24"/>
              </w:rPr>
              <w:t>Righe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805D30" w:rsidRDefault="00E7212E" w:rsidP="00BF7D57">
            <w:pPr>
              <w:rPr>
                <w:rFonts w:ascii="Times New Roman" w:hAnsi="Times New Roman"/>
                <w:sz w:val="24"/>
              </w:rPr>
            </w:pPr>
            <w:r w:rsidRPr="00805D30">
              <w:rPr>
                <w:rFonts w:ascii="Times New Roman" w:hAnsi="Times New Roman"/>
                <w:sz w:val="24"/>
              </w:rPr>
              <w:t>Istruzioni</w:t>
            </w:r>
          </w:p>
        </w:tc>
      </w:tr>
      <w:tr w:rsidR="00E7212E" w:rsidRPr="00805D30"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805D30" w:rsidRDefault="00E7212E" w:rsidP="00BF7D57">
            <w:pPr>
              <w:rPr>
                <w:rFonts w:ascii="Times New Roman" w:hAnsi="Times New Roman"/>
                <w:sz w:val="24"/>
              </w:rPr>
            </w:pPr>
            <w:r w:rsidRPr="00805D30">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Requisito di copertura minima totale</w:t>
            </w:r>
          </w:p>
          <w:p w14:paraId="1C8DD96C" w14:textId="71A63A05" w:rsidR="00E7212E" w:rsidRPr="00805D30" w:rsidRDefault="00E7212E" w:rsidP="00BF7D57">
            <w:pPr>
              <w:rPr>
                <w:rFonts w:ascii="Times New Roman" w:hAnsi="Times New Roman"/>
                <w:sz w:val="24"/>
              </w:rPr>
            </w:pPr>
            <w:r w:rsidRPr="00805D30">
              <w:rPr>
                <w:rFonts w:ascii="Times New Roman" w:hAnsi="Times New Roman"/>
                <w:sz w:val="24"/>
              </w:rPr>
              <w:t xml:space="preserve">Articolo 47 quater, paragrafo 1, lettera a), e articolo 47 quater, paragrafo 6, del regolamento (UE) </w:t>
            </w:r>
            <w:r w:rsidR="00E21DCE" w:rsidRPr="00805D30">
              <w:rPr>
                <w:rFonts w:ascii="Times New Roman" w:hAnsi="Times New Roman"/>
                <w:sz w:val="24"/>
              </w:rPr>
              <w:t>n. </w:t>
            </w:r>
            <w:r w:rsidRPr="00805D30">
              <w:rPr>
                <w:rFonts w:ascii="Times New Roman" w:hAnsi="Times New Roman"/>
                <w:sz w:val="24"/>
              </w:rPr>
              <w:t>575/2013</w:t>
            </w:r>
          </w:p>
          <w:p w14:paraId="08DABFBB" w14:textId="32386EB4" w:rsidR="00E7212E" w:rsidRPr="00805D30" w:rsidRDefault="00E7212E" w:rsidP="00BF7D57">
            <w:pPr>
              <w:rPr>
                <w:rFonts w:ascii="Times New Roman" w:hAnsi="Times New Roman"/>
                <w:sz w:val="24"/>
              </w:rPr>
            </w:pPr>
            <w:r w:rsidRPr="00805D30">
              <w:rPr>
                <w:rFonts w:ascii="Times New Roman" w:hAnsi="Times New Roman"/>
                <w:sz w:val="24"/>
              </w:rPr>
              <w:t>Ai fini del calcolo del requisito di copertura minima totale delle esposizioni deteriorate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gli enti sommano i requisiti di copertura minima per la parte non garantita delle NPE oggetto di misure di concessione (riga 0020), la parte delle NPE oggetto di misure di concessione garantita da immobili o prestiti su immobili residenziali garantiti da un fornitore di protezione ammissibile (riga 0030) e la parte delle NPE oggetto di misure di concessione garantita da altre forme di protezione del credito di tipo reale o personale (riga 0040).</w:t>
            </w:r>
          </w:p>
        </w:tc>
      </w:tr>
      <w:tr w:rsidR="00E7212E" w:rsidRPr="00805D30"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805D30" w:rsidRDefault="00E7212E" w:rsidP="00BF7D57">
            <w:pPr>
              <w:rPr>
                <w:rFonts w:ascii="Times New Roman" w:hAnsi="Times New Roman"/>
                <w:sz w:val="24"/>
              </w:rPr>
            </w:pPr>
            <w:r w:rsidRPr="00805D30">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Parte non garantita delle NPE</w:t>
            </w:r>
          </w:p>
          <w:p w14:paraId="01C888D8" w14:textId="45837927" w:rsidR="00E7212E" w:rsidRPr="00805D30" w:rsidRDefault="00E7212E" w:rsidP="00BF7D57">
            <w:pPr>
              <w:rPr>
                <w:rFonts w:ascii="Times New Roman" w:hAnsi="Times New Roman"/>
                <w:sz w:val="24"/>
              </w:rPr>
            </w:pPr>
            <w:r w:rsidRPr="00805D30">
              <w:rPr>
                <w:rFonts w:ascii="Times New Roman" w:hAnsi="Times New Roman"/>
                <w:sz w:val="24"/>
              </w:rPr>
              <w:t>Articolo</w:t>
            </w:r>
            <w:r w:rsidR="00E21DCE" w:rsidRPr="00805D30">
              <w:rPr>
                <w:rFonts w:ascii="Times New Roman" w:hAnsi="Times New Roman"/>
                <w:sz w:val="24"/>
              </w:rPr>
              <w:t> </w:t>
            </w:r>
            <w:r w:rsidRPr="00805D30">
              <w:rPr>
                <w:rFonts w:ascii="Times New Roman" w:hAnsi="Times New Roman"/>
                <w:sz w:val="24"/>
              </w:rPr>
              <w:t>47</w:t>
            </w:r>
            <w:r w:rsidR="00E21DCE" w:rsidRPr="00805D30">
              <w:rPr>
                <w:rFonts w:ascii="Times New Roman" w:hAnsi="Times New Roman"/>
                <w:sz w:val="24"/>
              </w:rPr>
              <w:t> </w:t>
            </w:r>
            <w:r w:rsidRPr="00805D30">
              <w:rPr>
                <w:rFonts w:ascii="Times New Roman" w:hAnsi="Times New Roman"/>
                <w:sz w:val="24"/>
              </w:rPr>
              <w:t>quater, paragrafo</w:t>
            </w:r>
            <w:r w:rsidR="00E21DCE" w:rsidRPr="00805D30">
              <w:rPr>
                <w:rFonts w:ascii="Times New Roman" w:hAnsi="Times New Roman"/>
                <w:sz w:val="24"/>
              </w:rPr>
              <w:t> </w:t>
            </w:r>
            <w:r w:rsidRPr="00805D30">
              <w:rPr>
                <w:rFonts w:ascii="Times New Roman" w:hAnsi="Times New Roman"/>
                <w:sz w:val="24"/>
              </w:rPr>
              <w:t>1, lettera</w:t>
            </w:r>
            <w:r w:rsidR="00E21DCE" w:rsidRPr="00805D30">
              <w:rPr>
                <w:rFonts w:ascii="Times New Roman" w:hAnsi="Times New Roman"/>
                <w:sz w:val="24"/>
              </w:rPr>
              <w:t> </w:t>
            </w:r>
            <w:r w:rsidRPr="00805D30">
              <w:rPr>
                <w:rFonts w:ascii="Times New Roman" w:hAnsi="Times New Roman"/>
                <w:sz w:val="24"/>
              </w:rPr>
              <w:t>a), punto</w:t>
            </w:r>
            <w:r w:rsidR="00E21DCE" w:rsidRPr="00805D30">
              <w:rPr>
                <w:rFonts w:ascii="Times New Roman" w:hAnsi="Times New Roman"/>
                <w:sz w:val="24"/>
              </w:rPr>
              <w:t> </w:t>
            </w:r>
            <w:r w:rsidRPr="00805D30">
              <w:rPr>
                <w:rFonts w:ascii="Times New Roman" w:hAnsi="Times New Roman"/>
                <w:sz w:val="24"/>
              </w:rPr>
              <w:t>i), articolo</w:t>
            </w:r>
            <w:r w:rsidR="00E21DCE" w:rsidRPr="00805D30">
              <w:rPr>
                <w:rFonts w:ascii="Times New Roman" w:hAnsi="Times New Roman"/>
                <w:sz w:val="24"/>
              </w:rPr>
              <w:t> </w:t>
            </w:r>
            <w:r w:rsidRPr="00805D30">
              <w:rPr>
                <w:rFonts w:ascii="Times New Roman" w:hAnsi="Times New Roman"/>
                <w:sz w:val="24"/>
              </w:rPr>
              <w:t>47</w:t>
            </w:r>
            <w:r w:rsidR="00E21DCE" w:rsidRPr="00805D30">
              <w:rPr>
                <w:rFonts w:ascii="Times New Roman" w:hAnsi="Times New Roman"/>
                <w:sz w:val="24"/>
              </w:rPr>
              <w:t> </w:t>
            </w:r>
            <w:r w:rsidRPr="00805D30">
              <w:rPr>
                <w:rFonts w:ascii="Times New Roman" w:hAnsi="Times New Roman"/>
                <w:sz w:val="24"/>
              </w:rPr>
              <w:t>quater, paragrafo</w:t>
            </w:r>
            <w:r w:rsidR="00E21DCE" w:rsidRPr="00805D30">
              <w:rPr>
                <w:rFonts w:ascii="Times New Roman" w:hAnsi="Times New Roman"/>
                <w:sz w:val="24"/>
              </w:rPr>
              <w:t> </w:t>
            </w:r>
            <w:r w:rsidRPr="00805D30">
              <w:rPr>
                <w:rFonts w:ascii="Times New Roman" w:hAnsi="Times New Roman"/>
                <w:sz w:val="24"/>
              </w:rPr>
              <w:t>2, articolo</w:t>
            </w:r>
            <w:r w:rsidR="00E21DCE" w:rsidRPr="00805D30">
              <w:rPr>
                <w:rFonts w:ascii="Times New Roman" w:hAnsi="Times New Roman"/>
                <w:sz w:val="24"/>
              </w:rPr>
              <w:t> </w:t>
            </w:r>
            <w:r w:rsidRPr="00805D30">
              <w:rPr>
                <w:rFonts w:ascii="Times New Roman" w:hAnsi="Times New Roman"/>
                <w:sz w:val="24"/>
              </w:rPr>
              <w:t xml:space="preserve">47 quater, paragrafo 6, del regolamento (UE) </w:t>
            </w:r>
            <w:r w:rsidR="00E21DCE" w:rsidRPr="00805D30">
              <w:rPr>
                <w:rFonts w:ascii="Times New Roman" w:hAnsi="Times New Roman"/>
                <w:sz w:val="24"/>
              </w:rPr>
              <w:t>n. </w:t>
            </w:r>
            <w:r w:rsidRPr="00805D30">
              <w:rPr>
                <w:rFonts w:ascii="Times New Roman" w:hAnsi="Times New Roman"/>
                <w:sz w:val="24"/>
              </w:rPr>
              <w:t>575/2013</w:t>
            </w:r>
          </w:p>
          <w:p w14:paraId="0536875C" w14:textId="405E38DA" w:rsidR="00E7212E" w:rsidRPr="00805D30" w:rsidRDefault="00E7212E" w:rsidP="00BF7D57">
            <w:pPr>
              <w:rPr>
                <w:rFonts w:ascii="Times New Roman" w:hAnsi="Times New Roman"/>
                <w:sz w:val="24"/>
              </w:rPr>
            </w:pPr>
            <w:r w:rsidRPr="00805D30">
              <w:rPr>
                <w:rFonts w:ascii="Times New Roman" w:hAnsi="Times New Roman"/>
                <w:sz w:val="24"/>
              </w:rPr>
              <w:t>Gli enti segnalano il requisito di copertura minima totale per la parte non garantita delle esposizioni deteriorate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ossia l</w:t>
            </w:r>
            <w:r w:rsidR="00606E05" w:rsidRPr="00805D30">
              <w:rPr>
                <w:rFonts w:ascii="Times New Roman" w:hAnsi="Times New Roman"/>
                <w:sz w:val="24"/>
              </w:rPr>
              <w:t>'</w:t>
            </w:r>
            <w:r w:rsidRPr="00805D30">
              <w:rPr>
                <w:rFonts w:ascii="Times New Roman" w:hAnsi="Times New Roman"/>
                <w:sz w:val="24"/>
              </w:rPr>
              <w:t>aggregato dei calcoli a livello di esposizione.</w:t>
            </w:r>
          </w:p>
        </w:tc>
      </w:tr>
      <w:tr w:rsidR="00E7212E" w:rsidRPr="00805D30"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805D30" w:rsidRDefault="00E7212E" w:rsidP="00BF7D57">
            <w:pPr>
              <w:rPr>
                <w:rFonts w:ascii="Times New Roman" w:hAnsi="Times New Roman"/>
                <w:sz w:val="24"/>
              </w:rPr>
            </w:pPr>
            <w:r w:rsidRPr="00805D30">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Parte delle NPE garantita da beni immobili o prestiti su immobili residenziali garantiti da un fornitore di protezione ammissibile</w:t>
            </w:r>
          </w:p>
          <w:p w14:paraId="073D5D9E" w14:textId="25342DFC" w:rsidR="00E7212E" w:rsidRPr="00805D30" w:rsidRDefault="00E7212E" w:rsidP="00BF7D57">
            <w:pPr>
              <w:rPr>
                <w:rFonts w:ascii="Times New Roman" w:hAnsi="Times New Roman"/>
                <w:sz w:val="24"/>
              </w:rPr>
            </w:pPr>
            <w:r w:rsidRPr="00805D30">
              <w:rPr>
                <w:rFonts w:ascii="Times New Roman" w:hAnsi="Times New Roman"/>
                <w:sz w:val="24"/>
              </w:rPr>
              <w:t>Articolo 47 quater, paragrafo 1, lettera a), punto ii), articolo 47 quater, paragrafo 3, lettere</w:t>
            </w:r>
            <w:r w:rsidR="00E21DCE" w:rsidRPr="00805D30">
              <w:rPr>
                <w:rFonts w:ascii="Times New Roman" w:hAnsi="Times New Roman"/>
                <w:sz w:val="24"/>
              </w:rPr>
              <w:t xml:space="preserve"> </w:t>
            </w:r>
            <w:r w:rsidRPr="00805D30">
              <w:rPr>
                <w:rFonts w:ascii="Times New Roman" w:hAnsi="Times New Roman"/>
                <w:sz w:val="24"/>
              </w:rPr>
              <w:t xml:space="preserve">a), b), c), d), f), h) e i), articolo 47 quater, paragrafo 6, del regolamento (UE) </w:t>
            </w:r>
            <w:r w:rsidR="00E21DCE" w:rsidRPr="00805D30">
              <w:rPr>
                <w:rFonts w:ascii="Times New Roman" w:hAnsi="Times New Roman"/>
                <w:sz w:val="24"/>
              </w:rPr>
              <w:t>n. </w:t>
            </w:r>
            <w:r w:rsidRPr="00805D30">
              <w:rPr>
                <w:rFonts w:ascii="Times New Roman" w:hAnsi="Times New Roman"/>
                <w:sz w:val="24"/>
              </w:rPr>
              <w:t>575/2013</w:t>
            </w:r>
          </w:p>
          <w:p w14:paraId="583D1B90" w14:textId="1CACE354" w:rsidR="00E7212E" w:rsidRPr="00805D30" w:rsidRDefault="00E7212E" w:rsidP="00BF7D57">
            <w:pPr>
              <w:rPr>
                <w:rFonts w:ascii="Times New Roman" w:hAnsi="Times New Roman"/>
                <w:b/>
                <w:sz w:val="24"/>
                <w:u w:val="single"/>
              </w:rPr>
            </w:pPr>
            <w:r w:rsidRPr="00805D30">
              <w:rPr>
                <w:rFonts w:ascii="Times New Roman" w:hAnsi="Times New Roman"/>
                <w:sz w:val="24"/>
              </w:rPr>
              <w:t xml:space="preserve">Gli enti segnalano il requisito totale di copertura minima per le parti delle esposizioni deteriorate oggetto di misure di concessione garantite da immobili a norma della parte tre, titolo II, del regolamento (UE) </w:t>
            </w:r>
            <w:r w:rsidR="00E21DCE" w:rsidRPr="00805D30">
              <w:rPr>
                <w:rFonts w:ascii="Times New Roman" w:hAnsi="Times New Roman"/>
                <w:sz w:val="24"/>
              </w:rPr>
              <w:t>n. </w:t>
            </w:r>
            <w:r w:rsidRPr="00805D30">
              <w:rPr>
                <w:rFonts w:ascii="Times New Roman" w:hAnsi="Times New Roman"/>
                <w:sz w:val="24"/>
              </w:rPr>
              <w:t>575/2013 o che sono prestiti su immobili residenziali garantiti da un fornitore di protezione ammissibile di cui all</w:t>
            </w:r>
            <w:r w:rsidR="00606E05" w:rsidRPr="00805D30">
              <w:rPr>
                <w:rFonts w:ascii="Times New Roman" w:hAnsi="Times New Roman"/>
                <w:sz w:val="24"/>
              </w:rPr>
              <w:t>'</w:t>
            </w:r>
            <w:r w:rsidRPr="00805D30">
              <w:rPr>
                <w:rFonts w:ascii="Times New Roman" w:hAnsi="Times New Roman"/>
                <w:sz w:val="24"/>
              </w:rPr>
              <w:t xml:space="preserve">articolo 201 del regolamento (UE) </w:t>
            </w:r>
            <w:r w:rsidR="00E21DCE" w:rsidRPr="00805D30">
              <w:rPr>
                <w:rFonts w:ascii="Times New Roman" w:hAnsi="Times New Roman"/>
                <w:sz w:val="24"/>
              </w:rPr>
              <w:t>n. </w:t>
            </w:r>
            <w:r w:rsidRPr="00805D30">
              <w:rPr>
                <w:rFonts w:ascii="Times New Roman" w:hAnsi="Times New Roman"/>
                <w:sz w:val="24"/>
              </w:rPr>
              <w:t>575/2013, soggette all</w:t>
            </w:r>
            <w:r w:rsidR="00606E05" w:rsidRPr="00805D30">
              <w:rPr>
                <w:rFonts w:ascii="Times New Roman" w:hAnsi="Times New Roman"/>
                <w:sz w:val="24"/>
              </w:rPr>
              <w:t>'</w:t>
            </w:r>
            <w:r w:rsidRPr="00805D30">
              <w:rPr>
                <w:rFonts w:ascii="Times New Roman" w:hAnsi="Times New Roman"/>
                <w:sz w:val="24"/>
              </w:rPr>
              <w:t>articolo 47 quater, paragrafo 6, di tale regolamento, ossia l</w:t>
            </w:r>
            <w:r w:rsidR="00606E05" w:rsidRPr="00805D30">
              <w:rPr>
                <w:rFonts w:ascii="Times New Roman" w:hAnsi="Times New Roman"/>
                <w:sz w:val="24"/>
              </w:rPr>
              <w:t>'</w:t>
            </w:r>
            <w:r w:rsidRPr="00805D30">
              <w:rPr>
                <w:rFonts w:ascii="Times New Roman" w:hAnsi="Times New Roman"/>
                <w:sz w:val="24"/>
              </w:rPr>
              <w:t xml:space="preserve">aggregato dei calcoli a livello di esposizione. </w:t>
            </w:r>
          </w:p>
        </w:tc>
      </w:tr>
      <w:tr w:rsidR="00E7212E" w:rsidRPr="00805D30"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805D30" w:rsidRDefault="00E7212E" w:rsidP="00BF7D57">
            <w:pPr>
              <w:rPr>
                <w:rFonts w:ascii="Times New Roman" w:hAnsi="Times New Roman"/>
                <w:sz w:val="24"/>
              </w:rPr>
            </w:pPr>
            <w:r w:rsidRPr="00805D30">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805D30" w:rsidRDefault="00E7212E" w:rsidP="00BF7D57">
            <w:pPr>
              <w:jc w:val="left"/>
              <w:rPr>
                <w:rFonts w:ascii="Times New Roman" w:hAnsi="Times New Roman"/>
                <w:b/>
                <w:sz w:val="24"/>
                <w:u w:val="single"/>
              </w:rPr>
            </w:pPr>
            <w:r w:rsidRPr="00805D30">
              <w:rPr>
                <w:rFonts w:ascii="Times New Roman" w:hAnsi="Times New Roman"/>
                <w:b/>
                <w:sz w:val="24"/>
                <w:u w:val="single"/>
              </w:rPr>
              <w:t>Parte delle NPE garantita da altra protezione del credito di tipo reale o di tipo personale</w:t>
            </w:r>
          </w:p>
          <w:p w14:paraId="001BEF19" w14:textId="3BF1BAE4" w:rsidR="00E7212E" w:rsidRPr="00805D30" w:rsidRDefault="00E7212E" w:rsidP="00BF7D57">
            <w:pPr>
              <w:rPr>
                <w:rFonts w:ascii="Times New Roman" w:hAnsi="Times New Roman"/>
                <w:sz w:val="24"/>
              </w:rPr>
            </w:pPr>
            <w:r w:rsidRPr="00805D30">
              <w:rPr>
                <w:rFonts w:ascii="Times New Roman" w:hAnsi="Times New Roman"/>
                <w:sz w:val="24"/>
              </w:rPr>
              <w:t xml:space="preserve">Articolo 47 quater, paragrafo 1, lettera a), punto ii), articolo 47 quater, paragrafo 3, lettere a), b), c), e) e g), articolo 47 quater, paragrafo 6, del regolamento (UE) </w:t>
            </w:r>
            <w:r w:rsidR="00E21DCE" w:rsidRPr="00805D30">
              <w:rPr>
                <w:rFonts w:ascii="Times New Roman" w:hAnsi="Times New Roman"/>
                <w:sz w:val="24"/>
              </w:rPr>
              <w:t>n. </w:t>
            </w:r>
            <w:r w:rsidRPr="00805D30">
              <w:rPr>
                <w:rFonts w:ascii="Times New Roman" w:hAnsi="Times New Roman"/>
                <w:sz w:val="24"/>
              </w:rPr>
              <w:t>575/2013</w:t>
            </w:r>
          </w:p>
          <w:p w14:paraId="4AB04E40" w14:textId="40550DCC" w:rsidR="00E7212E" w:rsidRPr="00805D30" w:rsidRDefault="00E7212E" w:rsidP="00BF7D57">
            <w:pPr>
              <w:rPr>
                <w:rFonts w:ascii="Times New Roman" w:hAnsi="Times New Roman"/>
                <w:sz w:val="24"/>
              </w:rPr>
            </w:pPr>
            <w:r w:rsidRPr="00805D30">
              <w:rPr>
                <w:rFonts w:ascii="Times New Roman" w:hAnsi="Times New Roman"/>
                <w:sz w:val="24"/>
              </w:rPr>
              <w:t>Gli enti segnalano il requisito di copertura minima totale per le parti delle esposizioni deteriorate oggetto di misure di concessione garantite da altre forme di protezione del credito di tipo reale o di tipo personale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ossia l</w:t>
            </w:r>
            <w:r w:rsidR="00606E05" w:rsidRPr="00805D30">
              <w:rPr>
                <w:rFonts w:ascii="Times New Roman" w:hAnsi="Times New Roman"/>
                <w:sz w:val="24"/>
              </w:rPr>
              <w:t>'</w:t>
            </w:r>
            <w:r w:rsidRPr="00805D30">
              <w:rPr>
                <w:rFonts w:ascii="Times New Roman" w:hAnsi="Times New Roman"/>
                <w:sz w:val="24"/>
              </w:rPr>
              <w:t>aggregato dei calcoli a livello di esposizione.</w:t>
            </w:r>
          </w:p>
        </w:tc>
      </w:tr>
      <w:tr w:rsidR="00E7212E" w:rsidRPr="00805D30"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805D30" w:rsidRDefault="00E7212E" w:rsidP="00BF7D57">
            <w:pPr>
              <w:rPr>
                <w:rFonts w:ascii="Times New Roman" w:hAnsi="Times New Roman"/>
                <w:sz w:val="24"/>
              </w:rPr>
            </w:pPr>
            <w:r w:rsidRPr="00805D30">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0B8F8E16" w14:textId="7A38CB4D"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Valore dell</w:t>
            </w:r>
            <w:r w:rsidR="00606E05" w:rsidRPr="00805D30">
              <w:rPr>
                <w:rFonts w:ascii="Times New Roman" w:hAnsi="Times New Roman"/>
                <w:b/>
                <w:sz w:val="24"/>
                <w:u w:val="single"/>
              </w:rPr>
              <w:t>'</w:t>
            </w:r>
            <w:r w:rsidRPr="00805D30">
              <w:rPr>
                <w:rFonts w:ascii="Times New Roman" w:hAnsi="Times New Roman"/>
                <w:b/>
                <w:sz w:val="24"/>
                <w:u w:val="single"/>
              </w:rPr>
              <w:t>esposizione</w:t>
            </w:r>
          </w:p>
          <w:p w14:paraId="1D4AA342" w14:textId="71EC7169" w:rsidR="00E7212E" w:rsidRPr="00805D30" w:rsidRDefault="00E7212E" w:rsidP="00BF7D57">
            <w:pPr>
              <w:rPr>
                <w:rFonts w:ascii="Times New Roman" w:hAnsi="Times New Roman"/>
                <w:sz w:val="24"/>
              </w:rPr>
            </w:pPr>
            <w:r w:rsidRPr="00805D30">
              <w:rPr>
                <w:rFonts w:ascii="Times New Roman" w:hAnsi="Times New Roman"/>
                <w:sz w:val="24"/>
              </w:rPr>
              <w:t>Articolo</w:t>
            </w:r>
            <w:r w:rsidR="00E21DCE" w:rsidRPr="00805D30">
              <w:rPr>
                <w:rFonts w:ascii="Times New Roman" w:hAnsi="Times New Roman"/>
                <w:sz w:val="24"/>
              </w:rPr>
              <w:t> </w:t>
            </w:r>
            <w:r w:rsidRPr="00805D30">
              <w:rPr>
                <w:rFonts w:ascii="Times New Roman" w:hAnsi="Times New Roman"/>
                <w:sz w:val="24"/>
              </w:rPr>
              <w:t>47</w:t>
            </w:r>
            <w:r w:rsidR="00E21DCE" w:rsidRPr="00805D30">
              <w:rPr>
                <w:rFonts w:ascii="Times New Roman" w:hAnsi="Times New Roman"/>
                <w:sz w:val="24"/>
              </w:rPr>
              <w:t> </w:t>
            </w:r>
            <w:r w:rsidRPr="00805D30">
              <w:rPr>
                <w:rFonts w:ascii="Times New Roman" w:hAnsi="Times New Roman"/>
                <w:sz w:val="24"/>
              </w:rPr>
              <w:t>bis, paragrafo</w:t>
            </w:r>
            <w:r w:rsidR="00E21DCE" w:rsidRPr="00805D30">
              <w:rPr>
                <w:rFonts w:ascii="Times New Roman" w:hAnsi="Times New Roman"/>
                <w:sz w:val="24"/>
              </w:rPr>
              <w:t> </w:t>
            </w:r>
            <w:r w:rsidRPr="00805D30">
              <w:rPr>
                <w:rFonts w:ascii="Times New Roman" w:hAnsi="Times New Roman"/>
                <w:sz w:val="24"/>
              </w:rPr>
              <w:t>2, e articolo</w:t>
            </w:r>
            <w:r w:rsidR="00E21DCE" w:rsidRPr="00805D30">
              <w:rPr>
                <w:rFonts w:ascii="Times New Roman" w:hAnsi="Times New Roman"/>
                <w:sz w:val="24"/>
              </w:rPr>
              <w:t> </w:t>
            </w:r>
            <w:r w:rsidRPr="00805D30">
              <w:rPr>
                <w:rFonts w:ascii="Times New Roman" w:hAnsi="Times New Roman"/>
                <w:sz w:val="24"/>
              </w:rPr>
              <w:t>47</w:t>
            </w:r>
            <w:r w:rsidR="00E21DCE" w:rsidRPr="00805D30">
              <w:rPr>
                <w:rFonts w:ascii="Times New Roman" w:hAnsi="Times New Roman"/>
                <w:sz w:val="24"/>
              </w:rPr>
              <w:t> </w:t>
            </w:r>
            <w:r w:rsidRPr="00805D30">
              <w:rPr>
                <w:rFonts w:ascii="Times New Roman" w:hAnsi="Times New Roman"/>
                <w:sz w:val="24"/>
              </w:rPr>
              <w:t>ter, paragrafo</w:t>
            </w:r>
            <w:r w:rsidR="00E21DCE" w:rsidRPr="00805D30">
              <w:rPr>
                <w:rFonts w:ascii="Times New Roman" w:hAnsi="Times New Roman"/>
                <w:sz w:val="24"/>
              </w:rPr>
              <w:t> </w:t>
            </w:r>
            <w:r w:rsidRPr="00805D30">
              <w:rPr>
                <w:rFonts w:ascii="Times New Roman" w:hAnsi="Times New Roman"/>
                <w:sz w:val="24"/>
              </w:rPr>
              <w:t xml:space="preserve">6, del regolamento (UE) </w:t>
            </w:r>
            <w:r w:rsidR="00E21DCE" w:rsidRPr="00805D30">
              <w:rPr>
                <w:rFonts w:ascii="Times New Roman" w:hAnsi="Times New Roman"/>
                <w:sz w:val="24"/>
              </w:rPr>
              <w:t>n. </w:t>
            </w:r>
            <w:r w:rsidRPr="00805D30">
              <w:rPr>
                <w:rFonts w:ascii="Times New Roman" w:hAnsi="Times New Roman"/>
                <w:sz w:val="24"/>
              </w:rPr>
              <w:t>575/2013</w:t>
            </w:r>
          </w:p>
          <w:p w14:paraId="5365D678" w14:textId="090A425E" w:rsidR="00E7212E" w:rsidRPr="00805D30" w:rsidRDefault="00E7212E" w:rsidP="00BF7D57">
            <w:pPr>
              <w:rPr>
                <w:rFonts w:ascii="Times New Roman" w:hAnsi="Times New Roman"/>
                <w:b/>
                <w:sz w:val="24"/>
                <w:u w:val="single"/>
              </w:rPr>
            </w:pPr>
            <w:r w:rsidRPr="00805D30">
              <w:rPr>
                <w:rFonts w:ascii="Times New Roman" w:hAnsi="Times New Roman"/>
                <w:sz w:val="24"/>
              </w:rPr>
              <w:t>Ai fini del calcolo del valore dell</w:t>
            </w:r>
            <w:r w:rsidR="00606E05" w:rsidRPr="00805D30">
              <w:rPr>
                <w:rFonts w:ascii="Times New Roman" w:hAnsi="Times New Roman"/>
                <w:sz w:val="24"/>
              </w:rPr>
              <w:t>'</w:t>
            </w:r>
            <w:r w:rsidRPr="00805D30">
              <w:rPr>
                <w:rFonts w:ascii="Times New Roman" w:hAnsi="Times New Roman"/>
                <w:sz w:val="24"/>
              </w:rPr>
              <w:t>esposizione, gli enti sommano i valori dell</w:t>
            </w:r>
            <w:r w:rsidR="00606E05" w:rsidRPr="00805D30">
              <w:rPr>
                <w:rFonts w:ascii="Times New Roman" w:hAnsi="Times New Roman"/>
                <w:sz w:val="24"/>
              </w:rPr>
              <w:t>'</w:t>
            </w:r>
            <w:r w:rsidRPr="00805D30">
              <w:rPr>
                <w:rFonts w:ascii="Times New Roman" w:hAnsi="Times New Roman"/>
                <w:sz w:val="24"/>
              </w:rPr>
              <w:t xml:space="preserve">esposizione per la parte non garantita delle NPE (riga 0060), la parte delle NPE garantita da immobili o costituita da prestiti su immobili residenziali garantiti da un fornitore di protezione ammissibile (riga 0070) e la parte delle NPE garantita da altra protezione del credito di tipo reale o personale (riga 0120), ove applicabile. </w:t>
            </w:r>
          </w:p>
        </w:tc>
      </w:tr>
      <w:tr w:rsidR="00E7212E" w:rsidRPr="00805D30"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805D30" w:rsidRDefault="00E7212E" w:rsidP="00BF7D57">
            <w:pPr>
              <w:rPr>
                <w:rFonts w:ascii="Times New Roman" w:hAnsi="Times New Roman"/>
                <w:sz w:val="24"/>
              </w:rPr>
            </w:pPr>
            <w:r w:rsidRPr="00805D30">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Parte non garantita delle NPE</w:t>
            </w:r>
          </w:p>
          <w:p w14:paraId="5A3C8BE2" w14:textId="6D996317" w:rsidR="00E7212E" w:rsidRPr="00805D30" w:rsidRDefault="00E7212E" w:rsidP="00BF7D57">
            <w:pPr>
              <w:jc w:val="left"/>
              <w:rPr>
                <w:rFonts w:ascii="Times New Roman" w:hAnsi="Times New Roman"/>
                <w:sz w:val="24"/>
              </w:rPr>
            </w:pPr>
            <w:r w:rsidRPr="00805D30">
              <w:rPr>
                <w:rFonts w:ascii="Times New Roman" w:hAnsi="Times New Roman"/>
                <w:sz w:val="24"/>
              </w:rPr>
              <w:t xml:space="preserve">Articolo 47 bis, paragrafo 2, articolo 47 quater, paragrafo 1, articolo 47 quater, paragrafo 2, e articolo 47 quater, paragrafo 6, del regolamento (UE) </w:t>
            </w:r>
            <w:r w:rsidR="00E21DCE" w:rsidRPr="00805D30">
              <w:rPr>
                <w:rFonts w:ascii="Times New Roman" w:hAnsi="Times New Roman"/>
                <w:sz w:val="24"/>
              </w:rPr>
              <w:t>n. </w:t>
            </w:r>
            <w:r w:rsidRPr="00805D30">
              <w:rPr>
                <w:rFonts w:ascii="Times New Roman" w:hAnsi="Times New Roman"/>
                <w:sz w:val="24"/>
              </w:rPr>
              <w:t>575/2013</w:t>
            </w:r>
          </w:p>
          <w:p w14:paraId="5FCF3D88" w14:textId="09C40251" w:rsidR="00E7212E" w:rsidRPr="00805D30" w:rsidRDefault="00E7212E" w:rsidP="00BF7D57">
            <w:pPr>
              <w:rPr>
                <w:rFonts w:ascii="Times New Roman" w:hAnsi="Times New Roman"/>
                <w:b/>
                <w:sz w:val="24"/>
                <w:u w:val="single"/>
              </w:rPr>
            </w:pPr>
            <w:r w:rsidRPr="00805D30">
              <w:rPr>
                <w:rFonts w:ascii="Times New Roman" w:hAnsi="Times New Roman"/>
                <w:sz w:val="24"/>
              </w:rPr>
              <w:t>Gli enti segnalano il valore dell</w:t>
            </w:r>
            <w:r w:rsidR="00606E05" w:rsidRPr="00805D30">
              <w:rPr>
                <w:rFonts w:ascii="Times New Roman" w:hAnsi="Times New Roman"/>
                <w:sz w:val="24"/>
              </w:rPr>
              <w:t>'</w:t>
            </w:r>
            <w:r w:rsidRPr="00805D30">
              <w:rPr>
                <w:rFonts w:ascii="Times New Roman" w:hAnsi="Times New Roman"/>
                <w:sz w:val="24"/>
              </w:rPr>
              <w:t>esposizione complessiva della parte non garantita delle NPE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se la prima misura di concessione è stata accordata tra il primo e l</w:t>
            </w:r>
            <w:r w:rsidR="00606E05" w:rsidRPr="00805D30">
              <w:rPr>
                <w:rFonts w:ascii="Times New Roman" w:hAnsi="Times New Roman"/>
                <w:sz w:val="24"/>
              </w:rPr>
              <w:t>'</w:t>
            </w:r>
            <w:r w:rsidRPr="00805D30">
              <w:rPr>
                <w:rFonts w:ascii="Times New Roman" w:hAnsi="Times New Roman"/>
                <w:sz w:val="24"/>
              </w:rPr>
              <w:t>ultimo giorno del secondo anno dopo la classificazione dell</w:t>
            </w:r>
            <w:r w:rsidR="00606E05" w:rsidRPr="00805D30">
              <w:rPr>
                <w:rFonts w:ascii="Times New Roman" w:hAnsi="Times New Roman"/>
                <w:sz w:val="24"/>
              </w:rPr>
              <w:t>'</w:t>
            </w:r>
            <w:r w:rsidRPr="00805D30">
              <w:rPr>
                <w:rFonts w:ascii="Times New Roman" w:hAnsi="Times New Roman"/>
                <w:sz w:val="24"/>
              </w:rPr>
              <w:t>esposizione come esposizione deteriorata (&gt; 1 anno; &lt; = 2 anni).</w:t>
            </w:r>
          </w:p>
        </w:tc>
      </w:tr>
      <w:tr w:rsidR="00E7212E" w:rsidRPr="00805D30"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805D30" w:rsidRDefault="00E7212E" w:rsidP="00BF7D57">
            <w:pPr>
              <w:rPr>
                <w:rFonts w:ascii="Times New Roman" w:hAnsi="Times New Roman"/>
                <w:sz w:val="24"/>
              </w:rPr>
            </w:pPr>
            <w:r w:rsidRPr="00805D30">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Parte delle NPE garantita da beni immobili o prestiti su immobili residenziali garantiti da un fornitore di protezione ammissibile</w:t>
            </w:r>
          </w:p>
          <w:p w14:paraId="6D8528EC" w14:textId="08CF1528" w:rsidR="00E7212E" w:rsidRPr="00805D30" w:rsidRDefault="00E7212E" w:rsidP="00BF7D57">
            <w:pPr>
              <w:rPr>
                <w:rFonts w:ascii="Times New Roman" w:hAnsi="Times New Roman"/>
                <w:sz w:val="24"/>
              </w:rPr>
            </w:pPr>
            <w:r w:rsidRPr="00805D30">
              <w:rPr>
                <w:rFonts w:ascii="Times New Roman" w:hAnsi="Times New Roman"/>
                <w:sz w:val="24"/>
              </w:rPr>
              <w:t>Articolo 47 bis, paragrafo 2, articolo 47 quater, paragrafo 1, articolo 47 quater, paragrafo</w:t>
            </w:r>
            <w:r w:rsidR="00E21DCE" w:rsidRPr="00805D30">
              <w:rPr>
                <w:rFonts w:ascii="Times New Roman" w:hAnsi="Times New Roman"/>
                <w:sz w:val="24"/>
              </w:rPr>
              <w:t> </w:t>
            </w:r>
            <w:r w:rsidRPr="00805D30">
              <w:rPr>
                <w:rFonts w:ascii="Times New Roman" w:hAnsi="Times New Roman"/>
                <w:sz w:val="24"/>
              </w:rPr>
              <w:t xml:space="preserve">3, lettere a), b), c), d), f), h) e i), e articolo 47 quater, paragrafo 6, del regolamento (UE) </w:t>
            </w:r>
            <w:r w:rsidR="00E21DCE" w:rsidRPr="00805D30">
              <w:rPr>
                <w:rFonts w:ascii="Times New Roman" w:hAnsi="Times New Roman"/>
                <w:sz w:val="24"/>
              </w:rPr>
              <w:t>n. </w:t>
            </w:r>
            <w:r w:rsidRPr="00805D30">
              <w:rPr>
                <w:rFonts w:ascii="Times New Roman" w:hAnsi="Times New Roman"/>
                <w:sz w:val="24"/>
              </w:rPr>
              <w:t>575/2013</w:t>
            </w:r>
          </w:p>
          <w:p w14:paraId="287FCDE3" w14:textId="23E8C548" w:rsidR="00E7212E" w:rsidRPr="00805D30" w:rsidRDefault="00E7212E" w:rsidP="00BF7D57">
            <w:pPr>
              <w:rPr>
                <w:rFonts w:ascii="Times New Roman" w:hAnsi="Times New Roman"/>
                <w:b/>
                <w:sz w:val="24"/>
                <w:u w:val="single"/>
              </w:rPr>
            </w:pPr>
            <w:r w:rsidRPr="00805D30">
              <w:rPr>
                <w:rFonts w:ascii="Times New Roman" w:hAnsi="Times New Roman"/>
                <w:sz w:val="24"/>
              </w:rPr>
              <w:t>Gli enti segnalano il valore dell</w:t>
            </w:r>
            <w:r w:rsidR="00606E05" w:rsidRPr="00805D30">
              <w:rPr>
                <w:rFonts w:ascii="Times New Roman" w:hAnsi="Times New Roman"/>
                <w:sz w:val="24"/>
              </w:rPr>
              <w:t>'</w:t>
            </w:r>
            <w:r w:rsidRPr="00805D30">
              <w:rPr>
                <w:rFonts w:ascii="Times New Roman" w:hAnsi="Times New Roman"/>
                <w:sz w:val="24"/>
              </w:rPr>
              <w:t>esposizione complessiva delle parti delle NPE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garantite da immobili a norma della parte tre, titolo II, di tale regolamento o che sono prestiti su immobili residenziali garantiti da un fornitore di protezione ammissibile di cui all</w:t>
            </w:r>
            <w:r w:rsidR="00606E05" w:rsidRPr="00805D30">
              <w:rPr>
                <w:rFonts w:ascii="Times New Roman" w:hAnsi="Times New Roman"/>
                <w:sz w:val="24"/>
              </w:rPr>
              <w:t>'</w:t>
            </w:r>
            <w:r w:rsidRPr="00805D30">
              <w:rPr>
                <w:rFonts w:ascii="Times New Roman" w:hAnsi="Times New Roman"/>
                <w:sz w:val="24"/>
              </w:rPr>
              <w:t xml:space="preserve">articolo 201 del regolamento (UE) </w:t>
            </w:r>
            <w:r w:rsidR="00E21DCE" w:rsidRPr="00805D30">
              <w:rPr>
                <w:rFonts w:ascii="Times New Roman" w:hAnsi="Times New Roman"/>
                <w:sz w:val="24"/>
              </w:rPr>
              <w:t>n. </w:t>
            </w:r>
            <w:r w:rsidRPr="00805D30">
              <w:rPr>
                <w:rFonts w:ascii="Times New Roman" w:hAnsi="Times New Roman"/>
                <w:sz w:val="24"/>
              </w:rPr>
              <w:t>575/2013.</w:t>
            </w:r>
          </w:p>
        </w:tc>
      </w:tr>
      <w:tr w:rsidR="00E7212E" w:rsidRPr="00805D30"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805D30" w:rsidRDefault="00E7212E" w:rsidP="00BF7D57">
            <w:pPr>
              <w:rPr>
                <w:rFonts w:ascii="Times New Roman" w:hAnsi="Times New Roman"/>
                <w:sz w:val="24"/>
              </w:rPr>
            </w:pPr>
            <w:r w:rsidRPr="00805D30">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&gt;2 e &lt; = 3 anni dopo la classificazione come NPE</w:t>
            </w:r>
          </w:p>
          <w:p w14:paraId="132D2A99" w14:textId="7B00EE60" w:rsidR="00E7212E" w:rsidRPr="00805D30" w:rsidRDefault="00E7212E" w:rsidP="00BF7D57">
            <w:pPr>
              <w:rPr>
                <w:rFonts w:ascii="Times New Roman" w:hAnsi="Times New Roman"/>
                <w:b/>
                <w:sz w:val="24"/>
                <w:u w:val="single"/>
              </w:rPr>
            </w:pPr>
            <w:r w:rsidRPr="00805D30">
              <w:rPr>
                <w:rFonts w:ascii="Times New Roman" w:hAnsi="Times New Roman"/>
                <w:sz w:val="24"/>
              </w:rPr>
              <w:t>Gli enti segnalano il valore dell</w:t>
            </w:r>
            <w:r w:rsidR="00606E05" w:rsidRPr="00805D30">
              <w:rPr>
                <w:rFonts w:ascii="Times New Roman" w:hAnsi="Times New Roman"/>
                <w:sz w:val="24"/>
              </w:rPr>
              <w:t>'</w:t>
            </w:r>
            <w:r w:rsidRPr="00805D30">
              <w:rPr>
                <w:rFonts w:ascii="Times New Roman" w:hAnsi="Times New Roman"/>
                <w:sz w:val="24"/>
              </w:rPr>
              <w:t>esposizione delle NPE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garantite da immobili o prestiti su immobili residenziali garantiti da un fornitore di protezione ammissibile se la prima misura di concessione è stata accordata tra il primo e l</w:t>
            </w:r>
            <w:r w:rsidR="00606E05" w:rsidRPr="00805D30">
              <w:rPr>
                <w:rFonts w:ascii="Times New Roman" w:hAnsi="Times New Roman"/>
                <w:sz w:val="24"/>
              </w:rPr>
              <w:t>'</w:t>
            </w:r>
            <w:r w:rsidRPr="00805D30">
              <w:rPr>
                <w:rFonts w:ascii="Times New Roman" w:hAnsi="Times New Roman"/>
                <w:sz w:val="24"/>
              </w:rPr>
              <w:t>ultimo giorno del terzo anno dopo la classificazione dell</w:t>
            </w:r>
            <w:r w:rsidR="00606E05" w:rsidRPr="00805D30">
              <w:rPr>
                <w:rFonts w:ascii="Times New Roman" w:hAnsi="Times New Roman"/>
                <w:sz w:val="24"/>
              </w:rPr>
              <w:t>'</w:t>
            </w:r>
            <w:r w:rsidRPr="00805D30">
              <w:rPr>
                <w:rFonts w:ascii="Times New Roman" w:hAnsi="Times New Roman"/>
                <w:sz w:val="24"/>
              </w:rPr>
              <w:t>esposizione come esposizione deteriorata.</w:t>
            </w:r>
          </w:p>
        </w:tc>
      </w:tr>
      <w:tr w:rsidR="00E7212E" w:rsidRPr="00805D30"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805D30" w:rsidRDefault="00E7212E" w:rsidP="00BF7D57">
            <w:pPr>
              <w:rPr>
                <w:rFonts w:ascii="Times New Roman" w:hAnsi="Times New Roman"/>
                <w:sz w:val="24"/>
              </w:rPr>
            </w:pPr>
            <w:r w:rsidRPr="00805D30">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&gt;3 e &lt; = 4 anni dopo la classificazione come NPE</w:t>
            </w:r>
          </w:p>
          <w:p w14:paraId="5A90152E" w14:textId="58767969" w:rsidR="00E7212E" w:rsidRPr="00805D30" w:rsidRDefault="00E7212E" w:rsidP="00BF7D57">
            <w:pPr>
              <w:rPr>
                <w:rFonts w:ascii="Times New Roman" w:hAnsi="Times New Roman"/>
                <w:b/>
                <w:sz w:val="24"/>
                <w:u w:val="single"/>
              </w:rPr>
            </w:pPr>
            <w:r w:rsidRPr="00805D30">
              <w:rPr>
                <w:rFonts w:ascii="Times New Roman" w:hAnsi="Times New Roman"/>
                <w:sz w:val="24"/>
              </w:rPr>
              <w:t>Gli enti segnalano il valore dell</w:t>
            </w:r>
            <w:r w:rsidR="00606E05" w:rsidRPr="00805D30">
              <w:rPr>
                <w:rFonts w:ascii="Times New Roman" w:hAnsi="Times New Roman"/>
                <w:sz w:val="24"/>
              </w:rPr>
              <w:t>'</w:t>
            </w:r>
            <w:r w:rsidRPr="00805D30">
              <w:rPr>
                <w:rFonts w:ascii="Times New Roman" w:hAnsi="Times New Roman"/>
                <w:sz w:val="24"/>
              </w:rPr>
              <w:t>esposizione delle NPE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garantite da immobili o prestiti su immobili residenziali garantiti da un fornitore di protezione ammissibile se la prima misura di concessione è stata accordata tra il primo e l</w:t>
            </w:r>
            <w:r w:rsidR="00606E05" w:rsidRPr="00805D30">
              <w:rPr>
                <w:rFonts w:ascii="Times New Roman" w:hAnsi="Times New Roman"/>
                <w:sz w:val="24"/>
              </w:rPr>
              <w:t>'</w:t>
            </w:r>
            <w:r w:rsidRPr="00805D30">
              <w:rPr>
                <w:rFonts w:ascii="Times New Roman" w:hAnsi="Times New Roman"/>
                <w:sz w:val="24"/>
              </w:rPr>
              <w:t>ultimo giorno del quarto anno dopo la classificazione dell</w:t>
            </w:r>
            <w:r w:rsidR="00606E05" w:rsidRPr="00805D30">
              <w:rPr>
                <w:rFonts w:ascii="Times New Roman" w:hAnsi="Times New Roman"/>
                <w:sz w:val="24"/>
              </w:rPr>
              <w:t>'</w:t>
            </w:r>
            <w:r w:rsidRPr="00805D30">
              <w:rPr>
                <w:rFonts w:ascii="Times New Roman" w:hAnsi="Times New Roman"/>
                <w:sz w:val="24"/>
              </w:rPr>
              <w:t>esposizione come esposizione deteriorata.</w:t>
            </w:r>
          </w:p>
        </w:tc>
      </w:tr>
      <w:tr w:rsidR="00E7212E" w:rsidRPr="00805D30" w14:paraId="2A457183" w14:textId="77777777" w:rsidTr="00E21DCE">
        <w:trPr>
          <w:cantSplit/>
        </w:trPr>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805D30" w:rsidRDefault="00E7212E" w:rsidP="00BF7D57">
            <w:pPr>
              <w:rPr>
                <w:rFonts w:ascii="Times New Roman" w:hAnsi="Times New Roman"/>
                <w:sz w:val="24"/>
              </w:rPr>
            </w:pPr>
            <w:r w:rsidRPr="00805D30">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&gt;4 e &lt; = 5 anni dopo la classificazione come NPE</w:t>
            </w:r>
          </w:p>
          <w:p w14:paraId="5C5E573C" w14:textId="67B06456" w:rsidR="00E7212E" w:rsidRPr="00805D30" w:rsidRDefault="00E7212E" w:rsidP="00BF7D57">
            <w:pPr>
              <w:rPr>
                <w:rFonts w:ascii="Times New Roman" w:hAnsi="Times New Roman"/>
                <w:b/>
                <w:sz w:val="24"/>
                <w:u w:val="single"/>
              </w:rPr>
            </w:pPr>
            <w:r w:rsidRPr="00805D30">
              <w:rPr>
                <w:rFonts w:ascii="Times New Roman" w:hAnsi="Times New Roman"/>
                <w:sz w:val="24"/>
              </w:rPr>
              <w:t>Gli enti segnalano il valore dell</w:t>
            </w:r>
            <w:r w:rsidR="00606E05" w:rsidRPr="00805D30">
              <w:rPr>
                <w:rFonts w:ascii="Times New Roman" w:hAnsi="Times New Roman"/>
                <w:sz w:val="24"/>
              </w:rPr>
              <w:t>'</w:t>
            </w:r>
            <w:r w:rsidRPr="00805D30">
              <w:rPr>
                <w:rFonts w:ascii="Times New Roman" w:hAnsi="Times New Roman"/>
                <w:sz w:val="24"/>
              </w:rPr>
              <w:t>esposizione delle NPE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garantite da immobili o prestiti su immobili residenziali garantiti da un fornitore di protezione ammissibile se la prima misura di concessione è stata accordata tra il primo e l</w:t>
            </w:r>
            <w:r w:rsidR="00606E05" w:rsidRPr="00805D30">
              <w:rPr>
                <w:rFonts w:ascii="Times New Roman" w:hAnsi="Times New Roman"/>
                <w:sz w:val="24"/>
              </w:rPr>
              <w:t>'</w:t>
            </w:r>
            <w:r w:rsidRPr="00805D30">
              <w:rPr>
                <w:rFonts w:ascii="Times New Roman" w:hAnsi="Times New Roman"/>
                <w:sz w:val="24"/>
              </w:rPr>
              <w:t>ultimo giorno del quinto anno dopo la classificazione dell</w:t>
            </w:r>
            <w:r w:rsidR="00606E05" w:rsidRPr="00805D30">
              <w:rPr>
                <w:rFonts w:ascii="Times New Roman" w:hAnsi="Times New Roman"/>
                <w:sz w:val="24"/>
              </w:rPr>
              <w:t>'</w:t>
            </w:r>
            <w:r w:rsidRPr="00805D30">
              <w:rPr>
                <w:rFonts w:ascii="Times New Roman" w:hAnsi="Times New Roman"/>
                <w:sz w:val="24"/>
              </w:rPr>
              <w:t>esposizione come esposizione deteriorata.</w:t>
            </w:r>
          </w:p>
        </w:tc>
      </w:tr>
      <w:tr w:rsidR="00E7212E" w:rsidRPr="00805D30"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805D30" w:rsidRDefault="00E7212E" w:rsidP="00BF7D57">
            <w:pPr>
              <w:rPr>
                <w:rFonts w:ascii="Times New Roman" w:hAnsi="Times New Roman"/>
                <w:sz w:val="24"/>
              </w:rPr>
            </w:pPr>
            <w:r w:rsidRPr="00805D30">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&gt;5 e &lt; = 6 anni dopo la classificazione come NPE</w:t>
            </w:r>
          </w:p>
          <w:p w14:paraId="59F81DBE" w14:textId="068A9021" w:rsidR="00E7212E" w:rsidRPr="00805D30" w:rsidRDefault="00E7212E" w:rsidP="00BF7D57">
            <w:pPr>
              <w:rPr>
                <w:rFonts w:ascii="Times New Roman" w:hAnsi="Times New Roman"/>
                <w:b/>
                <w:sz w:val="24"/>
                <w:u w:val="single"/>
              </w:rPr>
            </w:pPr>
            <w:r w:rsidRPr="00805D30">
              <w:rPr>
                <w:rFonts w:ascii="Times New Roman" w:hAnsi="Times New Roman"/>
                <w:sz w:val="24"/>
              </w:rPr>
              <w:t>Gli enti segnalano il valore dell</w:t>
            </w:r>
            <w:r w:rsidR="00606E05" w:rsidRPr="00805D30">
              <w:rPr>
                <w:rFonts w:ascii="Times New Roman" w:hAnsi="Times New Roman"/>
                <w:sz w:val="24"/>
              </w:rPr>
              <w:t>'</w:t>
            </w:r>
            <w:r w:rsidRPr="00805D30">
              <w:rPr>
                <w:rFonts w:ascii="Times New Roman" w:hAnsi="Times New Roman"/>
                <w:sz w:val="24"/>
              </w:rPr>
              <w:t>esposizione delle NPE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garantite da immobili o prestiti su immobili residenziali garantiti da un fornitore di protezione ammissibile se la prima misura di concessione è stata accordata tra il primo e l</w:t>
            </w:r>
            <w:r w:rsidR="00606E05" w:rsidRPr="00805D30">
              <w:rPr>
                <w:rFonts w:ascii="Times New Roman" w:hAnsi="Times New Roman"/>
                <w:sz w:val="24"/>
              </w:rPr>
              <w:t>'</w:t>
            </w:r>
            <w:r w:rsidRPr="00805D30">
              <w:rPr>
                <w:rFonts w:ascii="Times New Roman" w:hAnsi="Times New Roman"/>
                <w:sz w:val="24"/>
              </w:rPr>
              <w:t>ultimo giorno del sesto anno dopo la classificazione dell</w:t>
            </w:r>
            <w:r w:rsidR="00606E05" w:rsidRPr="00805D30">
              <w:rPr>
                <w:rFonts w:ascii="Times New Roman" w:hAnsi="Times New Roman"/>
                <w:sz w:val="24"/>
              </w:rPr>
              <w:t>'</w:t>
            </w:r>
            <w:r w:rsidRPr="00805D30">
              <w:rPr>
                <w:rFonts w:ascii="Times New Roman" w:hAnsi="Times New Roman"/>
                <w:sz w:val="24"/>
              </w:rPr>
              <w:t>esposizione come esposizione deteriorata.</w:t>
            </w:r>
          </w:p>
        </w:tc>
      </w:tr>
      <w:tr w:rsidR="00E7212E" w:rsidRPr="00805D30"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805D30" w:rsidRDefault="00E7212E" w:rsidP="00BF7D57">
            <w:pPr>
              <w:rPr>
                <w:rFonts w:ascii="Times New Roman" w:hAnsi="Times New Roman"/>
                <w:sz w:val="24"/>
              </w:rPr>
            </w:pPr>
            <w:r w:rsidRPr="00805D30">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805D30" w:rsidRDefault="00E7212E" w:rsidP="00BF7D57">
            <w:pPr>
              <w:rPr>
                <w:rFonts w:ascii="Times New Roman" w:hAnsi="Times New Roman"/>
                <w:b/>
                <w:sz w:val="24"/>
              </w:rPr>
            </w:pPr>
            <w:r w:rsidRPr="00805D30">
              <w:rPr>
                <w:rFonts w:ascii="Times New Roman" w:hAnsi="Times New Roman"/>
                <w:b/>
                <w:sz w:val="24"/>
              </w:rPr>
              <w:t>Parte delle NPE garantita da altra protezione del credito di tipo reale o di tipo personale</w:t>
            </w:r>
          </w:p>
          <w:p w14:paraId="4697BFEE" w14:textId="6F799861" w:rsidR="00E7212E" w:rsidRPr="00805D30" w:rsidRDefault="00E7212E" w:rsidP="00BF7D57">
            <w:pPr>
              <w:jc w:val="left"/>
              <w:rPr>
                <w:rFonts w:ascii="Times New Roman" w:hAnsi="Times New Roman"/>
                <w:sz w:val="24"/>
              </w:rPr>
            </w:pPr>
            <w:r w:rsidRPr="00805D30">
              <w:rPr>
                <w:rFonts w:ascii="Times New Roman" w:hAnsi="Times New Roman"/>
                <w:sz w:val="24"/>
              </w:rPr>
              <w:t xml:space="preserve">Articolo 47 quater, paragrafo 1, articolo 47 quater, paragrafo 3, lettere a), b), c), e) e g), articolo 47 quater, paragrafo 6, del regolamento (UE) </w:t>
            </w:r>
            <w:r w:rsidR="00E21DCE" w:rsidRPr="00805D30">
              <w:rPr>
                <w:rFonts w:ascii="Times New Roman" w:hAnsi="Times New Roman"/>
                <w:sz w:val="24"/>
              </w:rPr>
              <w:t>n. </w:t>
            </w:r>
            <w:r w:rsidRPr="00805D30">
              <w:rPr>
                <w:rFonts w:ascii="Times New Roman" w:hAnsi="Times New Roman"/>
                <w:sz w:val="24"/>
              </w:rPr>
              <w:t>575/2013</w:t>
            </w:r>
          </w:p>
          <w:p w14:paraId="46AAEE0B" w14:textId="76D55ED5" w:rsidR="00E7212E" w:rsidRPr="00805D30" w:rsidRDefault="00E7212E" w:rsidP="00BF7D57">
            <w:pPr>
              <w:rPr>
                <w:rFonts w:ascii="Times New Roman" w:hAnsi="Times New Roman"/>
                <w:b/>
                <w:sz w:val="24"/>
                <w:u w:val="single"/>
              </w:rPr>
            </w:pPr>
            <w:r w:rsidRPr="00805D30">
              <w:rPr>
                <w:rFonts w:ascii="Times New Roman" w:hAnsi="Times New Roman"/>
                <w:sz w:val="24"/>
              </w:rPr>
              <w:t>Gli enti segnalano il valore dell</w:t>
            </w:r>
            <w:r w:rsidR="00606E05" w:rsidRPr="00805D30">
              <w:rPr>
                <w:rFonts w:ascii="Times New Roman" w:hAnsi="Times New Roman"/>
                <w:sz w:val="24"/>
              </w:rPr>
              <w:t>'</w:t>
            </w:r>
            <w:r w:rsidRPr="00805D30">
              <w:rPr>
                <w:rFonts w:ascii="Times New Roman" w:hAnsi="Times New Roman"/>
                <w:sz w:val="24"/>
              </w:rPr>
              <w:t>esposizione complessiva delle parti delle NPE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 xml:space="preserve">575/2013 garantite da altra protezione del credito di tipo reale o di tipo personale ai sensi della parte tre, titolo II, del regolamento (UE) </w:t>
            </w:r>
            <w:r w:rsidR="00E21DCE" w:rsidRPr="00805D30">
              <w:rPr>
                <w:rFonts w:ascii="Times New Roman" w:hAnsi="Times New Roman"/>
                <w:sz w:val="24"/>
              </w:rPr>
              <w:t>n. </w:t>
            </w:r>
            <w:r w:rsidRPr="00805D30">
              <w:rPr>
                <w:rFonts w:ascii="Times New Roman" w:hAnsi="Times New Roman"/>
                <w:sz w:val="24"/>
              </w:rPr>
              <w:t>575/2013.</w:t>
            </w:r>
          </w:p>
        </w:tc>
      </w:tr>
      <w:tr w:rsidR="00E7212E" w:rsidRPr="00805D30"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805D30" w:rsidRDefault="00E7212E" w:rsidP="00BF7D57">
            <w:pPr>
              <w:rPr>
                <w:rFonts w:ascii="Times New Roman" w:hAnsi="Times New Roman"/>
                <w:sz w:val="24"/>
              </w:rPr>
            </w:pPr>
            <w:r w:rsidRPr="00805D30">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&gt;2 e &lt; = 3 anni dopo la classificazione come NPE</w:t>
            </w:r>
          </w:p>
          <w:p w14:paraId="3196D6C6" w14:textId="1B90EF76" w:rsidR="00E7212E" w:rsidRPr="00805D30" w:rsidRDefault="00E7212E" w:rsidP="00BF7D57">
            <w:pPr>
              <w:rPr>
                <w:rFonts w:ascii="Times New Roman" w:hAnsi="Times New Roman"/>
                <w:b/>
                <w:sz w:val="24"/>
              </w:rPr>
            </w:pPr>
            <w:r w:rsidRPr="00805D30">
              <w:rPr>
                <w:rFonts w:ascii="Times New Roman" w:hAnsi="Times New Roman"/>
                <w:sz w:val="24"/>
              </w:rPr>
              <w:t>Gli enti segnalano il valore dell</w:t>
            </w:r>
            <w:r w:rsidR="00606E05" w:rsidRPr="00805D30">
              <w:rPr>
                <w:rFonts w:ascii="Times New Roman" w:hAnsi="Times New Roman"/>
                <w:sz w:val="24"/>
              </w:rPr>
              <w:t>'</w:t>
            </w:r>
            <w:r w:rsidRPr="00805D30">
              <w:rPr>
                <w:rFonts w:ascii="Times New Roman" w:hAnsi="Times New Roman"/>
                <w:sz w:val="24"/>
              </w:rPr>
              <w:t>esposizione delle NPE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garantite da altra protezione del credito di tipo reale o personale, se la prima misura di concessione è stata accordata tra il primo e l</w:t>
            </w:r>
            <w:r w:rsidR="00606E05" w:rsidRPr="00805D30">
              <w:rPr>
                <w:rFonts w:ascii="Times New Roman" w:hAnsi="Times New Roman"/>
                <w:sz w:val="24"/>
              </w:rPr>
              <w:t>'</w:t>
            </w:r>
            <w:r w:rsidRPr="00805D30">
              <w:rPr>
                <w:rFonts w:ascii="Times New Roman" w:hAnsi="Times New Roman"/>
                <w:sz w:val="24"/>
              </w:rPr>
              <w:t>ultimo giorno del terzo anno dopo la classificazione dell</w:t>
            </w:r>
            <w:r w:rsidR="00606E05" w:rsidRPr="00805D30">
              <w:rPr>
                <w:rFonts w:ascii="Times New Roman" w:hAnsi="Times New Roman"/>
                <w:sz w:val="24"/>
              </w:rPr>
              <w:t>'</w:t>
            </w:r>
            <w:r w:rsidRPr="00805D30">
              <w:rPr>
                <w:rFonts w:ascii="Times New Roman" w:hAnsi="Times New Roman"/>
                <w:sz w:val="24"/>
              </w:rPr>
              <w:t>esposizione come esposizione deteriorata.</w:t>
            </w:r>
          </w:p>
        </w:tc>
      </w:tr>
      <w:tr w:rsidR="00E7212E" w:rsidRPr="00805D30"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805D30" w:rsidRDefault="00E7212E" w:rsidP="00BF7D57">
            <w:pPr>
              <w:rPr>
                <w:rFonts w:ascii="Times New Roman" w:hAnsi="Times New Roman"/>
                <w:sz w:val="24"/>
              </w:rPr>
            </w:pPr>
            <w:r w:rsidRPr="00805D30">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&gt;3 e &lt; = 4 anni dopo la classificazione come NPE</w:t>
            </w:r>
          </w:p>
          <w:p w14:paraId="601D14A8" w14:textId="708924A2" w:rsidR="00E7212E" w:rsidRPr="00805D30" w:rsidRDefault="00E7212E" w:rsidP="00BF7D57">
            <w:pPr>
              <w:rPr>
                <w:rFonts w:ascii="Times New Roman" w:hAnsi="Times New Roman"/>
                <w:b/>
                <w:sz w:val="24"/>
                <w:u w:val="single"/>
              </w:rPr>
            </w:pPr>
            <w:r w:rsidRPr="00805D30">
              <w:rPr>
                <w:rFonts w:ascii="Times New Roman" w:hAnsi="Times New Roman"/>
                <w:sz w:val="24"/>
              </w:rPr>
              <w:t>Gli enti segnalano il valore dell</w:t>
            </w:r>
            <w:r w:rsidR="00606E05" w:rsidRPr="00805D30">
              <w:rPr>
                <w:rFonts w:ascii="Times New Roman" w:hAnsi="Times New Roman"/>
                <w:sz w:val="24"/>
              </w:rPr>
              <w:t>'</w:t>
            </w:r>
            <w:r w:rsidRPr="00805D30">
              <w:rPr>
                <w:rFonts w:ascii="Times New Roman" w:hAnsi="Times New Roman"/>
                <w:sz w:val="24"/>
              </w:rPr>
              <w:t>esposizione delle NPE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garantite da altra protezione del credito di tipo reale o personale, se la prima misura di concessione è stata accordata tra il primo e l</w:t>
            </w:r>
            <w:r w:rsidR="00606E05" w:rsidRPr="00805D30">
              <w:rPr>
                <w:rFonts w:ascii="Times New Roman" w:hAnsi="Times New Roman"/>
                <w:sz w:val="24"/>
              </w:rPr>
              <w:t>'</w:t>
            </w:r>
            <w:r w:rsidRPr="00805D30">
              <w:rPr>
                <w:rFonts w:ascii="Times New Roman" w:hAnsi="Times New Roman"/>
                <w:sz w:val="24"/>
              </w:rPr>
              <w:t>ultimo giorno del quarto anno dopo la classificazione dell</w:t>
            </w:r>
            <w:r w:rsidR="00606E05" w:rsidRPr="00805D30">
              <w:rPr>
                <w:rFonts w:ascii="Times New Roman" w:hAnsi="Times New Roman"/>
                <w:sz w:val="24"/>
              </w:rPr>
              <w:t>'</w:t>
            </w:r>
            <w:r w:rsidRPr="00805D30">
              <w:rPr>
                <w:rFonts w:ascii="Times New Roman" w:hAnsi="Times New Roman"/>
                <w:sz w:val="24"/>
              </w:rPr>
              <w:t>esposizione come esposizione deteriorata.</w:t>
            </w:r>
          </w:p>
        </w:tc>
      </w:tr>
      <w:tr w:rsidR="00E7212E" w:rsidRPr="00805D30"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805D30" w:rsidRDefault="00E7212E" w:rsidP="00BF7D57">
            <w:pPr>
              <w:rPr>
                <w:rFonts w:ascii="Times New Roman" w:hAnsi="Times New Roman"/>
                <w:sz w:val="24"/>
              </w:rPr>
            </w:pPr>
            <w:r w:rsidRPr="00805D30">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&gt;4 e &lt; = 5 anni dopo la classificazione come NPE</w:t>
            </w:r>
          </w:p>
          <w:p w14:paraId="2D884E88" w14:textId="77C6B56F" w:rsidR="00E7212E" w:rsidRPr="00805D30" w:rsidRDefault="00E7212E" w:rsidP="00BF7D57">
            <w:pPr>
              <w:rPr>
                <w:rFonts w:ascii="Times New Roman" w:hAnsi="Times New Roman"/>
                <w:b/>
                <w:sz w:val="24"/>
                <w:u w:val="single"/>
              </w:rPr>
            </w:pPr>
            <w:r w:rsidRPr="00805D30">
              <w:rPr>
                <w:rFonts w:ascii="Times New Roman" w:hAnsi="Times New Roman"/>
                <w:sz w:val="24"/>
              </w:rPr>
              <w:t>Gli enti segnalano il valore dell</w:t>
            </w:r>
            <w:r w:rsidR="00606E05" w:rsidRPr="00805D30">
              <w:rPr>
                <w:rFonts w:ascii="Times New Roman" w:hAnsi="Times New Roman"/>
                <w:sz w:val="24"/>
              </w:rPr>
              <w:t>'</w:t>
            </w:r>
            <w:r w:rsidRPr="00805D30">
              <w:rPr>
                <w:rFonts w:ascii="Times New Roman" w:hAnsi="Times New Roman"/>
                <w:sz w:val="24"/>
              </w:rPr>
              <w:t>esposizione delle NPE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garantite da altra protezione del credito di tipo reale o personale, se la prima misura di concessione è stata accordata tra il primo e l</w:t>
            </w:r>
            <w:r w:rsidR="00606E05" w:rsidRPr="00805D30">
              <w:rPr>
                <w:rFonts w:ascii="Times New Roman" w:hAnsi="Times New Roman"/>
                <w:sz w:val="24"/>
              </w:rPr>
              <w:t>'</w:t>
            </w:r>
            <w:r w:rsidRPr="00805D30">
              <w:rPr>
                <w:rFonts w:ascii="Times New Roman" w:hAnsi="Times New Roman"/>
                <w:sz w:val="24"/>
              </w:rPr>
              <w:t>ultimo giorno del quinto anno dopo la classificazione dell</w:t>
            </w:r>
            <w:r w:rsidR="00606E05" w:rsidRPr="00805D30">
              <w:rPr>
                <w:rFonts w:ascii="Times New Roman" w:hAnsi="Times New Roman"/>
                <w:sz w:val="24"/>
              </w:rPr>
              <w:t>'</w:t>
            </w:r>
            <w:r w:rsidRPr="00805D30">
              <w:rPr>
                <w:rFonts w:ascii="Times New Roman" w:hAnsi="Times New Roman"/>
                <w:sz w:val="24"/>
              </w:rPr>
              <w:t>esposizione come esposizione deteriorata.</w:t>
            </w:r>
          </w:p>
        </w:tc>
      </w:tr>
      <w:tr w:rsidR="00E7212E" w:rsidRPr="00805D30" w14:paraId="731898ED" w14:textId="77777777" w:rsidTr="00E21DCE">
        <w:trPr>
          <w:cantSplit/>
        </w:trPr>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805D30" w:rsidRDefault="00E7212E" w:rsidP="00BF7D57">
            <w:pPr>
              <w:rPr>
                <w:rFonts w:ascii="Times New Roman" w:hAnsi="Times New Roman"/>
                <w:sz w:val="24"/>
              </w:rPr>
            </w:pPr>
            <w:r w:rsidRPr="00805D30">
              <w:rPr>
                <w:rFonts w:ascii="Times New Roman" w:hAnsi="Times New Roman"/>
                <w:sz w:val="24"/>
              </w:rPr>
              <w:lastRenderedPageBreak/>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805D30" w:rsidRDefault="00E7212E" w:rsidP="00BF7D57">
            <w:pPr>
              <w:rPr>
                <w:rFonts w:ascii="Times New Roman" w:hAnsi="Times New Roman"/>
                <w:b/>
                <w:sz w:val="24"/>
                <w:u w:val="single"/>
              </w:rPr>
            </w:pPr>
            <w:r w:rsidRPr="00805D30">
              <w:rPr>
                <w:rFonts w:ascii="Times New Roman" w:hAnsi="Times New Roman"/>
                <w:b/>
                <w:sz w:val="24"/>
                <w:u w:val="single"/>
              </w:rPr>
              <w:t>&gt;5 e &lt; = 6 anni dopo la classificazione come NPE</w:t>
            </w:r>
          </w:p>
          <w:p w14:paraId="337D9061" w14:textId="21D003A9" w:rsidR="00E7212E" w:rsidRPr="00805D30" w:rsidRDefault="00E7212E" w:rsidP="00BF7D57">
            <w:pPr>
              <w:rPr>
                <w:rFonts w:ascii="Times New Roman" w:hAnsi="Times New Roman"/>
                <w:b/>
                <w:sz w:val="24"/>
                <w:u w:val="single"/>
              </w:rPr>
            </w:pPr>
            <w:r w:rsidRPr="00805D30">
              <w:rPr>
                <w:rFonts w:ascii="Times New Roman" w:hAnsi="Times New Roman"/>
                <w:sz w:val="24"/>
              </w:rPr>
              <w:t>Gli enti segnalano il valore dell</w:t>
            </w:r>
            <w:r w:rsidR="00606E05" w:rsidRPr="00805D30">
              <w:rPr>
                <w:rFonts w:ascii="Times New Roman" w:hAnsi="Times New Roman"/>
                <w:sz w:val="24"/>
              </w:rPr>
              <w:t>'</w:t>
            </w:r>
            <w:r w:rsidRPr="00805D30">
              <w:rPr>
                <w:rFonts w:ascii="Times New Roman" w:hAnsi="Times New Roman"/>
                <w:sz w:val="24"/>
              </w:rPr>
              <w:t>esposizione delle NPE oggetto di misure di concessione soggette all</w:t>
            </w:r>
            <w:r w:rsidR="00606E05" w:rsidRPr="00805D30">
              <w:rPr>
                <w:rFonts w:ascii="Times New Roman" w:hAnsi="Times New Roman"/>
                <w:sz w:val="24"/>
              </w:rPr>
              <w:t>'</w:t>
            </w:r>
            <w:r w:rsidRPr="00805D30">
              <w:rPr>
                <w:rFonts w:ascii="Times New Roman" w:hAnsi="Times New Roman"/>
                <w:sz w:val="24"/>
              </w:rPr>
              <w:t xml:space="preserve">articolo 47 quater, paragrafo 6, del regolamento (UE) </w:t>
            </w:r>
            <w:r w:rsidR="00E21DCE" w:rsidRPr="00805D30">
              <w:rPr>
                <w:rFonts w:ascii="Times New Roman" w:hAnsi="Times New Roman"/>
                <w:sz w:val="24"/>
              </w:rPr>
              <w:t>n. </w:t>
            </w:r>
            <w:r w:rsidRPr="00805D30">
              <w:rPr>
                <w:rFonts w:ascii="Times New Roman" w:hAnsi="Times New Roman"/>
                <w:sz w:val="24"/>
              </w:rPr>
              <w:t>575/2013 garantite da altra protezione del credito di tipo reale o personale, se la prima misura di concessione è stata accordata tra il primo e l</w:t>
            </w:r>
            <w:r w:rsidR="00606E05" w:rsidRPr="00805D30">
              <w:rPr>
                <w:rFonts w:ascii="Times New Roman" w:hAnsi="Times New Roman"/>
                <w:sz w:val="24"/>
              </w:rPr>
              <w:t>'</w:t>
            </w:r>
            <w:r w:rsidRPr="00805D30">
              <w:rPr>
                <w:rFonts w:ascii="Times New Roman" w:hAnsi="Times New Roman"/>
                <w:sz w:val="24"/>
              </w:rPr>
              <w:t>ultimo giorno del sesto anno dopo la classificazione dell</w:t>
            </w:r>
            <w:r w:rsidR="00606E05" w:rsidRPr="00805D30">
              <w:rPr>
                <w:rFonts w:ascii="Times New Roman" w:hAnsi="Times New Roman"/>
                <w:sz w:val="24"/>
              </w:rPr>
              <w:t>'</w:t>
            </w:r>
            <w:r w:rsidRPr="00805D30">
              <w:rPr>
                <w:rFonts w:ascii="Times New Roman" w:hAnsi="Times New Roman"/>
                <w:sz w:val="24"/>
              </w:rPr>
              <w:t>esposizione come esposizione deteriorata.</w:t>
            </w:r>
          </w:p>
        </w:tc>
      </w:tr>
    </w:tbl>
    <w:p w14:paraId="11AFA513" w14:textId="77777777" w:rsidR="00E7212E" w:rsidRPr="00805D30" w:rsidRDefault="00E7212E" w:rsidP="00E7212E">
      <w:pPr>
        <w:spacing w:after="0"/>
        <w:rPr>
          <w:rStyle w:val="InstructionsTabelleText"/>
          <w:rFonts w:ascii="Times New Roman" w:hAnsi="Times New Roman"/>
          <w:sz w:val="24"/>
        </w:rPr>
      </w:pPr>
    </w:p>
    <w:sectPr w:rsidR="00E7212E" w:rsidRPr="00805D30">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FFDF" w14:textId="690734D7" w:rsidR="00E7212E" w:rsidRDefault="00E7212E">
    <w:pPr>
      <w:pStyle w:val="Header"/>
    </w:pPr>
    <w:r>
      <w:rPr>
        <w:noProof/>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4D95455E"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Per l</w:t>
                          </w:r>
                          <w:r w:rsidR="00606E05">
                            <w:rPr>
                              <w:rFonts w:ascii="Calibri" w:hAnsi="Calibri"/>
                              <w:color w:val="000000"/>
                              <w:sz w:val="24"/>
                            </w:rPr>
                            <w:t>'</w:t>
                          </w:r>
                          <w:r>
                            <w:rPr>
                              <w:rFonts w:ascii="Calibri" w:hAnsi="Calibri"/>
                              <w:color w:val="000000"/>
                              <w:sz w:val="24"/>
                            </w:rPr>
                            <w:t>uso ordinario dell</w:t>
                          </w:r>
                          <w:r w:rsidR="00606E05">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Per l'uso ordinario del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4D95455E"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Per l</w:t>
                    </w:r>
                    <w:r w:rsidR="00606E05">
                      <w:rPr>
                        <w:rFonts w:ascii="Calibri" w:hAnsi="Calibri"/>
                        <w:color w:val="000000"/>
                        <w:sz w:val="24"/>
                      </w:rPr>
                      <w:t>'</w:t>
                    </w:r>
                    <w:r>
                      <w:rPr>
                        <w:rFonts w:ascii="Calibri" w:hAnsi="Calibri"/>
                        <w:color w:val="000000"/>
                        <w:sz w:val="24"/>
                      </w:rPr>
                      <w:t>uso ordinario dell</w:t>
                    </w:r>
                    <w:r w:rsidR="00606E05">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B4E" w14:textId="718E4983" w:rsidR="00E7212E" w:rsidRDefault="00E7212E">
    <w:pPr>
      <w:pStyle w:val="Header"/>
    </w:pPr>
    <w:r>
      <w:rPr>
        <w:noProof/>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7CB5F71A"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Per l</w:t>
                          </w:r>
                          <w:r w:rsidR="00606E05">
                            <w:rPr>
                              <w:rFonts w:ascii="Calibri" w:hAnsi="Calibri"/>
                              <w:color w:val="000000"/>
                              <w:sz w:val="24"/>
                            </w:rPr>
                            <w:t>'</w:t>
                          </w:r>
                          <w:r>
                            <w:rPr>
                              <w:rFonts w:ascii="Calibri" w:hAnsi="Calibri"/>
                              <w:color w:val="000000"/>
                              <w:sz w:val="24"/>
                            </w:rPr>
                            <w:t>uso ordinario dell</w:t>
                          </w:r>
                          <w:r w:rsidR="00606E05">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AA72417" id="_x0000_t202" coordsize="21600,21600" o:spt="202" path="m,l,21600r21600,l21600,xe">
              <v:stroke joinstyle="miter"/>
              <v:path gradientshapeok="t" o:connecttype="rect"/>
            </v:shapetype>
            <v:shape id="Text Box 3" o:spid="_x0000_s1027" type="#_x0000_t202" alt="Per l'uso ordinario del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7CB5F71A"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Per l</w:t>
                    </w:r>
                    <w:r w:rsidR="00606E05">
                      <w:rPr>
                        <w:rFonts w:ascii="Calibri" w:hAnsi="Calibri"/>
                        <w:color w:val="000000"/>
                        <w:sz w:val="24"/>
                      </w:rPr>
                      <w:t>'</w:t>
                    </w:r>
                    <w:r>
                      <w:rPr>
                        <w:rFonts w:ascii="Calibri" w:hAnsi="Calibri"/>
                        <w:color w:val="000000"/>
                        <w:sz w:val="24"/>
                      </w:rPr>
                      <w:t>uso ordinario dell</w:t>
                    </w:r>
                    <w:r w:rsidR="00606E05">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C92" w14:textId="374ACA92" w:rsidR="00E7212E" w:rsidRDefault="00E7212E">
    <w:pPr>
      <w:pStyle w:val="Header"/>
    </w:pPr>
    <w:r>
      <w:rPr>
        <w:noProof/>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5E6B2803"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Per l</w:t>
                          </w:r>
                          <w:r w:rsidR="00606E05">
                            <w:rPr>
                              <w:rFonts w:ascii="Calibri" w:hAnsi="Calibri"/>
                              <w:color w:val="000000"/>
                              <w:sz w:val="24"/>
                            </w:rPr>
                            <w:t>'</w:t>
                          </w:r>
                          <w:r>
                            <w:rPr>
                              <w:rFonts w:ascii="Calibri" w:hAnsi="Calibri"/>
                              <w:color w:val="000000"/>
                              <w:sz w:val="24"/>
                            </w:rPr>
                            <w:t>uso ordinario dell</w:t>
                          </w:r>
                          <w:r w:rsidR="00606E05">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8" type="#_x0000_t202" alt="Per l'uso ordinario del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5E6B2803"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Per l</w:t>
                    </w:r>
                    <w:r w:rsidR="00606E05">
                      <w:rPr>
                        <w:rFonts w:ascii="Calibri" w:hAnsi="Calibri"/>
                        <w:color w:val="000000"/>
                        <w:sz w:val="24"/>
                      </w:rPr>
                      <w:t>'</w:t>
                    </w:r>
                    <w:r>
                      <w:rPr>
                        <w:rFonts w:ascii="Calibri" w:hAnsi="Calibri"/>
                        <w:color w:val="000000"/>
                        <w:sz w:val="24"/>
                      </w:rPr>
                      <w:t>uso ordinario dell</w:t>
                    </w:r>
                    <w:r w:rsidR="00606E05">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00DE8"/>
    <w:rsid w:val="00081E64"/>
    <w:rsid w:val="002567E9"/>
    <w:rsid w:val="003952A8"/>
    <w:rsid w:val="00483B10"/>
    <w:rsid w:val="005334A8"/>
    <w:rsid w:val="0054523A"/>
    <w:rsid w:val="00606E05"/>
    <w:rsid w:val="006124F8"/>
    <w:rsid w:val="00613074"/>
    <w:rsid w:val="00631623"/>
    <w:rsid w:val="00644DC5"/>
    <w:rsid w:val="00697C35"/>
    <w:rsid w:val="006B4A49"/>
    <w:rsid w:val="006F49DC"/>
    <w:rsid w:val="00743A25"/>
    <w:rsid w:val="00762D95"/>
    <w:rsid w:val="00805D30"/>
    <w:rsid w:val="008A07E7"/>
    <w:rsid w:val="008F5111"/>
    <w:rsid w:val="00920721"/>
    <w:rsid w:val="009A1028"/>
    <w:rsid w:val="00A13F70"/>
    <w:rsid w:val="00A6002C"/>
    <w:rsid w:val="00AD1E4E"/>
    <w:rsid w:val="00AE0E53"/>
    <w:rsid w:val="00B051AC"/>
    <w:rsid w:val="00B71F25"/>
    <w:rsid w:val="00BD4911"/>
    <w:rsid w:val="00C60464"/>
    <w:rsid w:val="00C6168C"/>
    <w:rsid w:val="00CE7E0E"/>
    <w:rsid w:val="00D04724"/>
    <w:rsid w:val="00D7097B"/>
    <w:rsid w:val="00D87B9C"/>
    <w:rsid w:val="00D96891"/>
    <w:rsid w:val="00DE7A8B"/>
    <w:rsid w:val="00E21DCE"/>
    <w:rsid w:val="00E41AE1"/>
    <w:rsid w:val="00E7212E"/>
    <w:rsid w:val="00EB1058"/>
    <w:rsid w:val="00EF07A1"/>
    <w:rsid w:val="00EF166C"/>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it-IT"/>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9073FC-CF64-4686-AC62-E8A94851468C}"/>
</file>

<file path=customXml/itemProps2.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4410740E-5B1F-49BE-B647-CDF9849EF9F7}">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4171</Words>
  <Characters>23151</Characters>
  <Application>Microsoft Office Word</Application>
  <DocSecurity>0</DocSecurity>
  <Lines>453</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2025-01-27T14:06:00Z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2025-01-27T08:12:40Z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42fca2fc-15f8-4b98-8cc4-2c2bd87b2270</vt:lpwstr>
  </property>
  <property fmtid="{D5CDD505-2E9C-101B-9397-08002B2CF9AE}" pid="9" name="MSIP_Label_6bd9ddd1-4d20-43f6-abfa-fc3c07406f94_ContentBits">
    <vt:lpwstr>0</vt:lpwstr>
  </property>
</Properties>
</file>