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6AFA97" w14:textId="77777777" w:rsidR="00AE0E53" w:rsidRDefault="00AE0E53" w:rsidP="00AE0E53">
      <w:pPr>
        <w:jc w:val="center"/>
        <w:rPr>
          <w:sz w:val="24"/>
          <w:szCs w:val="22"/>
          <w:rFonts w:ascii="Times New Roman" w:hAnsi="Times New Roman"/>
        </w:rPr>
      </w:pPr>
      <w:r>
        <w:rPr>
          <w:sz w:val="24"/>
          <w:rFonts w:ascii="Times New Roman" w:hAnsi="Times New Roman"/>
        </w:rPr>
        <w:t xml:space="preserve">DA</w:t>
      </w:r>
    </w:p>
    <w:p w14:paraId="681C21FC" w14:textId="77777777" w:rsidR="00AE0E53" w:rsidRDefault="00AE0E53" w:rsidP="00AE0E53">
      <w:pPr>
        <w:rPr>
          <w:rFonts w:asciiTheme="minorHAnsi" w:hAnsiTheme="minorHAnsi"/>
          <w:sz w:val="22"/>
        </w:rPr>
      </w:pPr>
    </w:p>
    <w:p w14:paraId="47ABC2AB" w14:textId="77777777" w:rsidR="00081E64" w:rsidRPr="00037E7B" w:rsidRDefault="00081E64" w:rsidP="00081E64">
      <w:pPr>
        <w:jc w:val="center"/>
        <w:rPr>
          <w:sz w:val="24"/>
          <w:rFonts w:ascii="Times New Roman" w:hAnsi="Times New Roman"/>
        </w:rPr>
      </w:pPr>
      <w:r>
        <w:rPr>
          <w:sz w:val="24"/>
          <w:rFonts w:ascii="Times New Roman" w:hAnsi="Times New Roman"/>
        </w:rPr>
        <w:t xml:space="preserve">BILAG II</w:t>
      </w:r>
    </w:p>
    <w:p w14:paraId="2357EEF1" w14:textId="77777777" w:rsidR="00081E64" w:rsidRPr="00037E7B" w:rsidRDefault="00081E64" w:rsidP="00081E64">
      <w:pPr>
        <w:jc w:val="center"/>
        <w:rPr>
          <w:sz w:val="24"/>
          <w:rFonts w:ascii="Times New Roman" w:hAnsi="Times New Roman"/>
        </w:rPr>
      </w:pPr>
      <w:r>
        <w:rPr>
          <w:sz w:val="24"/>
          <w:rFonts w:ascii="Times New Roman" w:hAnsi="Times New Roman"/>
        </w:rPr>
        <w:t xml:space="preserve">"BILAG II</w:t>
      </w:r>
    </w:p>
    <w:p w14:paraId="7F765EB3" w14:textId="77777777" w:rsidR="00081E64" w:rsidRPr="00037E7B" w:rsidRDefault="00081E64" w:rsidP="00081E64">
      <w:pPr>
        <w:jc w:val="center"/>
        <w:rPr>
          <w:b/>
          <w:sz w:val="24"/>
          <w:rFonts w:ascii="Times New Roman" w:hAnsi="Times New Roman"/>
        </w:rPr>
      </w:pPr>
      <w:r>
        <w:rPr>
          <w:b/>
          <w:sz w:val="24"/>
          <w:rFonts w:ascii="Times New Roman" w:hAnsi="Times New Roman"/>
        </w:rPr>
        <w:t xml:space="preserve">INSTRUKSER TIL INDBERETNING AF KAPITALGRUNDLAG OG KAPITALGRUNDLAGSKRAV</w:t>
      </w:r>
    </w:p>
    <w:p w14:paraId="7B1C0058" w14:textId="77777777" w:rsidR="00081E64" w:rsidRDefault="00081E64" w:rsidP="00081E64"/>
    <w:p w14:paraId="7C4631F7" w14:textId="77777777" w:rsidR="00081E64" w:rsidRDefault="00081E64" w:rsidP="00081E64">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DEL II:</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INSTRUKSER VEDRØRENDE SKEMAER</w:t>
      </w:r>
    </w:p>
    <w:p w14:paraId="2BF7D6A1" w14:textId="77777777" w:rsidR="00081E64" w:rsidRDefault="00081E64" w:rsidP="00081E64">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5DF1A8BE" w14:textId="77777777" w:rsidR="00081E64" w:rsidRPr="00736637" w:rsidRDefault="00081E64" w:rsidP="00081E64">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32874A85" w14:textId="5A263197" w:rsidR="00E7212E" w:rsidRPr="002A677E" w:rsidRDefault="00E7212E" w:rsidP="00E7212E">
      <w:pPr>
        <w:pStyle w:val="Instructionsberschrift2"/>
        <w:numPr>
          <w:ilvl w:val="0"/>
          <w:numId w:val="0"/>
        </w:numPr>
        <w:ind w:left="357" w:hanging="357"/>
        <w:rPr>
          <w:sz w:val="24"/>
          <w:u w:val="none"/>
          <w:rFonts w:ascii="Times New Roman" w:hAnsi="Times New Roman" w:cs="Times New Roman"/>
        </w:rPr>
      </w:pPr>
      <w:r>
        <w:rPr>
          <w:sz w:val="24"/>
          <w:u w:val="none"/>
          <w:rFonts w:ascii="Times New Roman" w:hAnsi="Times New Roman"/>
        </w:rPr>
        <w:t xml:space="preserve">8.</w:t>
      </w:r>
      <w:r>
        <w:rPr>
          <w:sz w:val="24"/>
          <w:u w:val="none"/>
          <w:rFonts w:ascii="Times New Roman" w:hAnsi="Times New Roman"/>
        </w:rPr>
        <w:t xml:space="preserve"> </w:t>
      </w:r>
      <w:r>
        <w:rPr>
          <w:sz w:val="24"/>
          <w:u w:val="none"/>
          <w:rFonts w:ascii="Times New Roman" w:hAnsi="Times New Roman"/>
        </w:rPr>
        <w:t xml:space="preserve">Dækning af tab på misligholdte eksponeringer (NPE LC)</w:t>
      </w:r>
    </w:p>
    <w:p w14:paraId="0B42A092" w14:textId="77777777" w:rsidR="00E7212E" w:rsidRPr="002A677E" w:rsidRDefault="00E7212E" w:rsidP="00E7212E">
      <w:pPr>
        <w:pStyle w:val="Instructionsberschrift2"/>
        <w:numPr>
          <w:ilvl w:val="0"/>
          <w:numId w:val="0"/>
        </w:numPr>
        <w:ind w:left="357" w:hanging="357"/>
        <w:rPr>
          <w:sz w:val="24"/>
          <w:u w:val="none"/>
          <w:rFonts w:ascii="Times New Roman" w:hAnsi="Times New Roman" w:cs="Times New Roman"/>
        </w:rPr>
      </w:pPr>
      <w:bookmarkStart w:id="0" w:name="_Toc19715887"/>
      <w:bookmarkStart w:id="1" w:name="_Toc151714527"/>
      <w:r>
        <w:rPr>
          <w:sz w:val="24"/>
          <w:u w:val="none"/>
          <w:rFonts w:ascii="Times New Roman" w:hAnsi="Times New Roman"/>
        </w:rPr>
        <w:t xml:space="preserve">8.1.</w:t>
      </w:r>
      <w:r>
        <w:tab/>
      </w:r>
      <w:r>
        <w:rPr>
          <w:sz w:val="24"/>
          <w:u w:val="none"/>
          <w:rFonts w:ascii="Times New Roman" w:hAnsi="Times New Roman"/>
        </w:rPr>
        <w:t xml:space="preserve">Generelle bemærkninger</w:t>
      </w:r>
      <w:bookmarkEnd w:id="0"/>
      <w:bookmarkEnd w:id="1"/>
      <w:r>
        <w:rPr>
          <w:sz w:val="24"/>
          <w:u w:val="none"/>
          <w:rFonts w:ascii="Times New Roman" w:hAnsi="Times New Roman"/>
        </w:rPr>
        <w:t xml:space="preserve"> </w:t>
      </w:r>
    </w:p>
    <w:p w14:paraId="1616B9C3" w14:textId="77777777" w:rsidR="00E7212E" w:rsidRPr="002A677E" w:rsidRDefault="00E7212E" w:rsidP="00E7212E">
      <w:pPr>
        <w:pStyle w:val="InstructionsText2"/>
        <w:numPr>
          <w:ilvl w:val="0"/>
          <w:numId w:val="0"/>
        </w:numPr>
        <w:ind w:left="993"/>
        <w:rPr>
          <w:noProof/>
        </w:rPr>
      </w:pPr>
      <w:r>
        <w:fldChar w:fldCharType="begin" w:dirty="true"/>
      </w:r>
      <w:r>
        <w:instrText xml:space="preserve"> seq paragraphs </w:instrText>
      </w:r>
      <w:r>
        <w:fldChar w:fldCharType="separate"/>
      </w:r>
      <w:r>
        <w:t xml:space="preserve">202</w:t>
      </w:r>
      <w:r>
        <w:fldChar w:fldCharType="end"/>
      </w:r>
      <w:r>
        <w:t xml:space="preserve">.</w:t>
      </w:r>
      <w:r>
        <w:t xml:space="preserve"> </w:t>
      </w:r>
      <w:r>
        <w:t xml:space="preserve">Skemaerne vedrørende dækning af tab på misligholdte eksponeringer indeholder oplysninger om misligholdte eksponeringer med henblik på at beregne minimumsdækningskravet for misligholdte eksponeringer som specificeret i artikel 47a, 47b og 47c i forordning (EU) nr. 575/2013.</w:t>
      </w:r>
    </w:p>
    <w:p w14:paraId="00E13494" w14:textId="77777777" w:rsidR="00E7212E" w:rsidRPr="002A677E" w:rsidRDefault="00E7212E" w:rsidP="00E7212E">
      <w:pPr>
        <w:pStyle w:val="InstructionsText2"/>
        <w:numPr>
          <w:ilvl w:val="0"/>
          <w:numId w:val="0"/>
        </w:numPr>
        <w:ind w:left="993"/>
      </w:pPr>
      <w:r>
        <w:fldChar w:fldCharType="begin" w:dirty="true"/>
      </w:r>
      <w:r>
        <w:instrText xml:space="preserve"> seq paragraphs </w:instrText>
      </w:r>
      <w:r>
        <w:fldChar w:fldCharType="separate"/>
      </w:r>
      <w:r>
        <w:t xml:space="preserve">203</w:t>
      </w:r>
      <w:r>
        <w:fldChar w:fldCharType="end"/>
      </w:r>
      <w:r>
        <w:t xml:space="preserve">.</w:t>
      </w:r>
      <w:r>
        <w:t xml:space="preserve"> </w:t>
      </w:r>
      <w:r>
        <w:t xml:space="preserve">Blokken af skemaer består af et sæt af tre skemaer:</w:t>
      </w:r>
    </w:p>
    <w:p w14:paraId="5AAAB0DC" w14:textId="77777777" w:rsidR="00E7212E" w:rsidRDefault="00E7212E" w:rsidP="00E7212E">
      <w:pPr>
        <w:pStyle w:val="ListParagraph"/>
        <w:numPr>
          <w:ilvl w:val="0"/>
          <w:numId w:val="3"/>
        </w:numPr>
        <w:ind w:left="1077" w:hanging="357"/>
        <w:rPr>
          <w:sz w:val="24"/>
          <w:rFonts w:ascii="Times New Roman" w:hAnsi="Times New Roman"/>
        </w:rPr>
      </w:pPr>
      <w:r>
        <w:rPr>
          <w:sz w:val="24"/>
          <w:rFonts w:ascii="Times New Roman" w:hAnsi="Times New Roman"/>
        </w:rPr>
        <w:t xml:space="preserve">Beregningen af fradrag for misligholdte eksponeringer (C 35.01):</w:t>
      </w:r>
      <w:r>
        <w:rPr>
          <w:sz w:val="24"/>
          <w:rFonts w:ascii="Times New Roman" w:hAnsi="Times New Roman"/>
        </w:rPr>
        <w:t xml:space="preserve"> </w:t>
      </w:r>
      <w:r>
        <w:rPr>
          <w:sz w:val="24"/>
          <w:rFonts w:ascii="Times New Roman" w:hAnsi="Times New Roman"/>
        </w:rPr>
        <w:t xml:space="preserve">dette er et oversigtsskema med angivelse af det relevante beløb for utilstrækkelig dækning beregnet som forskellen mellem de samlede minimumsdækningskrav for misligholdte eksponeringer og de samlede hensættelser og justeringer eller fradrag, der allerede er foretaget.</w:t>
      </w:r>
      <w:r>
        <w:rPr>
          <w:sz w:val="24"/>
          <w:rFonts w:ascii="Times New Roman" w:hAnsi="Times New Roman"/>
        </w:rPr>
        <w:t xml:space="preserve"> </w:t>
      </w:r>
      <w:r>
        <w:rPr>
          <w:sz w:val="24"/>
          <w:rFonts w:ascii="Times New Roman" w:hAnsi="Times New Roman"/>
        </w:rPr>
        <w:t xml:space="preserve">Skemaet dækker både misligholdte eksponeringer, hvor der ikke er bevilget kreditlempelse, og misligholdte eksponeringer med kreditlempelser.</w:t>
      </w:r>
    </w:p>
    <w:p w14:paraId="614FD05F" w14:textId="77777777" w:rsidR="00E7212E" w:rsidRPr="002A677E" w:rsidRDefault="00E7212E" w:rsidP="00E7212E">
      <w:pPr>
        <w:pStyle w:val="ListParagraph"/>
        <w:numPr>
          <w:ilvl w:val="0"/>
          <w:numId w:val="3"/>
        </w:numPr>
        <w:ind w:left="1077" w:hanging="357"/>
        <w:rPr>
          <w:sz w:val="24"/>
          <w:rFonts w:ascii="Times New Roman" w:hAnsi="Times New Roman"/>
        </w:rPr>
      </w:pPr>
      <w:r>
        <w:rPr>
          <w:sz w:val="24"/>
          <w:rFonts w:ascii="Times New Roman" w:hAnsi="Times New Roman"/>
        </w:rPr>
        <w:t xml:space="preserve">Minimumsdækningskrav og eksponeringsværdier vedrørende misligholdte eksponeringer uden kreditlempelser, som er omfattet af artikel 47c, stk. 6, i forordning (EU) nr. 575/2013 (C 35.02)</w:t>
      </w:r>
      <w:r>
        <w:rPr>
          <w:sz w:val="24"/>
          <w:rFonts w:ascii="Times New Roman" w:hAnsi="Times New Roman"/>
        </w:rPr>
        <w:t xml:space="preserve"> </w:t>
      </w:r>
      <w:r>
        <w:rPr>
          <w:sz w:val="24"/>
          <w:rFonts w:ascii="Times New Roman" w:hAnsi="Times New Roman"/>
        </w:rPr>
        <w:t xml:space="preserve">I skemaet beregnes de samlede minimumsdækningskrav for misligholdte eksponeringer, der ikke er misligholdte eksponeringer med kreditlempelser, som er omfattet af artikel 47c, stk. 6, i forordning (EU) nr. 575/2013, med angivelse af de faktorer, der skal anvendes på eksponeringsværdierne med henblik på denne beregning, alt efter om eksponeringen er sikret eller usikret, og i betragtning af den periode, der er forløbet siden eksponeringens misligholdelse.</w:t>
      </w:r>
    </w:p>
    <w:p w14:paraId="4DF9B9C2" w14:textId="77777777" w:rsidR="00E7212E" w:rsidRPr="002A677E" w:rsidRDefault="00E7212E" w:rsidP="00E7212E">
      <w:pPr>
        <w:pStyle w:val="ListParagraph"/>
        <w:numPr>
          <w:ilvl w:val="0"/>
          <w:numId w:val="3"/>
        </w:numPr>
        <w:spacing w:line="276" w:lineRule="auto"/>
        <w:ind w:left="1077" w:hanging="357"/>
        <w:rPr>
          <w:sz w:val="24"/>
          <w:rFonts w:ascii="Times New Roman" w:hAnsi="Times New Roman"/>
        </w:rPr>
      </w:pPr>
      <w:r>
        <w:rPr>
          <w:sz w:val="24"/>
          <w:rFonts w:ascii="Times New Roman" w:hAnsi="Times New Roman"/>
        </w:rPr>
        <w:t xml:space="preserve">Minimumsdækningskrav og eksponeringsværdier vedrørende misligholdte eksponeringer med kreditlempelse, som er omfattet af artikel 47c, stk. 6, i forordning (EU) nr. 575/2013 (C 35.03):</w:t>
      </w:r>
      <w:r>
        <w:rPr>
          <w:sz w:val="24"/>
          <w:rFonts w:ascii="Times New Roman" w:hAnsi="Times New Roman"/>
        </w:rPr>
        <w:t xml:space="preserve"> </w:t>
      </w:r>
      <w:r>
        <w:rPr>
          <w:sz w:val="24"/>
          <w:rFonts w:ascii="Times New Roman" w:hAnsi="Times New Roman"/>
        </w:rPr>
        <w:t xml:space="preserve">I skemaet beregnes de samlede minimumsdækningskrav for misligholdte eksponeringer med kreditlempelser, som er omfattet af artikel 47c, stk. 6, i forordning (EU) nr. 575/2013, med angivelse af de faktorer, der skal anvendes på eksponeringsværdierne med henblik på denne beregning, alt efter om eksponeringen er sikret eller usikret, og i betragtning af den periode, der er forløbet siden eksponeringens misligholdelse.</w:t>
      </w:r>
      <w:r>
        <w:rPr>
          <w:sz w:val="24"/>
          <w:rFonts w:ascii="Times New Roman" w:hAnsi="Times New Roman"/>
        </w:rPr>
        <w:t xml:space="preserve"> </w:t>
      </w:r>
    </w:p>
    <w:p w14:paraId="00581AE0" w14:textId="6EF53D3E" w:rsidR="00E7212E" w:rsidRPr="002A677E" w:rsidRDefault="00E7212E" w:rsidP="00E7212E">
      <w:pPr>
        <w:pStyle w:val="InstructionsText2"/>
        <w:numPr>
          <w:ilvl w:val="0"/>
          <w:numId w:val="0"/>
        </w:numPr>
        <w:ind w:left="993"/>
      </w:pPr>
      <w:r>
        <w:fldChar w:fldCharType="begin" w:dirty="true"/>
      </w:r>
      <w:r>
        <w:instrText xml:space="preserve"> seq paragraphs </w:instrText>
      </w:r>
      <w:r>
        <w:fldChar w:fldCharType="separate"/>
      </w:r>
      <w:r>
        <w:t xml:space="preserve">204</w:t>
      </w:r>
      <w:r>
        <w:fldChar w:fldCharType="end"/>
      </w:r>
      <w:r>
        <w:t xml:space="preserve">.</w:t>
      </w:r>
      <w:r>
        <w:t xml:space="preserve"> </w:t>
      </w:r>
      <w:r>
        <w:t xml:space="preserve">Minimumsdækningskravene for misligholdte eksponeringer finder anvendelse på i) eksponeringer, der er indgået fra og med den 26. april 2019, som bliver misligholdt, og ii) eksponeringer, der har oprindelse før den 26. april 2019, når de ændres efter denne dato på en måde, der øger deres eksponeringsværdi over for låntager (artikel 469a i forordning (EU) nr. 575/2013), og som bliver misligholdt.</w:t>
      </w:r>
      <w:r>
        <w:t xml:space="preserve"> </w:t>
      </w:r>
      <w:r>
        <w:t xml:space="preserve">I overensstemmelse med artikel 47c, stk. 4a, i forordning (EU) nr. 575/2013 finder minimumsdækningskravet ikke anvendelse på den del af misligholdte eksponeringer, der er garanteret eller forsikret af et officielt eksportkreditagentur.</w:t>
      </w:r>
    </w:p>
    <w:p w14:paraId="4F0BBD38" w14:textId="513B7167" w:rsidR="00E7212E" w:rsidRPr="002A677E" w:rsidRDefault="00E7212E" w:rsidP="00E7212E">
      <w:pPr>
        <w:pStyle w:val="InstructionsText2"/>
        <w:numPr>
          <w:ilvl w:val="0"/>
          <w:numId w:val="0"/>
        </w:numPr>
        <w:ind w:left="993"/>
      </w:pPr>
      <w:r>
        <w:fldChar w:fldCharType="begin" w:dirty="true"/>
      </w:r>
      <w:r>
        <w:instrText xml:space="preserve"> seq paragraphs </w:instrText>
      </w:r>
      <w:r>
        <w:fldChar w:fldCharType="separate"/>
      </w:r>
      <w:r>
        <w:t xml:space="preserve">205</w:t>
      </w:r>
      <w:r>
        <w:fldChar w:fldCharType="end"/>
      </w:r>
      <w:r>
        <w:t xml:space="preserve">.</w:t>
      </w:r>
      <w:r>
        <w:t xml:space="preserve"> </w:t>
      </w:r>
      <w:r>
        <w:t xml:space="preserve">Institutterne beregner fradragene for misligholdte eksponeringer i overensstemmelse med artikel 47c, stk. 1, litra a) og b), i forordning (EU) nr. 575/2013, herunder beregningen af minimumsdækningskrav og de samlede hensættelser og justeringer eller fradrag på individuelt eksponeringsniveau ("transaktionsbaseret") og ikke på debitor- eller porteføljeniveauer.</w:t>
      </w:r>
    </w:p>
    <w:p w14:paraId="1066EFE1" w14:textId="77777777" w:rsidR="00E7212E" w:rsidRPr="002A677E" w:rsidRDefault="00E7212E" w:rsidP="00E7212E">
      <w:pPr>
        <w:pStyle w:val="InstructionsText2"/>
        <w:numPr>
          <w:ilvl w:val="0"/>
          <w:numId w:val="0"/>
        </w:numPr>
        <w:ind w:left="993"/>
        <w:rPr>
          <w:noProof/>
        </w:rPr>
      </w:pPr>
      <w:r>
        <w:fldChar w:fldCharType="begin" w:dirty="true"/>
      </w:r>
      <w:r>
        <w:instrText xml:space="preserve"> seq paragraphs </w:instrText>
      </w:r>
      <w:r>
        <w:fldChar w:fldCharType="separate"/>
      </w:r>
      <w:r>
        <w:t xml:space="preserve">206</w:t>
      </w:r>
      <w:r>
        <w:fldChar w:fldCharType="end"/>
      </w:r>
      <w:r>
        <w:t xml:space="preserve">.</w:t>
      </w:r>
      <w:r>
        <w:t xml:space="preserve"> </w:t>
      </w:r>
      <w:r>
        <w:t xml:space="preserve">Med henblik på at beregne fradragene for misligholdte eksponeringer skal institutterne sondre mellem den usikrede og sikrede del af en misligholdt eksponering i overensstemmelse med artikel 47c, stk. 1, i forordning (EU) nr. 575/2013.</w:t>
      </w:r>
      <w:r>
        <w:t xml:space="preserve"> </w:t>
      </w:r>
      <w:r>
        <w:t xml:space="preserve">Med henblik herpå skal institutterne indberette eksponeringsværdier og minimumsdækningskrav separat for den usikrede del af misligholdte eksponeringer og for den sikrede del af misligholdte eksponeringer.</w:t>
      </w:r>
    </w:p>
    <w:bookmarkStart w:id="2" w:name="_Toc522019774"/>
    <w:p w14:paraId="782A124B" w14:textId="2131E94E" w:rsidR="00C6168C" w:rsidRDefault="00E7212E" w:rsidP="002567E9">
      <w:pPr>
        <w:pStyle w:val="InstructionsText2"/>
        <w:numPr>
          <w:ilvl w:val="0"/>
          <w:numId w:val="0"/>
        </w:numPr>
        <w:ind w:left="993"/>
        <w:rPr>
          <w:noProof/>
        </w:rPr>
      </w:pPr>
      <w:r>
        <w:fldChar w:fldCharType="begin" w:dirty="true"/>
      </w:r>
      <w:r>
        <w:instrText xml:space="preserve"> seq paragraphs </w:instrText>
      </w:r>
      <w:r>
        <w:fldChar w:fldCharType="separate"/>
      </w:r>
      <w:r>
        <w:t xml:space="preserve">207</w:t>
      </w:r>
      <w:r>
        <w:fldChar w:fldCharType="end"/>
      </w:r>
      <w:r>
        <w:t xml:space="preserve">.</w:t>
      </w:r>
      <w:r>
        <w:t xml:space="preserve"> </w:t>
      </w:r>
      <w:r>
        <w:t xml:space="preserve">Med henblik på at henføre relevante gældende faktorer og beregne minimumsdækningskrav klassificerer institutterne den sikrede del af misligholdte eksponeringer alt efter typen af kreditrisikoafdækning i overensstemmelse med artikel 47c, stk. 3, i forordning (EU) nr. 575/2013 som følger:</w:t>
      </w:r>
      <w:r>
        <w:t xml:space="preserve"> </w:t>
      </w:r>
      <w:r>
        <w:t xml:space="preserve">i) "sikret ved fast ejendom eller et boliglån, som garanteres af en anerkendt udbyder af kreditrisikoafdækning, jf. artikel 201", ii) "sikret ved anden finansieret eller ufinansieret kreditrisikoafdækning" eller iii) "garanteret eller har en regaranti af en anerkendt udbyder af kreditrisikoafdækning".</w:t>
      </w:r>
      <w:r>
        <w:t xml:space="preserve"> </w:t>
      </w:r>
      <w:r>
        <w:t xml:space="preserve">Når en misligholdt eksponering er sikret ved mere end én type kreditrisikoafdækning, tildeles dens eksponeringsværdi i overensstemmelse med kreditafdækningens kvalitet begyndende med typen med den bedste kvalitet.</w:t>
      </w:r>
    </w:p>
    <w:p w14:paraId="2778C954" w14:textId="1C8C1115" w:rsidR="00C6168C" w:rsidRPr="00C6168C" w:rsidRDefault="00C6168C" w:rsidP="00C6168C">
      <w:pPr>
        <w:pStyle w:val="InstructionsText2"/>
        <w:numPr>
          <w:ilvl w:val="0"/>
          <w:numId w:val="0"/>
        </w:numPr>
        <w:ind w:left="993"/>
        <w:rPr>
          <w:noProof/>
        </w:rPr>
      </w:pPr>
      <w:r>
        <w:t xml:space="preserve">207a.</w:t>
      </w:r>
      <w:r>
        <w:t xml:space="preserve">  </w:t>
      </w:r>
      <w:r>
        <w:t xml:space="preserve">I overensstemmelse med artikel 36, stk. 5, i forordning (EU) nr. 575/2013 skal specialiserede gældsomlægningsinstitutter indberette alle relevante eksponeringer, herunder misligholdte eksponeringer købt af disse institutter, i skema C 35.01 til C 35.03 og sætte det gældende beløb for utilstrækkelig dækning af den købte del til nul i række 0010 i C 35.01.</w:t>
      </w:r>
      <w:r>
        <w:t xml:space="preserve"> </w:t>
      </w:r>
    </w:p>
    <w:p w14:paraId="580D4721" w14:textId="5FD06AB7" w:rsidR="00E7212E" w:rsidRPr="002A677E" w:rsidRDefault="00E7212E" w:rsidP="002567E9">
      <w:pPr>
        <w:pStyle w:val="InstructionsText2"/>
        <w:numPr>
          <w:ilvl w:val="0"/>
          <w:numId w:val="0"/>
        </w:numPr>
        <w:ind w:left="993"/>
        <w:rPr>
          <w:noProof/>
        </w:rPr>
      </w:pPr>
    </w:p>
    <w:p w14:paraId="106EA644" w14:textId="77777777" w:rsidR="00E7212E" w:rsidRPr="002A677E" w:rsidRDefault="00E7212E" w:rsidP="00E7212E">
      <w:pPr>
        <w:pStyle w:val="Instructionsberschrift2"/>
        <w:numPr>
          <w:ilvl w:val="0"/>
          <w:numId w:val="0"/>
        </w:numPr>
        <w:ind w:left="357" w:hanging="357"/>
        <w:rPr>
          <w:sz w:val="24"/>
          <w:u w:val="none"/>
          <w:rFonts w:ascii="Times New Roman" w:hAnsi="Times New Roman" w:cs="Times New Roman"/>
        </w:rPr>
      </w:pPr>
      <w:bookmarkStart w:id="3" w:name="_Toc19715888"/>
      <w:bookmarkStart w:id="4" w:name="_Toc151714528"/>
      <w:r>
        <w:rPr>
          <w:sz w:val="24"/>
          <w:u w:val="none"/>
          <w:rFonts w:ascii="Times New Roman" w:hAnsi="Times New Roman"/>
        </w:rPr>
        <w:t xml:space="preserve">8.2.</w:t>
      </w:r>
      <w:r>
        <w:rPr>
          <w:sz w:val="24"/>
          <w:u w:val="none"/>
          <w:rFonts w:ascii="Times New Roman" w:hAnsi="Times New Roman"/>
        </w:rPr>
        <w:t xml:space="preserve"> </w:t>
      </w:r>
      <w:r>
        <w:rPr>
          <w:sz w:val="24"/>
          <w:u w:val="none"/>
          <w:rFonts w:ascii="Times New Roman" w:hAnsi="Times New Roman"/>
        </w:rPr>
        <w:t xml:space="preserve">C 35.01 —</w:t>
      </w:r>
      <w:bookmarkEnd w:id="2"/>
      <w:r>
        <w:rPr>
          <w:sz w:val="24"/>
          <w:u w:val="none"/>
          <w:rFonts w:ascii="Times New Roman" w:hAnsi="Times New Roman"/>
        </w:rPr>
        <w:t xml:space="preserve"> BEREGNING AF FRADRAG FOR MISLIGHOLDTE EKSPONERINGER (NPE LC1)</w:t>
      </w:r>
      <w:bookmarkEnd w:id="3"/>
      <w:bookmarkEnd w:id="4"/>
    </w:p>
    <w:p w14:paraId="7FED3A0B" w14:textId="77777777" w:rsidR="00E7212E" w:rsidRPr="002A677E" w:rsidRDefault="00E7212E" w:rsidP="00E7212E">
      <w:pPr>
        <w:pStyle w:val="Instructionsberschrift2"/>
        <w:numPr>
          <w:ilvl w:val="2"/>
          <w:numId w:val="4"/>
        </w:numPr>
        <w:tabs>
          <w:tab w:val="num" w:pos="360"/>
        </w:tabs>
        <w:ind w:left="2160" w:hanging="180"/>
        <w:rPr>
          <w:sz w:val="24"/>
          <w:rFonts w:ascii="Times New Roman" w:hAnsi="Times New Roman" w:cs="Times New Roman"/>
        </w:rPr>
      </w:pPr>
      <w:bookmarkStart w:id="5" w:name="_Toc151714529"/>
      <w:r>
        <w:rPr>
          <w:sz w:val="24"/>
          <w:rFonts w:ascii="Times New Roman" w:hAnsi="Times New Roman"/>
        </w:rPr>
        <w:t xml:space="preserve">Instrukser vedrørende specifikke positioner</w:t>
      </w:r>
      <w:bookmarkEnd w:id="5"/>
    </w:p>
    <w:p w14:paraId="4AD8B2CE" w14:textId="77777777" w:rsidR="00E7212E" w:rsidRPr="002A677E" w:rsidRDefault="00E7212E" w:rsidP="00E7212E">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53298809"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6505795" w14:textId="77777777" w:rsidR="00E7212E" w:rsidRPr="002A677E" w:rsidRDefault="00E7212E" w:rsidP="00BF7D57">
            <w:pPr>
              <w:rPr>
                <w:sz w:val="24"/>
                <w:rFonts w:ascii="Times New Roman" w:hAnsi="Times New Roman"/>
              </w:rPr>
            </w:pPr>
            <w:bookmarkStart w:id="6" w:name="_Toc19715889"/>
            <w:r>
              <w:rPr>
                <w:sz w:val="24"/>
                <w:rFonts w:ascii="Times New Roman" w:hAnsi="Times New Roman"/>
              </w:rPr>
              <w:t xml:space="preserve">Kolonner</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33CEBAA" w14:textId="77777777" w:rsidR="00E7212E" w:rsidRPr="002A677E" w:rsidRDefault="00E7212E" w:rsidP="00BF7D57">
            <w:pPr>
              <w:rPr>
                <w:sz w:val="24"/>
                <w:rFonts w:ascii="Times New Roman" w:hAnsi="Times New Roman"/>
              </w:rPr>
            </w:pPr>
            <w:r>
              <w:rPr>
                <w:sz w:val="24"/>
                <w:rFonts w:ascii="Times New Roman" w:hAnsi="Times New Roman"/>
              </w:rPr>
              <w:t xml:space="preserve">Instrukser</w:t>
            </w:r>
          </w:p>
        </w:tc>
      </w:tr>
      <w:tr w:rsidR="00E7212E" w:rsidRPr="002A677E" w14:paraId="2C9D21A1"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7B54B2B6" w14:textId="77777777" w:rsidR="00E7212E" w:rsidRPr="002A677E" w:rsidRDefault="00E7212E" w:rsidP="00BF7D57">
            <w:pPr>
              <w:rPr>
                <w:sz w:val="24"/>
                <w:rFonts w:ascii="Times New Roman" w:hAnsi="Times New Roman"/>
              </w:rPr>
            </w:pPr>
            <w:r>
              <w:rPr>
                <w:sz w:val="24"/>
                <w:rFonts w:ascii="Times New Roman" w:hAnsi="Times New Roman"/>
              </w:rPr>
              <w:t xml:space="preserve">0010 – 0100</w:t>
            </w:r>
          </w:p>
        </w:tc>
        <w:tc>
          <w:tcPr>
            <w:tcW w:w="8843" w:type="dxa"/>
            <w:tcBorders>
              <w:top w:val="single" w:sz="4" w:space="0" w:color="auto"/>
              <w:left w:val="single" w:sz="4" w:space="0" w:color="auto"/>
              <w:bottom w:val="single" w:sz="4" w:space="0" w:color="auto"/>
              <w:right w:val="single" w:sz="4" w:space="0" w:color="auto"/>
            </w:tcBorders>
          </w:tcPr>
          <w:p w14:paraId="7B58E11B"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Den tid, der er gået, siden eksponeringerne blev klassificeret som misligholdte eksponeringer</w:t>
            </w:r>
          </w:p>
          <w:p w14:paraId="1BC0C5B7" w14:textId="77777777" w:rsidR="00E7212E" w:rsidRPr="002A677E" w:rsidRDefault="00E7212E" w:rsidP="00BF7D57">
            <w:pPr>
              <w:rPr>
                <w:sz w:val="24"/>
                <w:rFonts w:ascii="Times New Roman" w:hAnsi="Times New Roman"/>
              </w:rPr>
            </w:pPr>
            <w:r>
              <w:rPr>
                <w:sz w:val="24"/>
                <w:rFonts w:ascii="Times New Roman" w:hAnsi="Times New Roman"/>
              </w:rPr>
              <w:t xml:space="preserve">Den "tid, der er gået, siden eksponeringerne blev klassificeret som misligholdte eksponeringer", betyder det tidsrum, målt i år, der er gået fra referencedatoen, siden eksponeringen blev klassificeret som misligholdt.</w:t>
            </w:r>
            <w:r>
              <w:rPr>
                <w:sz w:val="24"/>
                <w:rFonts w:ascii="Times New Roman" w:hAnsi="Times New Roman"/>
              </w:rPr>
              <w:t xml:space="preserve"> </w:t>
            </w:r>
            <w:r>
              <w:rPr>
                <w:sz w:val="24"/>
                <w:rFonts w:ascii="Times New Roman" w:hAnsi="Times New Roman"/>
              </w:rPr>
              <w:t xml:space="preserve">For købte misligholdte eksponeringer regnes tiden, målt i år, fra den dato, hvor eksponeringerne oprindeligt blev klassificeret som misligholdte eksponeringer, og ikke fra datoen for deres anskaffelse.</w:t>
            </w:r>
            <w:r>
              <w:rPr>
                <w:sz w:val="24"/>
                <w:rFonts w:ascii="Times New Roman" w:hAnsi="Times New Roman"/>
              </w:rPr>
              <w:t xml:space="preserve"> </w:t>
            </w:r>
          </w:p>
          <w:p w14:paraId="4D6DCF87" w14:textId="77777777" w:rsidR="00E7212E" w:rsidRPr="002A677E" w:rsidRDefault="00E7212E" w:rsidP="00BF7D57">
            <w:pPr>
              <w:rPr>
                <w:sz w:val="24"/>
                <w:rFonts w:ascii="Times New Roman" w:hAnsi="Times New Roman"/>
              </w:rPr>
            </w:pPr>
            <w:r>
              <w:rPr>
                <w:sz w:val="24"/>
                <w:rFonts w:ascii="Times New Roman" w:hAnsi="Times New Roman"/>
              </w:rPr>
              <w:t xml:space="preserve">Institutterne skal indberette data om eksponeringer, for hvilke referencedatoen falder under det tilsvarende tidsinterval, med angivelse af den periode i år, der følger efter, at eksponeringerne blev klassificeret som misligholdte eksponeringer, uanset om der er anvendt kreditlempelser.</w:t>
            </w:r>
          </w:p>
          <w:p w14:paraId="08BF43EA" w14:textId="77777777" w:rsidR="00E7212E" w:rsidRPr="002A677E" w:rsidRDefault="00E7212E" w:rsidP="00BF7D57">
            <w:pPr>
              <w:rPr>
                <w:sz w:val="24"/>
                <w:rFonts w:ascii="Times New Roman" w:hAnsi="Times New Roman"/>
              </w:rPr>
            </w:pPr>
            <w:r>
              <w:rPr>
                <w:sz w:val="24"/>
                <w:rFonts w:ascii="Times New Roman" w:hAnsi="Times New Roman"/>
              </w:rPr>
              <w:t xml:space="preserve">I intervallet "&gt; X år, &lt; = Y år" indberetter institutterne data om eksponeringer, for hvilke referencedatoen svarer til perioden mellem den første og den sidste dag i det år (Y), der følger efter klassificeringen af disse eksponeringer som misligholdte eksponeringer.</w:t>
            </w:r>
          </w:p>
        </w:tc>
      </w:tr>
      <w:tr w:rsidR="00E7212E" w:rsidRPr="002A677E" w14:paraId="2FAB9F31" w14:textId="77777777" w:rsidTr="00BF7D57">
        <w:tc>
          <w:tcPr>
            <w:tcW w:w="1188" w:type="dxa"/>
            <w:tcBorders>
              <w:top w:val="single" w:sz="4" w:space="0" w:color="auto"/>
              <w:left w:val="single" w:sz="4" w:space="0" w:color="auto"/>
              <w:bottom w:val="single" w:sz="4" w:space="0" w:color="auto"/>
              <w:right w:val="single" w:sz="4" w:space="0" w:color="auto"/>
            </w:tcBorders>
          </w:tcPr>
          <w:p w14:paraId="231FEB1E" w14:textId="77777777" w:rsidR="00E7212E" w:rsidRPr="002A677E" w:rsidRDefault="00E7212E" w:rsidP="00BF7D57">
            <w:pPr>
              <w:rPr>
                <w:sz w:val="24"/>
                <w:rFonts w:ascii="Times New Roman" w:hAnsi="Times New Roman"/>
              </w:rPr>
            </w:pPr>
            <w:r>
              <w:rPr>
                <w:sz w:val="24"/>
                <w:rFonts w:ascii="Times New Roman" w:hAnsi="Times New Roman"/>
              </w:rPr>
              <w:t xml:space="preserve">0110</w:t>
            </w:r>
          </w:p>
        </w:tc>
        <w:tc>
          <w:tcPr>
            <w:tcW w:w="8843" w:type="dxa"/>
            <w:tcBorders>
              <w:top w:val="single" w:sz="4" w:space="0" w:color="auto"/>
              <w:left w:val="single" w:sz="4" w:space="0" w:color="auto"/>
              <w:bottom w:val="single" w:sz="4" w:space="0" w:color="auto"/>
              <w:right w:val="single" w:sz="4" w:space="0" w:color="auto"/>
            </w:tcBorders>
          </w:tcPr>
          <w:p w14:paraId="1A8B9845"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 </w:t>
            </w:r>
            <w:r>
              <w:rPr>
                <w:sz w:val="24"/>
                <w:b/>
                <w:u w:val="single"/>
                <w:rFonts w:ascii="Times New Roman" w:hAnsi="Times New Roman"/>
              </w:rPr>
              <w:t xml:space="preserve">I alt</w:t>
            </w:r>
          </w:p>
          <w:p w14:paraId="785D55A5" w14:textId="77777777" w:rsidR="00E7212E" w:rsidRPr="002A677E" w:rsidRDefault="00E7212E" w:rsidP="00BF7D57">
            <w:pPr>
              <w:rPr>
                <w:sz w:val="24"/>
                <w:rFonts w:ascii="Times New Roman" w:hAnsi="Times New Roman"/>
              </w:rPr>
            </w:pPr>
            <w:r>
              <w:rPr>
                <w:sz w:val="24"/>
                <w:rFonts w:ascii="Times New Roman" w:hAnsi="Times New Roman"/>
              </w:rPr>
              <w:t xml:space="preserve">Institutterne skal indberette summen af alle kolonner fra 0010 til 0100.</w:t>
            </w:r>
          </w:p>
        </w:tc>
      </w:tr>
    </w:tbl>
    <w:p w14:paraId="6606E534" w14:textId="77777777" w:rsidR="00E7212E" w:rsidRPr="002A677E" w:rsidRDefault="00E7212E" w:rsidP="00E7212E">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6F339908"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6"/>
          <w:p w14:paraId="3193E3E4" w14:textId="77777777" w:rsidR="00E7212E" w:rsidRPr="002A677E" w:rsidRDefault="00E7212E" w:rsidP="00BF7D57">
            <w:pPr>
              <w:rPr>
                <w:sz w:val="24"/>
                <w:rFonts w:ascii="Times New Roman" w:hAnsi="Times New Roman"/>
              </w:rPr>
            </w:pPr>
            <w:r>
              <w:rPr>
                <w:sz w:val="24"/>
                <w:rFonts w:ascii="Times New Roman" w:hAnsi="Times New Roman"/>
              </w:rPr>
              <w:t xml:space="preserve">Rækker</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119A802A" w14:textId="77777777" w:rsidR="00E7212E" w:rsidRPr="002A677E" w:rsidRDefault="00E7212E" w:rsidP="00BF7D57">
            <w:pPr>
              <w:rPr>
                <w:sz w:val="24"/>
                <w:rFonts w:ascii="Times New Roman" w:hAnsi="Times New Roman"/>
              </w:rPr>
            </w:pPr>
            <w:r>
              <w:rPr>
                <w:sz w:val="24"/>
                <w:rFonts w:ascii="Times New Roman" w:hAnsi="Times New Roman"/>
              </w:rPr>
              <w:t xml:space="preserve">Instrukser</w:t>
            </w:r>
          </w:p>
        </w:tc>
      </w:tr>
      <w:tr w:rsidR="00E7212E" w:rsidRPr="002A677E" w14:paraId="4E937656"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2982B694" w14:textId="77777777" w:rsidR="00E7212E" w:rsidRPr="002A677E" w:rsidRDefault="00E7212E" w:rsidP="00BF7D57">
            <w:pPr>
              <w:rPr>
                <w:sz w:val="24"/>
                <w:rFonts w:ascii="Times New Roman" w:hAnsi="Times New Roman"/>
              </w:rPr>
            </w:pPr>
            <w:r>
              <w:rPr>
                <w:sz w:val="24"/>
                <w:rFonts w:ascii="Times New Roman" w:hAnsi="Times New Roman"/>
              </w:rPr>
              <w:t xml:space="preserve">0010</w:t>
            </w:r>
          </w:p>
        </w:tc>
        <w:tc>
          <w:tcPr>
            <w:tcW w:w="8843" w:type="dxa"/>
            <w:tcBorders>
              <w:top w:val="single" w:sz="4" w:space="0" w:color="auto"/>
              <w:left w:val="single" w:sz="4" w:space="0" w:color="auto"/>
              <w:bottom w:val="single" w:sz="4" w:space="0" w:color="auto"/>
              <w:right w:val="single" w:sz="4" w:space="0" w:color="auto"/>
            </w:tcBorders>
          </w:tcPr>
          <w:p w14:paraId="16A30A2F"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Det relevante beløb for utilstrækkelig dækning</w:t>
            </w:r>
          </w:p>
          <w:p w14:paraId="07CA6C51" w14:textId="77777777" w:rsidR="00E7212E" w:rsidRPr="002A677E" w:rsidRDefault="00E7212E" w:rsidP="00BF7D57">
            <w:pPr>
              <w:rPr>
                <w:sz w:val="24"/>
                <w:rFonts w:ascii="Times New Roman" w:hAnsi="Times New Roman"/>
              </w:rPr>
            </w:pPr>
            <w:r>
              <w:rPr>
                <w:sz w:val="24"/>
                <w:rFonts w:ascii="Times New Roman" w:hAnsi="Times New Roman"/>
              </w:rPr>
              <w:t xml:space="preserve">Artikel 47c, stk. 1, i forordning (EU) nr. 575/2013</w:t>
            </w:r>
          </w:p>
          <w:p w14:paraId="7BAA1E96" w14:textId="77777777" w:rsidR="00E7212E" w:rsidRPr="002A677E" w:rsidRDefault="00E7212E" w:rsidP="00BF7D57">
            <w:pPr>
              <w:rPr>
                <w:sz w:val="24"/>
                <w:rFonts w:ascii="Times New Roman" w:hAnsi="Times New Roman"/>
              </w:rPr>
            </w:pPr>
            <w:r>
              <w:rPr>
                <w:sz w:val="24"/>
                <w:rFonts w:ascii="Times New Roman" w:hAnsi="Times New Roman"/>
              </w:rPr>
              <w:t xml:space="preserve">Med henblik på beregningen af det relevante beløb for utilstrækkelig dækning fratrækker institutterne de samlede hensættelser og justeringer eller fradrag (med loft) (række 0080) for de samlede minimumsdækningskrav for misligholdte eksponeringer (række 0020).</w:t>
            </w:r>
          </w:p>
          <w:p w14:paraId="4864656A" w14:textId="5DE2BE38" w:rsidR="006124F8" w:rsidRPr="002A677E" w:rsidRDefault="00E7212E" w:rsidP="00BF7D57">
            <w:pPr>
              <w:rPr>
                <w:sz w:val="24"/>
                <w:rFonts w:ascii="Times New Roman" w:hAnsi="Times New Roman"/>
              </w:rPr>
            </w:pPr>
            <w:r>
              <w:rPr>
                <w:sz w:val="24"/>
                <w:rFonts w:ascii="Times New Roman" w:hAnsi="Times New Roman"/>
              </w:rPr>
              <w:t xml:space="preserve">Det relevante beløb for utilstrækkelig dækning (dvs. underskuddet i forbindelse med de samlede minimumsdækningskrav for misligholdte eksponeringer) skal være lig med eller større end nul.</w:t>
            </w:r>
          </w:p>
        </w:tc>
      </w:tr>
      <w:tr w:rsidR="00E7212E" w:rsidRPr="002A677E" w14:paraId="3B92E92C" w14:textId="77777777" w:rsidTr="00BF7D57">
        <w:tc>
          <w:tcPr>
            <w:tcW w:w="1188" w:type="dxa"/>
            <w:tcBorders>
              <w:top w:val="single" w:sz="4" w:space="0" w:color="auto"/>
              <w:left w:val="single" w:sz="4" w:space="0" w:color="auto"/>
              <w:bottom w:val="single" w:sz="4" w:space="0" w:color="auto"/>
              <w:right w:val="single" w:sz="4" w:space="0" w:color="auto"/>
            </w:tcBorders>
          </w:tcPr>
          <w:p w14:paraId="0A2FB17D" w14:textId="77777777" w:rsidR="00E7212E" w:rsidRPr="002A677E" w:rsidRDefault="00E7212E" w:rsidP="00BF7D57">
            <w:pPr>
              <w:rPr>
                <w:sz w:val="24"/>
                <w:rFonts w:ascii="Times New Roman" w:hAnsi="Times New Roman"/>
              </w:rPr>
            </w:pPr>
            <w:r>
              <w:rPr>
                <w:sz w:val="24"/>
                <w:rFonts w:ascii="Times New Roman" w:hAnsi="Times New Roman"/>
              </w:rPr>
              <w:t xml:space="preserve">0020</w:t>
            </w:r>
          </w:p>
        </w:tc>
        <w:tc>
          <w:tcPr>
            <w:tcW w:w="8843" w:type="dxa"/>
            <w:tcBorders>
              <w:top w:val="single" w:sz="4" w:space="0" w:color="auto"/>
              <w:left w:val="single" w:sz="4" w:space="0" w:color="auto"/>
              <w:bottom w:val="single" w:sz="4" w:space="0" w:color="auto"/>
              <w:right w:val="single" w:sz="4" w:space="0" w:color="auto"/>
            </w:tcBorders>
          </w:tcPr>
          <w:p w14:paraId="62B8BFA1"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Det samlede minimumsdækningskrav for misligholdte eksponeringer</w:t>
            </w:r>
          </w:p>
          <w:p w14:paraId="649C7EAB" w14:textId="77777777" w:rsidR="00E7212E" w:rsidRPr="002A677E" w:rsidRDefault="00E7212E" w:rsidP="00BF7D57">
            <w:pPr>
              <w:rPr>
                <w:sz w:val="24"/>
                <w:rFonts w:ascii="Times New Roman" w:hAnsi="Times New Roman"/>
              </w:rPr>
            </w:pPr>
            <w:r>
              <w:rPr>
                <w:sz w:val="24"/>
                <w:rFonts w:ascii="Times New Roman" w:hAnsi="Times New Roman"/>
              </w:rPr>
              <w:t xml:space="preserve">Artikel 47c, stk. 1, litra a), i forordning (EU) nr. 575/2013</w:t>
            </w:r>
          </w:p>
          <w:p w14:paraId="62B457A3" w14:textId="77777777" w:rsidR="00E7212E" w:rsidRPr="002A677E" w:rsidRDefault="00E7212E" w:rsidP="00BF7D57">
            <w:pPr>
              <w:rPr>
                <w:sz w:val="24"/>
                <w:rFonts w:ascii="Times New Roman" w:hAnsi="Times New Roman"/>
              </w:rPr>
            </w:pPr>
            <w:r>
              <w:rPr>
                <w:sz w:val="24"/>
                <w:rFonts w:ascii="Times New Roman" w:hAnsi="Times New Roman"/>
              </w:rPr>
              <w:t xml:space="preserve">Med henblik på beregningen af det samlede minimumsdækningskrav for misligholdte eksponeringer skal institutterne lægge minimumsdækningskravet for den usikrede del af misligholdte eksponeringer (række 0030) og for den sikrede del af de misligholdte eksponeringer (række 0040) sammen.</w:t>
            </w:r>
            <w:r>
              <w:rPr>
                <w:sz w:val="24"/>
                <w:rFonts w:ascii="Times New Roman" w:hAnsi="Times New Roman"/>
              </w:rPr>
              <w:t xml:space="preserve"> </w:t>
            </w:r>
          </w:p>
        </w:tc>
      </w:tr>
      <w:tr w:rsidR="00E7212E" w:rsidRPr="002A677E" w14:paraId="1AD58A08" w14:textId="77777777" w:rsidTr="00BF7D57">
        <w:tc>
          <w:tcPr>
            <w:tcW w:w="1188" w:type="dxa"/>
            <w:tcBorders>
              <w:top w:val="single" w:sz="4" w:space="0" w:color="auto"/>
              <w:left w:val="single" w:sz="4" w:space="0" w:color="auto"/>
              <w:bottom w:val="single" w:sz="4" w:space="0" w:color="auto"/>
              <w:right w:val="single" w:sz="4" w:space="0" w:color="auto"/>
            </w:tcBorders>
          </w:tcPr>
          <w:p w14:paraId="0E08187A" w14:textId="77777777" w:rsidR="00E7212E" w:rsidRPr="002A677E" w:rsidRDefault="00E7212E" w:rsidP="00BF7D57">
            <w:pPr>
              <w:rPr>
                <w:sz w:val="24"/>
                <w:rFonts w:ascii="Times New Roman" w:hAnsi="Times New Roman"/>
              </w:rPr>
            </w:pPr>
            <w:r>
              <w:rPr>
                <w:sz w:val="24"/>
                <w:rFonts w:ascii="Times New Roman" w:hAnsi="Times New Roman"/>
              </w:rPr>
              <w:t xml:space="preserve">0030</w:t>
            </w:r>
          </w:p>
        </w:tc>
        <w:tc>
          <w:tcPr>
            <w:tcW w:w="8843" w:type="dxa"/>
            <w:tcBorders>
              <w:top w:val="single" w:sz="4" w:space="0" w:color="auto"/>
              <w:left w:val="single" w:sz="4" w:space="0" w:color="auto"/>
              <w:bottom w:val="single" w:sz="4" w:space="0" w:color="auto"/>
              <w:right w:val="single" w:sz="4" w:space="0" w:color="auto"/>
            </w:tcBorders>
          </w:tcPr>
          <w:p w14:paraId="679FAB7A" w14:textId="77777777" w:rsidR="00E7212E" w:rsidRPr="002A677E" w:rsidRDefault="00E7212E" w:rsidP="00BF7D57">
            <w:pPr>
              <w:rPr>
                <w:sz w:val="24"/>
                <w:rFonts w:ascii="Times New Roman" w:hAnsi="Times New Roman"/>
              </w:rPr>
            </w:pPr>
            <w:r>
              <w:rPr>
                <w:sz w:val="24"/>
                <w:b/>
                <w:u w:val="single"/>
                <w:rFonts w:ascii="Times New Roman" w:hAnsi="Times New Roman"/>
              </w:rPr>
              <w:t xml:space="preserve">Usikret del af misligholdte eksponeringer</w:t>
            </w:r>
            <w:r>
              <w:rPr>
                <w:sz w:val="24"/>
                <w:rFonts w:ascii="Times New Roman" w:hAnsi="Times New Roman"/>
              </w:rPr>
              <w:t xml:space="preserve"> </w:t>
            </w:r>
          </w:p>
          <w:p w14:paraId="73825922" w14:textId="77777777" w:rsidR="00E7212E" w:rsidRPr="002A677E" w:rsidRDefault="00E7212E" w:rsidP="00BF7D57">
            <w:pPr>
              <w:rPr>
                <w:sz w:val="24"/>
                <w:rFonts w:ascii="Times New Roman" w:hAnsi="Times New Roman"/>
              </w:rPr>
            </w:pPr>
            <w:r>
              <w:rPr>
                <w:sz w:val="24"/>
                <w:rFonts w:ascii="Times New Roman" w:hAnsi="Times New Roman"/>
              </w:rPr>
              <w:t xml:space="preserve">Artikel 47c, stk. 1, litra a), nr. i), artikel 47c, stk. 2, artikel 47c, stk. 6, i forordning (EU) nr. 575/2013</w:t>
            </w:r>
          </w:p>
          <w:p w14:paraId="6AA26A2E" w14:textId="77777777" w:rsidR="00E7212E" w:rsidRPr="002A677E" w:rsidRDefault="00E7212E" w:rsidP="00BF7D57">
            <w:pPr>
              <w:rPr>
                <w:sz w:val="24"/>
                <w:rFonts w:ascii="Times New Roman" w:hAnsi="Times New Roman"/>
              </w:rPr>
            </w:pPr>
            <w:r>
              <w:rPr>
                <w:sz w:val="24"/>
                <w:rFonts w:ascii="Times New Roman" w:hAnsi="Times New Roman"/>
              </w:rPr>
              <w:t xml:space="preserve">Institutterne skal indberette det samlede minimumsdækningskrav for den usikrede del af misligholdte eksponeringer, dvs. de aggregerede beregninger på eksponeringsniveau.</w:t>
            </w:r>
            <w:r>
              <w:rPr>
                <w:sz w:val="24"/>
                <w:rFonts w:ascii="Times New Roman" w:hAnsi="Times New Roman"/>
              </w:rPr>
              <w:t xml:space="preserve"> </w:t>
            </w:r>
          </w:p>
          <w:p w14:paraId="73D05839" w14:textId="77777777" w:rsidR="00E7212E" w:rsidRPr="002A677E" w:rsidRDefault="00E7212E" w:rsidP="00BF7D57">
            <w:pPr>
              <w:rPr>
                <w:sz w:val="24"/>
                <w:rFonts w:ascii="Times New Roman" w:hAnsi="Times New Roman"/>
              </w:rPr>
            </w:pPr>
            <w:r>
              <w:rPr>
                <w:sz w:val="24"/>
                <w:rFonts w:ascii="Times New Roman" w:hAnsi="Times New Roman"/>
              </w:rPr>
              <w:t xml:space="preserve">Det beløb, der indberettes i hver kolonne, skal være lig med summen af de beløb, der er indberettet i række 0020 i C 35.02 og række 0020 i C 35.03 (hvor det er relevant) i de respektive kolonner.</w:t>
            </w:r>
            <w:r>
              <w:rPr>
                <w:sz w:val="24"/>
                <w:rFonts w:ascii="Times New Roman" w:hAnsi="Times New Roman"/>
              </w:rPr>
              <w:t xml:space="preserve"> </w:t>
            </w:r>
          </w:p>
        </w:tc>
      </w:tr>
      <w:tr w:rsidR="00E7212E" w:rsidRPr="002A677E" w14:paraId="3196F57D" w14:textId="77777777" w:rsidTr="00BF7D57">
        <w:tc>
          <w:tcPr>
            <w:tcW w:w="1188" w:type="dxa"/>
            <w:tcBorders>
              <w:top w:val="single" w:sz="4" w:space="0" w:color="auto"/>
              <w:left w:val="single" w:sz="4" w:space="0" w:color="auto"/>
              <w:bottom w:val="single" w:sz="4" w:space="0" w:color="auto"/>
              <w:right w:val="single" w:sz="4" w:space="0" w:color="auto"/>
            </w:tcBorders>
          </w:tcPr>
          <w:p w14:paraId="0D1D0A2F" w14:textId="77777777" w:rsidR="00E7212E" w:rsidRPr="002A677E" w:rsidRDefault="00E7212E" w:rsidP="00BF7D57">
            <w:pPr>
              <w:rPr>
                <w:sz w:val="24"/>
                <w:rFonts w:ascii="Times New Roman" w:hAnsi="Times New Roman"/>
              </w:rPr>
            </w:pPr>
            <w:r>
              <w:rPr>
                <w:sz w:val="24"/>
                <w:rFonts w:ascii="Times New Roman" w:hAnsi="Times New Roman"/>
              </w:rPr>
              <w:t xml:space="preserve">0040</w:t>
            </w:r>
          </w:p>
        </w:tc>
        <w:tc>
          <w:tcPr>
            <w:tcW w:w="8843" w:type="dxa"/>
            <w:tcBorders>
              <w:top w:val="single" w:sz="4" w:space="0" w:color="auto"/>
              <w:left w:val="single" w:sz="4" w:space="0" w:color="auto"/>
              <w:bottom w:val="single" w:sz="4" w:space="0" w:color="auto"/>
              <w:right w:val="single" w:sz="4" w:space="0" w:color="auto"/>
            </w:tcBorders>
          </w:tcPr>
          <w:p w14:paraId="2E1C662C"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Sikret del af misligholdte eksponeringer</w:t>
            </w:r>
          </w:p>
          <w:p w14:paraId="12886933" w14:textId="77777777" w:rsidR="00E7212E" w:rsidRPr="002A677E" w:rsidRDefault="00E7212E" w:rsidP="00BF7D57">
            <w:pPr>
              <w:rPr>
                <w:sz w:val="24"/>
                <w:rFonts w:ascii="Times New Roman" w:hAnsi="Times New Roman"/>
              </w:rPr>
            </w:pPr>
            <w:r>
              <w:rPr>
                <w:sz w:val="24"/>
                <w:rFonts w:ascii="Times New Roman" w:hAnsi="Times New Roman"/>
              </w:rPr>
              <w:t xml:space="preserve">Artikel 47c, stk. 1, litra a), nr. ii), artikel 47c, stk. 3 , artikel 47c, stk. 4, artikel 47c, stk. 6, i forordning (EU) nr. 575/2013</w:t>
            </w:r>
          </w:p>
          <w:p w14:paraId="16387A62" w14:textId="77777777" w:rsidR="00E7212E" w:rsidRPr="002A677E" w:rsidRDefault="00E7212E" w:rsidP="00BF7D57">
            <w:pPr>
              <w:rPr>
                <w:sz w:val="24"/>
                <w:rFonts w:ascii="Times New Roman" w:hAnsi="Times New Roman"/>
              </w:rPr>
            </w:pPr>
            <w:r>
              <w:rPr>
                <w:sz w:val="24"/>
                <w:rFonts w:ascii="Times New Roman" w:hAnsi="Times New Roman"/>
              </w:rPr>
              <w:t xml:space="preserve">Institutterne skal indberette det samlede minimumsdækningskrav for den sikrede del af misligholdte eksponeringer, dvs. de aggregerede beregninger på eksponeringsniveau.</w:t>
            </w:r>
          </w:p>
          <w:p w14:paraId="0FBBC591" w14:textId="5F5FD107" w:rsidR="00E7212E" w:rsidRPr="002A677E" w:rsidRDefault="00E7212E" w:rsidP="00BF7D57">
            <w:pPr>
              <w:rPr>
                <w:b/>
                <w:sz w:val="24"/>
                <w:u w:val="single"/>
                <w:rFonts w:ascii="Times New Roman" w:hAnsi="Times New Roman"/>
              </w:rPr>
            </w:pPr>
            <w:r>
              <w:rPr>
                <w:sz w:val="24"/>
                <w:rFonts w:ascii="Times New Roman" w:hAnsi="Times New Roman"/>
              </w:rPr>
              <w:t xml:space="preserve">Det beløb, der indberettes i hver kolonne, skal være lig med summen af de beløb, der er indberettet i række 0030-0045 i C 35.02 og række 0030-0040 i C 35.03 (hvor det er relevant) i de respektive kolonner.</w:t>
            </w:r>
          </w:p>
        </w:tc>
      </w:tr>
      <w:tr w:rsidR="00E7212E" w:rsidRPr="002A677E" w14:paraId="0181192F" w14:textId="77777777" w:rsidTr="00BF7D57">
        <w:tc>
          <w:tcPr>
            <w:tcW w:w="1188" w:type="dxa"/>
            <w:tcBorders>
              <w:top w:val="single" w:sz="4" w:space="0" w:color="auto"/>
              <w:left w:val="single" w:sz="4" w:space="0" w:color="auto"/>
              <w:bottom w:val="single" w:sz="4" w:space="0" w:color="auto"/>
              <w:right w:val="single" w:sz="4" w:space="0" w:color="auto"/>
            </w:tcBorders>
          </w:tcPr>
          <w:p w14:paraId="07547D87" w14:textId="77777777" w:rsidR="00E7212E" w:rsidRPr="002A677E" w:rsidRDefault="00E7212E" w:rsidP="00BF7D57">
            <w:pPr>
              <w:rPr>
                <w:sz w:val="24"/>
                <w:rFonts w:ascii="Times New Roman" w:hAnsi="Times New Roman"/>
              </w:rPr>
            </w:pPr>
            <w:r>
              <w:rPr>
                <w:sz w:val="24"/>
                <w:rFonts w:ascii="Times New Roman" w:hAnsi="Times New Roman"/>
              </w:rPr>
              <w:t xml:space="preserve">0050</w:t>
            </w:r>
          </w:p>
        </w:tc>
        <w:tc>
          <w:tcPr>
            <w:tcW w:w="8843" w:type="dxa"/>
            <w:tcBorders>
              <w:top w:val="single" w:sz="4" w:space="0" w:color="auto"/>
              <w:left w:val="single" w:sz="4" w:space="0" w:color="auto"/>
              <w:bottom w:val="single" w:sz="4" w:space="0" w:color="auto"/>
              <w:right w:val="single" w:sz="4" w:space="0" w:color="auto"/>
            </w:tcBorders>
          </w:tcPr>
          <w:p w14:paraId="4F605199"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Eksponeringsværdi</w:t>
            </w:r>
          </w:p>
          <w:p w14:paraId="3D274535" w14:textId="77777777" w:rsidR="00E7212E" w:rsidRPr="002A677E" w:rsidRDefault="00E7212E" w:rsidP="00BF7D57">
            <w:pPr>
              <w:rPr>
                <w:sz w:val="24"/>
                <w:rFonts w:ascii="Times New Roman" w:hAnsi="Times New Roman"/>
              </w:rPr>
            </w:pPr>
            <w:r>
              <w:rPr>
                <w:sz w:val="24"/>
                <w:rFonts w:ascii="Times New Roman" w:hAnsi="Times New Roman"/>
              </w:rPr>
              <w:t xml:space="preserve">Artikel 47a, stk. 2, i forordning (EU) nr. 575/2013</w:t>
            </w:r>
          </w:p>
          <w:p w14:paraId="2696C7F0" w14:textId="77777777" w:rsidR="00E7212E" w:rsidRPr="002A677E" w:rsidRDefault="00E7212E" w:rsidP="00BF7D57">
            <w:pPr>
              <w:rPr>
                <w:sz w:val="24"/>
                <w:rFonts w:ascii="Times New Roman" w:hAnsi="Times New Roman"/>
              </w:rPr>
            </w:pPr>
            <w:r>
              <w:rPr>
                <w:sz w:val="24"/>
                <w:rFonts w:ascii="Times New Roman" w:hAnsi="Times New Roman"/>
              </w:rPr>
              <w:t xml:space="preserve">Institutterne skal indberette den samlede eksponeringsværdi af misligholdte eksponeringer, herunder både usikrede og sikrede eksponeringer.</w:t>
            </w:r>
            <w:r>
              <w:rPr>
                <w:sz w:val="24"/>
                <w:rFonts w:ascii="Times New Roman" w:hAnsi="Times New Roman"/>
              </w:rPr>
              <w:t xml:space="preserve"> </w:t>
            </w:r>
            <w:r>
              <w:rPr>
                <w:sz w:val="24"/>
                <w:rFonts w:ascii="Times New Roman" w:hAnsi="Times New Roman"/>
              </w:rPr>
              <w:t xml:space="preserve">Det skal svare til summen af række 0060 og række 0070.</w:t>
            </w:r>
            <w:r>
              <w:rPr>
                <w:sz w:val="24"/>
                <w:rFonts w:ascii="Times New Roman" w:hAnsi="Times New Roman"/>
              </w:rPr>
              <w:t xml:space="preserve"> </w:t>
            </w:r>
          </w:p>
        </w:tc>
      </w:tr>
      <w:tr w:rsidR="00E7212E" w:rsidRPr="002A677E" w14:paraId="7F3AD59A" w14:textId="77777777" w:rsidTr="00BF7D57">
        <w:tc>
          <w:tcPr>
            <w:tcW w:w="1188" w:type="dxa"/>
            <w:tcBorders>
              <w:top w:val="single" w:sz="4" w:space="0" w:color="auto"/>
              <w:left w:val="single" w:sz="4" w:space="0" w:color="auto"/>
              <w:bottom w:val="single" w:sz="4" w:space="0" w:color="auto"/>
              <w:right w:val="single" w:sz="4" w:space="0" w:color="auto"/>
            </w:tcBorders>
          </w:tcPr>
          <w:p w14:paraId="50AFCF21" w14:textId="77777777" w:rsidR="00E7212E" w:rsidRPr="002A677E" w:rsidRDefault="00E7212E" w:rsidP="00BF7D57">
            <w:pPr>
              <w:rPr>
                <w:sz w:val="24"/>
                <w:rFonts w:ascii="Times New Roman" w:hAnsi="Times New Roman"/>
              </w:rPr>
            </w:pPr>
            <w:r>
              <w:rPr>
                <w:sz w:val="24"/>
                <w:rFonts w:ascii="Times New Roman" w:hAnsi="Times New Roman"/>
              </w:rPr>
              <w:t xml:space="preserve">0060</w:t>
            </w:r>
          </w:p>
        </w:tc>
        <w:tc>
          <w:tcPr>
            <w:tcW w:w="8843" w:type="dxa"/>
            <w:tcBorders>
              <w:top w:val="single" w:sz="4" w:space="0" w:color="auto"/>
              <w:left w:val="single" w:sz="4" w:space="0" w:color="auto"/>
              <w:bottom w:val="single" w:sz="4" w:space="0" w:color="auto"/>
              <w:right w:val="single" w:sz="4" w:space="0" w:color="auto"/>
            </w:tcBorders>
          </w:tcPr>
          <w:p w14:paraId="03AA0188" w14:textId="77777777" w:rsidR="00E7212E" w:rsidRPr="002A677E" w:rsidRDefault="00E7212E" w:rsidP="00BF7D57">
            <w:pPr>
              <w:rPr>
                <w:sz w:val="24"/>
                <w:rFonts w:ascii="Times New Roman" w:hAnsi="Times New Roman"/>
              </w:rPr>
            </w:pPr>
            <w:r>
              <w:rPr>
                <w:sz w:val="24"/>
                <w:b/>
                <w:u w:val="single"/>
                <w:rFonts w:ascii="Times New Roman" w:hAnsi="Times New Roman"/>
              </w:rPr>
              <w:t xml:space="preserve">Usikret del af misligholdte eksponeringer</w:t>
            </w:r>
            <w:r>
              <w:rPr>
                <w:sz w:val="24"/>
                <w:rFonts w:ascii="Times New Roman" w:hAnsi="Times New Roman"/>
              </w:rPr>
              <w:t xml:space="preserve"> </w:t>
            </w:r>
          </w:p>
          <w:p w14:paraId="2C09637F" w14:textId="77777777" w:rsidR="00E7212E" w:rsidRPr="002A677E" w:rsidRDefault="00E7212E" w:rsidP="00BF7D57">
            <w:pPr>
              <w:rPr>
                <w:sz w:val="24"/>
                <w:rFonts w:ascii="Times New Roman" w:hAnsi="Times New Roman"/>
              </w:rPr>
            </w:pPr>
            <w:r>
              <w:rPr>
                <w:sz w:val="24"/>
                <w:rFonts w:ascii="Times New Roman" w:hAnsi="Times New Roman"/>
              </w:rPr>
              <w:t xml:space="preserve">Artikel 47a, stk. 2, og artikel 47c, stk. 1, i forordning (EU) nr. 575/2013</w:t>
            </w:r>
          </w:p>
        </w:tc>
      </w:tr>
      <w:tr w:rsidR="00E7212E" w:rsidRPr="002A677E" w14:paraId="7CEC9715" w14:textId="77777777" w:rsidTr="00BF7D57">
        <w:tc>
          <w:tcPr>
            <w:tcW w:w="1188" w:type="dxa"/>
            <w:tcBorders>
              <w:top w:val="single" w:sz="4" w:space="0" w:color="auto"/>
              <w:left w:val="single" w:sz="4" w:space="0" w:color="auto"/>
              <w:bottom w:val="single" w:sz="4" w:space="0" w:color="auto"/>
              <w:right w:val="single" w:sz="4" w:space="0" w:color="auto"/>
            </w:tcBorders>
          </w:tcPr>
          <w:p w14:paraId="0F216651" w14:textId="77777777" w:rsidR="00E7212E" w:rsidRPr="002A677E" w:rsidRDefault="00E7212E" w:rsidP="00BF7D57">
            <w:pPr>
              <w:rPr>
                <w:sz w:val="24"/>
                <w:rFonts w:ascii="Times New Roman" w:hAnsi="Times New Roman"/>
              </w:rPr>
            </w:pPr>
            <w:r>
              <w:rPr>
                <w:sz w:val="24"/>
                <w:rFonts w:ascii="Times New Roman" w:hAnsi="Times New Roman"/>
              </w:rPr>
              <w:t xml:space="preserve">0070</w:t>
            </w:r>
          </w:p>
        </w:tc>
        <w:tc>
          <w:tcPr>
            <w:tcW w:w="8843" w:type="dxa"/>
            <w:tcBorders>
              <w:top w:val="single" w:sz="4" w:space="0" w:color="auto"/>
              <w:left w:val="single" w:sz="4" w:space="0" w:color="auto"/>
              <w:bottom w:val="single" w:sz="4" w:space="0" w:color="auto"/>
              <w:right w:val="single" w:sz="4" w:space="0" w:color="auto"/>
            </w:tcBorders>
          </w:tcPr>
          <w:p w14:paraId="0F5EDE29"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Sikret del af misligholdte eksponeringer</w:t>
            </w:r>
          </w:p>
          <w:p w14:paraId="457D8F3B"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Artikel 47a, stk. 2, og artikel 47c, stk. 1, i forordning (EU) nr. 575/2013</w:t>
            </w:r>
          </w:p>
        </w:tc>
      </w:tr>
      <w:tr w:rsidR="00E7212E" w:rsidRPr="002A677E" w14:paraId="7AF212AE" w14:textId="77777777" w:rsidTr="00BF7D57">
        <w:trPr>
          <w:trHeight w:val="699"/>
        </w:trPr>
        <w:tc>
          <w:tcPr>
            <w:tcW w:w="1188" w:type="dxa"/>
            <w:tcBorders>
              <w:top w:val="single" w:sz="4" w:space="0" w:color="auto"/>
              <w:left w:val="single" w:sz="4" w:space="0" w:color="auto"/>
              <w:bottom w:val="single" w:sz="4" w:space="0" w:color="auto"/>
              <w:right w:val="single" w:sz="4" w:space="0" w:color="auto"/>
            </w:tcBorders>
          </w:tcPr>
          <w:p w14:paraId="1B6CF9DE" w14:textId="77777777" w:rsidR="00E7212E" w:rsidRPr="002A677E" w:rsidRDefault="00E7212E" w:rsidP="00BF7D57">
            <w:pPr>
              <w:rPr>
                <w:sz w:val="24"/>
                <w:rFonts w:ascii="Times New Roman" w:hAnsi="Times New Roman"/>
              </w:rPr>
            </w:pPr>
            <w:r>
              <w:rPr>
                <w:sz w:val="24"/>
                <w:rFonts w:ascii="Times New Roman" w:hAnsi="Times New Roman"/>
              </w:rPr>
              <w:t xml:space="preserve">0080</w:t>
            </w:r>
          </w:p>
        </w:tc>
        <w:tc>
          <w:tcPr>
            <w:tcW w:w="8843" w:type="dxa"/>
            <w:tcBorders>
              <w:top w:val="single" w:sz="4" w:space="0" w:color="auto"/>
              <w:left w:val="single" w:sz="4" w:space="0" w:color="auto"/>
              <w:bottom w:val="single" w:sz="4" w:space="0" w:color="auto"/>
              <w:right w:val="single" w:sz="4" w:space="0" w:color="auto"/>
            </w:tcBorders>
          </w:tcPr>
          <w:p w14:paraId="3EBA693A"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De samlede hensættelser og justeringer eller fradrag (med loft)</w:t>
            </w:r>
          </w:p>
          <w:p w14:paraId="1063BD06" w14:textId="77777777" w:rsidR="00E7212E" w:rsidRPr="002A677E" w:rsidRDefault="00E7212E" w:rsidP="00BF7D57">
            <w:pPr>
              <w:rPr>
                <w:sz w:val="24"/>
                <w:rFonts w:ascii="Times New Roman" w:hAnsi="Times New Roman"/>
              </w:rPr>
            </w:pPr>
            <w:r>
              <w:rPr>
                <w:sz w:val="24"/>
                <w:rFonts w:ascii="Times New Roman" w:hAnsi="Times New Roman"/>
              </w:rPr>
              <w:t xml:space="preserve">Institutterne skal indberette det med et loft begrænsede beløb for summen af de poster, der er opført i række 0100-0150 i overensstemmelse med artikel 47c, stk. 1, litra b), i forordning (EU) nr. 575/2013.</w:t>
            </w:r>
            <w:r>
              <w:rPr>
                <w:sz w:val="24"/>
                <w:rFonts w:ascii="Times New Roman" w:hAnsi="Times New Roman"/>
              </w:rPr>
              <w:t xml:space="preserve"> </w:t>
            </w:r>
            <w:r>
              <w:rPr>
                <w:sz w:val="24"/>
                <w:rFonts w:ascii="Times New Roman" w:hAnsi="Times New Roman"/>
              </w:rPr>
              <w:t xml:space="preserve">Det maksimale loft for hensættelser og justeringer eller fradrag er den beløbsmæssige størrelse af minimumsdækningskravet på eksponeringsniveau.</w:t>
            </w:r>
          </w:p>
          <w:p w14:paraId="5D5758AF" w14:textId="77777777" w:rsidR="00E7212E" w:rsidRPr="002A677E" w:rsidRDefault="00E7212E" w:rsidP="00BF7D57">
            <w:pPr>
              <w:rPr>
                <w:sz w:val="24"/>
                <w:rFonts w:ascii="Times New Roman" w:hAnsi="Times New Roman"/>
              </w:rPr>
            </w:pPr>
            <w:r>
              <w:rPr>
                <w:sz w:val="24"/>
                <w:rFonts w:ascii="Times New Roman" w:hAnsi="Times New Roman"/>
              </w:rPr>
              <w:t xml:space="preserve">Det med et loft begrænsede beløb beregnes særskilt for hver eksponering som det mindste beløb mellem minimumsdækningskravet for denne eksponering og de samlede hensættelser og justeringer eller fradrag for samme eksponering.</w:t>
            </w:r>
          </w:p>
        </w:tc>
      </w:tr>
      <w:tr w:rsidR="00E7212E" w:rsidRPr="002A677E" w14:paraId="65FF4B11" w14:textId="77777777" w:rsidTr="00BF7D57">
        <w:tc>
          <w:tcPr>
            <w:tcW w:w="1188" w:type="dxa"/>
            <w:tcBorders>
              <w:top w:val="single" w:sz="4" w:space="0" w:color="auto"/>
              <w:left w:val="single" w:sz="4" w:space="0" w:color="auto"/>
              <w:bottom w:val="single" w:sz="4" w:space="0" w:color="auto"/>
              <w:right w:val="single" w:sz="4" w:space="0" w:color="auto"/>
            </w:tcBorders>
          </w:tcPr>
          <w:p w14:paraId="33C386A3" w14:textId="77777777" w:rsidR="00E7212E" w:rsidRPr="002A677E" w:rsidRDefault="00E7212E" w:rsidP="00BF7D57">
            <w:pPr>
              <w:rPr>
                <w:sz w:val="24"/>
                <w:rFonts w:ascii="Times New Roman" w:hAnsi="Times New Roman"/>
              </w:rPr>
            </w:pPr>
            <w:r>
              <w:rPr>
                <w:sz w:val="24"/>
                <w:rFonts w:ascii="Times New Roman" w:hAnsi="Times New Roman"/>
              </w:rPr>
              <w:t xml:space="preserve">0090</w:t>
            </w:r>
          </w:p>
        </w:tc>
        <w:tc>
          <w:tcPr>
            <w:tcW w:w="8843" w:type="dxa"/>
            <w:tcBorders>
              <w:top w:val="single" w:sz="4" w:space="0" w:color="auto"/>
              <w:left w:val="single" w:sz="4" w:space="0" w:color="auto"/>
              <w:bottom w:val="single" w:sz="4" w:space="0" w:color="auto"/>
              <w:right w:val="single" w:sz="4" w:space="0" w:color="auto"/>
            </w:tcBorders>
          </w:tcPr>
          <w:p w14:paraId="6F10E491" w14:textId="77777777" w:rsidR="00E7212E" w:rsidRPr="002A677E" w:rsidRDefault="00E7212E" w:rsidP="00BF7D57">
            <w:pPr>
              <w:jc w:val="left"/>
              <w:rPr>
                <w:b/>
                <w:sz w:val="24"/>
                <w:u w:val="single"/>
                <w:rFonts w:ascii="Times New Roman" w:hAnsi="Times New Roman"/>
              </w:rPr>
            </w:pPr>
            <w:r>
              <w:rPr>
                <w:b/>
                <w:sz w:val="24"/>
                <w:u w:val="single"/>
                <w:rFonts w:ascii="Times New Roman" w:hAnsi="Times New Roman"/>
              </w:rPr>
              <w:t xml:space="preserve">De samlede hensættelser og justeringer eller fradrag (uden loft)</w:t>
            </w:r>
          </w:p>
          <w:p w14:paraId="761D8835" w14:textId="77777777" w:rsidR="00E7212E" w:rsidRPr="002A677E" w:rsidRDefault="00E7212E" w:rsidP="00BF7D57">
            <w:pPr>
              <w:jc w:val="left"/>
              <w:rPr>
                <w:sz w:val="24"/>
                <w:rFonts w:ascii="Times New Roman" w:hAnsi="Times New Roman"/>
              </w:rPr>
            </w:pPr>
            <w:r>
              <w:rPr>
                <w:sz w:val="24"/>
                <w:rFonts w:ascii="Times New Roman" w:hAnsi="Times New Roman"/>
              </w:rPr>
              <w:t xml:space="preserve">Institutterne skal indberette summen af beløbet uden loft af de poster, der er opført i række 0100-0150 i overensstemmelse med artikel 47c, stk. 1, litra b), i forordning (EU) nr. 575/2013.</w:t>
            </w:r>
            <w:r>
              <w:rPr>
                <w:sz w:val="24"/>
                <w:rFonts w:ascii="Times New Roman" w:hAnsi="Times New Roman"/>
              </w:rPr>
              <w:t xml:space="preserve"> </w:t>
            </w:r>
            <w:r>
              <w:rPr>
                <w:sz w:val="24"/>
                <w:rFonts w:ascii="Times New Roman" w:hAnsi="Times New Roman"/>
              </w:rPr>
              <w:t xml:space="preserve">Hensættelser og justeringer eller fradrag (uden loft) må ikke begrænses til den beløbsmæssige størrelse af minimumsdækningskravet på eksponeringsniveau.</w:t>
            </w:r>
            <w:r>
              <w:rPr>
                <w:sz w:val="24"/>
                <w:rFonts w:ascii="Times New Roman" w:hAnsi="Times New Roman"/>
              </w:rPr>
              <w:t xml:space="preserve"> </w:t>
            </w:r>
          </w:p>
        </w:tc>
      </w:tr>
      <w:tr w:rsidR="00E7212E" w:rsidRPr="002A677E" w14:paraId="0E953394" w14:textId="77777777" w:rsidTr="00BF7D57">
        <w:tc>
          <w:tcPr>
            <w:tcW w:w="1188" w:type="dxa"/>
            <w:tcBorders>
              <w:top w:val="single" w:sz="4" w:space="0" w:color="auto"/>
              <w:left w:val="single" w:sz="4" w:space="0" w:color="auto"/>
              <w:bottom w:val="single" w:sz="4" w:space="0" w:color="auto"/>
              <w:right w:val="single" w:sz="4" w:space="0" w:color="auto"/>
            </w:tcBorders>
          </w:tcPr>
          <w:p w14:paraId="0DEFC816" w14:textId="77777777" w:rsidR="00E7212E" w:rsidRPr="002A677E" w:rsidRDefault="00E7212E" w:rsidP="00BF7D57">
            <w:pPr>
              <w:rPr>
                <w:sz w:val="24"/>
                <w:rFonts w:ascii="Times New Roman" w:hAnsi="Times New Roman"/>
              </w:rPr>
            </w:pPr>
            <w:r>
              <w:rPr>
                <w:sz w:val="24"/>
                <w:rFonts w:ascii="Times New Roman" w:hAnsi="Times New Roman"/>
              </w:rPr>
              <w:t xml:space="preserve">0100</w:t>
            </w:r>
          </w:p>
        </w:tc>
        <w:tc>
          <w:tcPr>
            <w:tcW w:w="8843" w:type="dxa"/>
            <w:tcBorders>
              <w:top w:val="single" w:sz="4" w:space="0" w:color="auto"/>
              <w:left w:val="single" w:sz="4" w:space="0" w:color="auto"/>
              <w:bottom w:val="single" w:sz="4" w:space="0" w:color="auto"/>
              <w:right w:val="single" w:sz="4" w:space="0" w:color="auto"/>
            </w:tcBorders>
          </w:tcPr>
          <w:p w14:paraId="42DB9F9A" w14:textId="77777777" w:rsidR="00E7212E" w:rsidRPr="002A677E" w:rsidRDefault="00E7212E" w:rsidP="00BF7D57">
            <w:pPr>
              <w:jc w:val="left"/>
              <w:rPr>
                <w:b/>
                <w:sz w:val="24"/>
                <w:u w:val="single"/>
                <w:rFonts w:ascii="Times New Roman" w:hAnsi="Times New Roman"/>
              </w:rPr>
            </w:pPr>
            <w:r>
              <w:rPr>
                <w:b/>
                <w:sz w:val="24"/>
                <w:u w:val="single"/>
                <w:rFonts w:ascii="Times New Roman" w:hAnsi="Times New Roman"/>
              </w:rPr>
              <w:t xml:space="preserve">Specifikke kreditrisikojusteringer</w:t>
            </w:r>
          </w:p>
          <w:p w14:paraId="7E86A5D7" w14:textId="77777777" w:rsidR="00E7212E" w:rsidRPr="002A677E" w:rsidRDefault="00E7212E" w:rsidP="00BF7D57">
            <w:pPr>
              <w:jc w:val="left"/>
              <w:rPr>
                <w:sz w:val="24"/>
                <w:rFonts w:ascii="Times New Roman" w:hAnsi="Times New Roman"/>
              </w:rPr>
            </w:pPr>
            <w:r>
              <w:rPr>
                <w:sz w:val="24"/>
                <w:rFonts w:ascii="Times New Roman" w:hAnsi="Times New Roman"/>
              </w:rPr>
              <w:t xml:space="preserve">Artikel 47c, stk. 1, litra b), nr. i), i forordning (EU) nr. 575/2013</w:t>
            </w:r>
          </w:p>
        </w:tc>
      </w:tr>
      <w:tr w:rsidR="00E7212E" w:rsidRPr="002A677E" w14:paraId="512D12BF" w14:textId="77777777" w:rsidTr="00BF7D57">
        <w:tc>
          <w:tcPr>
            <w:tcW w:w="1188" w:type="dxa"/>
            <w:tcBorders>
              <w:top w:val="single" w:sz="4" w:space="0" w:color="auto"/>
              <w:left w:val="single" w:sz="4" w:space="0" w:color="auto"/>
              <w:bottom w:val="single" w:sz="4" w:space="0" w:color="auto"/>
              <w:right w:val="single" w:sz="4" w:space="0" w:color="auto"/>
            </w:tcBorders>
          </w:tcPr>
          <w:p w14:paraId="0CE85BA8" w14:textId="77777777" w:rsidR="00E7212E" w:rsidRPr="002A677E" w:rsidRDefault="00E7212E" w:rsidP="00BF7D57">
            <w:pPr>
              <w:rPr>
                <w:sz w:val="24"/>
                <w:rFonts w:ascii="Times New Roman" w:hAnsi="Times New Roman"/>
              </w:rPr>
            </w:pPr>
            <w:r>
              <w:rPr>
                <w:sz w:val="24"/>
                <w:rFonts w:ascii="Times New Roman" w:hAnsi="Times New Roman"/>
              </w:rPr>
              <w:t xml:space="preserve">0110</w:t>
            </w:r>
          </w:p>
        </w:tc>
        <w:tc>
          <w:tcPr>
            <w:tcW w:w="8843" w:type="dxa"/>
            <w:tcBorders>
              <w:top w:val="single" w:sz="4" w:space="0" w:color="auto"/>
              <w:left w:val="single" w:sz="4" w:space="0" w:color="auto"/>
              <w:bottom w:val="single" w:sz="4" w:space="0" w:color="auto"/>
              <w:right w:val="single" w:sz="4" w:space="0" w:color="auto"/>
            </w:tcBorders>
          </w:tcPr>
          <w:p w14:paraId="4910F9EC" w14:textId="77777777" w:rsidR="00E7212E" w:rsidRPr="002A677E" w:rsidRDefault="00E7212E" w:rsidP="00BF7D57">
            <w:pPr>
              <w:jc w:val="left"/>
              <w:rPr>
                <w:b/>
                <w:sz w:val="24"/>
                <w:u w:val="single"/>
                <w:rFonts w:ascii="Times New Roman" w:hAnsi="Times New Roman"/>
              </w:rPr>
            </w:pPr>
            <w:r>
              <w:rPr>
                <w:b/>
                <w:sz w:val="24"/>
                <w:u w:val="single"/>
                <w:rFonts w:ascii="Times New Roman" w:hAnsi="Times New Roman"/>
              </w:rPr>
              <w:t xml:space="preserve">Yderligere værdijusteringer</w:t>
            </w:r>
          </w:p>
          <w:p w14:paraId="2B50ADEC" w14:textId="77777777" w:rsidR="00E7212E" w:rsidRPr="002A677E" w:rsidRDefault="00E7212E" w:rsidP="00BF7D57">
            <w:pPr>
              <w:jc w:val="left"/>
              <w:rPr>
                <w:b/>
                <w:sz w:val="24"/>
                <w:u w:val="single"/>
                <w:rFonts w:ascii="Times New Roman" w:hAnsi="Times New Roman"/>
              </w:rPr>
            </w:pPr>
            <w:r>
              <w:rPr>
                <w:sz w:val="24"/>
                <w:rFonts w:ascii="Times New Roman" w:hAnsi="Times New Roman"/>
              </w:rPr>
              <w:t xml:space="preserve">Artikel 47c, stk. 1, litra b), nr. ii), i forordning (EU) nr. 575/2013</w:t>
            </w:r>
          </w:p>
        </w:tc>
      </w:tr>
      <w:tr w:rsidR="00E7212E" w:rsidRPr="002A677E" w14:paraId="6BE26168" w14:textId="77777777" w:rsidTr="00BF7D57">
        <w:tc>
          <w:tcPr>
            <w:tcW w:w="1188" w:type="dxa"/>
            <w:tcBorders>
              <w:top w:val="single" w:sz="4" w:space="0" w:color="auto"/>
              <w:left w:val="single" w:sz="4" w:space="0" w:color="auto"/>
              <w:bottom w:val="single" w:sz="4" w:space="0" w:color="auto"/>
              <w:right w:val="single" w:sz="4" w:space="0" w:color="auto"/>
            </w:tcBorders>
          </w:tcPr>
          <w:p w14:paraId="49350553" w14:textId="77777777" w:rsidR="00E7212E" w:rsidRPr="002A677E" w:rsidRDefault="00E7212E" w:rsidP="00BF7D57">
            <w:pPr>
              <w:rPr>
                <w:sz w:val="24"/>
                <w:rFonts w:ascii="Times New Roman" w:hAnsi="Times New Roman"/>
              </w:rPr>
            </w:pPr>
            <w:r>
              <w:rPr>
                <w:sz w:val="24"/>
                <w:rFonts w:ascii="Times New Roman" w:hAnsi="Times New Roman"/>
              </w:rPr>
              <w:t xml:space="preserve">0120</w:t>
            </w:r>
          </w:p>
        </w:tc>
        <w:tc>
          <w:tcPr>
            <w:tcW w:w="8843" w:type="dxa"/>
            <w:tcBorders>
              <w:top w:val="single" w:sz="4" w:space="0" w:color="auto"/>
              <w:left w:val="single" w:sz="4" w:space="0" w:color="auto"/>
              <w:bottom w:val="single" w:sz="4" w:space="0" w:color="auto"/>
              <w:right w:val="single" w:sz="4" w:space="0" w:color="auto"/>
            </w:tcBorders>
          </w:tcPr>
          <w:p w14:paraId="121A1620" w14:textId="77777777" w:rsidR="00E7212E" w:rsidRPr="002A677E" w:rsidRDefault="00E7212E" w:rsidP="00BF7D57">
            <w:pPr>
              <w:jc w:val="left"/>
              <w:rPr>
                <w:b/>
                <w:sz w:val="24"/>
                <w:u w:val="single"/>
                <w:rFonts w:ascii="Times New Roman" w:hAnsi="Times New Roman"/>
              </w:rPr>
            </w:pPr>
            <w:r>
              <w:rPr>
                <w:b/>
                <w:sz w:val="24"/>
                <w:u w:val="single"/>
                <w:rFonts w:ascii="Times New Roman" w:hAnsi="Times New Roman"/>
              </w:rPr>
              <w:t xml:space="preserve">Andre reduktioner af kapitalgrundlaget</w:t>
            </w:r>
          </w:p>
          <w:p w14:paraId="0DCF7C5B" w14:textId="77777777" w:rsidR="00E7212E" w:rsidRPr="002A677E" w:rsidRDefault="00E7212E" w:rsidP="00BF7D57">
            <w:pPr>
              <w:jc w:val="left"/>
              <w:rPr>
                <w:b/>
                <w:sz w:val="24"/>
                <w:u w:val="single"/>
                <w:rFonts w:ascii="Times New Roman" w:hAnsi="Times New Roman"/>
              </w:rPr>
            </w:pPr>
            <w:r>
              <w:rPr>
                <w:sz w:val="24"/>
                <w:rFonts w:ascii="Times New Roman" w:hAnsi="Times New Roman"/>
              </w:rPr>
              <w:t xml:space="preserve">Artikel 47c, stk. 1, litra b), nr. iii), i forordning (EU) nr. 575/2013</w:t>
            </w:r>
          </w:p>
        </w:tc>
      </w:tr>
      <w:tr w:rsidR="00E7212E" w:rsidRPr="002A677E" w14:paraId="4245AAE7" w14:textId="77777777" w:rsidTr="00BF7D57">
        <w:tc>
          <w:tcPr>
            <w:tcW w:w="1188" w:type="dxa"/>
            <w:tcBorders>
              <w:top w:val="single" w:sz="4" w:space="0" w:color="auto"/>
              <w:left w:val="single" w:sz="4" w:space="0" w:color="auto"/>
              <w:bottom w:val="single" w:sz="4" w:space="0" w:color="auto"/>
              <w:right w:val="single" w:sz="4" w:space="0" w:color="auto"/>
            </w:tcBorders>
          </w:tcPr>
          <w:p w14:paraId="66BFD561" w14:textId="77777777" w:rsidR="00E7212E" w:rsidRPr="002A677E" w:rsidRDefault="00E7212E" w:rsidP="00BF7D57">
            <w:pPr>
              <w:rPr>
                <w:sz w:val="24"/>
                <w:rFonts w:ascii="Times New Roman" w:hAnsi="Times New Roman"/>
              </w:rPr>
            </w:pPr>
            <w:r>
              <w:rPr>
                <w:sz w:val="24"/>
                <w:rFonts w:ascii="Times New Roman" w:hAnsi="Times New Roman"/>
              </w:rPr>
              <w:t xml:space="preserve">0130</w:t>
            </w:r>
          </w:p>
        </w:tc>
        <w:tc>
          <w:tcPr>
            <w:tcW w:w="8843" w:type="dxa"/>
            <w:tcBorders>
              <w:top w:val="single" w:sz="4" w:space="0" w:color="auto"/>
              <w:left w:val="single" w:sz="4" w:space="0" w:color="auto"/>
              <w:bottom w:val="single" w:sz="4" w:space="0" w:color="auto"/>
              <w:right w:val="single" w:sz="4" w:space="0" w:color="auto"/>
            </w:tcBorders>
          </w:tcPr>
          <w:p w14:paraId="6869DB27" w14:textId="77777777" w:rsidR="00E7212E" w:rsidRPr="002A677E" w:rsidRDefault="00E7212E" w:rsidP="00BF7D57">
            <w:pPr>
              <w:jc w:val="left"/>
              <w:rPr>
                <w:b/>
                <w:sz w:val="24"/>
                <w:u w:val="single"/>
                <w:rFonts w:ascii="Times New Roman" w:hAnsi="Times New Roman"/>
              </w:rPr>
            </w:pPr>
            <w:r>
              <w:rPr>
                <w:b/>
                <w:sz w:val="24"/>
                <w:u w:val="single"/>
                <w:rFonts w:ascii="Times New Roman" w:hAnsi="Times New Roman"/>
              </w:rPr>
              <w:t xml:space="preserve">Underskud opgjort efter IRB-metoden</w:t>
            </w:r>
          </w:p>
          <w:p w14:paraId="40095D1B" w14:textId="77777777" w:rsidR="00E7212E" w:rsidRPr="002A677E" w:rsidRDefault="00E7212E" w:rsidP="00BF7D57">
            <w:pPr>
              <w:jc w:val="left"/>
              <w:rPr>
                <w:b/>
                <w:sz w:val="24"/>
                <w:u w:val="single"/>
                <w:rFonts w:ascii="Times New Roman" w:hAnsi="Times New Roman"/>
              </w:rPr>
            </w:pPr>
            <w:r>
              <w:rPr>
                <w:sz w:val="24"/>
                <w:rFonts w:ascii="Times New Roman" w:hAnsi="Times New Roman"/>
              </w:rPr>
              <w:t xml:space="preserve">Artikel 47c, stk. 1, litra b), nr. iv), i forordning (EU) nr. 575/2013</w:t>
            </w:r>
          </w:p>
        </w:tc>
      </w:tr>
      <w:tr w:rsidR="00E7212E" w:rsidRPr="002A677E" w14:paraId="30D29DC6" w14:textId="77777777" w:rsidTr="00BF7D57">
        <w:tc>
          <w:tcPr>
            <w:tcW w:w="1188" w:type="dxa"/>
            <w:tcBorders>
              <w:top w:val="single" w:sz="4" w:space="0" w:color="auto"/>
              <w:left w:val="single" w:sz="4" w:space="0" w:color="auto"/>
              <w:bottom w:val="single" w:sz="4" w:space="0" w:color="auto"/>
              <w:right w:val="single" w:sz="4" w:space="0" w:color="auto"/>
            </w:tcBorders>
          </w:tcPr>
          <w:p w14:paraId="05BA2E72" w14:textId="77777777" w:rsidR="00E7212E" w:rsidRPr="002A677E" w:rsidRDefault="00E7212E" w:rsidP="00BF7D57">
            <w:pPr>
              <w:rPr>
                <w:sz w:val="24"/>
                <w:rFonts w:ascii="Times New Roman" w:hAnsi="Times New Roman"/>
              </w:rPr>
            </w:pPr>
            <w:r>
              <w:rPr>
                <w:sz w:val="24"/>
                <w:rFonts w:ascii="Times New Roman" w:hAnsi="Times New Roman"/>
              </w:rPr>
              <w:t xml:space="preserve">0140</w:t>
            </w:r>
          </w:p>
        </w:tc>
        <w:tc>
          <w:tcPr>
            <w:tcW w:w="8843" w:type="dxa"/>
            <w:tcBorders>
              <w:top w:val="single" w:sz="4" w:space="0" w:color="auto"/>
              <w:left w:val="single" w:sz="4" w:space="0" w:color="auto"/>
              <w:bottom w:val="single" w:sz="4" w:space="0" w:color="auto"/>
              <w:right w:val="single" w:sz="4" w:space="0" w:color="auto"/>
            </w:tcBorders>
          </w:tcPr>
          <w:p w14:paraId="52948CAD" w14:textId="77777777" w:rsidR="00E7212E" w:rsidRPr="002A677E" w:rsidRDefault="00E7212E" w:rsidP="00BF7D57">
            <w:pPr>
              <w:jc w:val="left"/>
              <w:rPr>
                <w:b/>
                <w:sz w:val="24"/>
                <w:u w:val="single"/>
                <w:rFonts w:ascii="Times New Roman" w:hAnsi="Times New Roman"/>
              </w:rPr>
            </w:pPr>
            <w:r>
              <w:rPr>
                <w:b/>
                <w:sz w:val="24"/>
                <w:u w:val="single"/>
                <w:rFonts w:ascii="Times New Roman" w:hAnsi="Times New Roman"/>
              </w:rPr>
              <w:t xml:space="preserve">Forskel mellem købsprisen og det beløb, som debitor skylder</w:t>
            </w:r>
          </w:p>
          <w:p w14:paraId="27E5AAB5" w14:textId="77777777" w:rsidR="00E7212E" w:rsidRPr="002A677E" w:rsidRDefault="00E7212E" w:rsidP="00BF7D57">
            <w:pPr>
              <w:jc w:val="left"/>
              <w:rPr>
                <w:b/>
                <w:sz w:val="24"/>
                <w:u w:val="single"/>
                <w:rFonts w:ascii="Times New Roman" w:hAnsi="Times New Roman"/>
              </w:rPr>
            </w:pPr>
            <w:r>
              <w:rPr>
                <w:sz w:val="24"/>
                <w:rFonts w:ascii="Times New Roman" w:hAnsi="Times New Roman"/>
              </w:rPr>
              <w:t xml:space="preserve">Artikel 47c, stk. 1, litra b), nr. v), i forordning (EU) nr. 575/2013</w:t>
            </w:r>
          </w:p>
        </w:tc>
      </w:tr>
      <w:tr w:rsidR="00E7212E" w:rsidRPr="002A677E" w14:paraId="76CAC8EE" w14:textId="77777777" w:rsidTr="00BF7D57">
        <w:tc>
          <w:tcPr>
            <w:tcW w:w="1188" w:type="dxa"/>
            <w:tcBorders>
              <w:top w:val="single" w:sz="4" w:space="0" w:color="auto"/>
              <w:left w:val="single" w:sz="4" w:space="0" w:color="auto"/>
              <w:bottom w:val="single" w:sz="4" w:space="0" w:color="auto"/>
              <w:right w:val="single" w:sz="4" w:space="0" w:color="auto"/>
            </w:tcBorders>
          </w:tcPr>
          <w:p w14:paraId="1AFB7B5D" w14:textId="77777777" w:rsidR="00E7212E" w:rsidRPr="002A677E" w:rsidRDefault="00E7212E" w:rsidP="00BF7D57">
            <w:pPr>
              <w:rPr>
                <w:sz w:val="24"/>
                <w:rFonts w:ascii="Times New Roman" w:hAnsi="Times New Roman"/>
              </w:rPr>
            </w:pPr>
            <w:r>
              <w:rPr>
                <w:sz w:val="24"/>
                <w:rFonts w:ascii="Times New Roman" w:hAnsi="Times New Roman"/>
              </w:rPr>
              <w:t xml:space="preserve">0150</w:t>
            </w:r>
          </w:p>
        </w:tc>
        <w:tc>
          <w:tcPr>
            <w:tcW w:w="8843" w:type="dxa"/>
            <w:tcBorders>
              <w:top w:val="single" w:sz="4" w:space="0" w:color="auto"/>
              <w:left w:val="single" w:sz="4" w:space="0" w:color="auto"/>
              <w:bottom w:val="single" w:sz="4" w:space="0" w:color="auto"/>
              <w:right w:val="single" w:sz="4" w:space="0" w:color="auto"/>
            </w:tcBorders>
          </w:tcPr>
          <w:p w14:paraId="3CB86EBC" w14:textId="77777777" w:rsidR="00E7212E" w:rsidRPr="002A677E" w:rsidRDefault="00E7212E" w:rsidP="00BF7D57">
            <w:pPr>
              <w:jc w:val="left"/>
              <w:rPr>
                <w:b/>
                <w:sz w:val="24"/>
                <w:u w:val="single"/>
                <w:rFonts w:ascii="Times New Roman" w:hAnsi="Times New Roman"/>
              </w:rPr>
            </w:pPr>
            <w:r>
              <w:rPr>
                <w:b/>
                <w:sz w:val="24"/>
                <w:u w:val="single"/>
                <w:rFonts w:ascii="Times New Roman" w:hAnsi="Times New Roman"/>
              </w:rPr>
              <w:t xml:space="preserve">Beløb, som instituttet har afskrevet, siden eksponeringen blev klassificeret som misligholdt</w:t>
            </w:r>
          </w:p>
          <w:p w14:paraId="0A7CF4DF" w14:textId="77777777" w:rsidR="00E7212E" w:rsidRPr="002A677E" w:rsidRDefault="00E7212E" w:rsidP="00BF7D57">
            <w:pPr>
              <w:jc w:val="left"/>
              <w:rPr>
                <w:b/>
                <w:sz w:val="24"/>
                <w:u w:val="single"/>
                <w:rFonts w:ascii="Times New Roman" w:hAnsi="Times New Roman"/>
              </w:rPr>
            </w:pPr>
            <w:r>
              <w:rPr>
                <w:sz w:val="24"/>
                <w:rFonts w:ascii="Times New Roman" w:hAnsi="Times New Roman"/>
              </w:rPr>
              <w:t xml:space="preserve">Artikel 47c, stk. 1, litra b), nr. vi), i forordning (EU) nr. 575/2013</w:t>
            </w:r>
          </w:p>
        </w:tc>
      </w:tr>
    </w:tbl>
    <w:p w14:paraId="5C8B3BF5" w14:textId="77777777" w:rsidR="00E7212E" w:rsidRPr="002A677E" w:rsidRDefault="00E7212E" w:rsidP="00E7212E">
      <w:pPr>
        <w:pStyle w:val="Instructionsberschrift2"/>
        <w:numPr>
          <w:ilvl w:val="1"/>
          <w:numId w:val="4"/>
        </w:numPr>
        <w:tabs>
          <w:tab w:val="num" w:pos="360"/>
        </w:tabs>
        <w:ind w:left="1440" w:hanging="360"/>
        <w:rPr>
          <w:sz w:val="24"/>
          <w:rFonts w:ascii="Times New Roman" w:hAnsi="Times New Roman" w:cs="Times New Roman"/>
        </w:rPr>
      </w:pPr>
      <w:bookmarkStart w:id="7" w:name="_Toc19715890"/>
      <w:bookmarkStart w:id="8" w:name="_Toc151714530"/>
      <w:r>
        <w:rPr>
          <w:sz w:val="24"/>
          <w:rFonts w:ascii="Times New Roman" w:hAnsi="Times New Roman"/>
        </w:rPr>
        <w:t xml:space="preserve">C 35.02 — MINIMUMSDÆKNINGSKRAV TIL OG EKSPONERINGSVÆRDI AF MISLIGHOLDTE EKSPONERINGER UDEN KREDITLEMPELSE, SOM ER OMFATTET AF ARTIKEL 47C, STK. 6, I FORORDNING (EU) NR. 575/2013 (NPE LC2)</w:t>
      </w:r>
      <w:bookmarkStart w:id="9" w:name="_Toc19715891"/>
      <w:bookmarkEnd w:id="7"/>
      <w:bookmarkEnd w:id="8"/>
      <w:bookmarkEnd w:id="9"/>
    </w:p>
    <w:p w14:paraId="64881C9D" w14:textId="77777777" w:rsidR="00E7212E" w:rsidRPr="002A677E" w:rsidRDefault="00E7212E" w:rsidP="00E7212E">
      <w:pPr>
        <w:pStyle w:val="Instructionsberschrift2"/>
        <w:numPr>
          <w:ilvl w:val="2"/>
          <w:numId w:val="4"/>
        </w:numPr>
        <w:tabs>
          <w:tab w:val="num" w:pos="360"/>
        </w:tabs>
        <w:ind w:left="2160" w:hanging="180"/>
        <w:rPr>
          <w:sz w:val="24"/>
          <w:rFonts w:ascii="Times New Roman" w:hAnsi="Times New Roman" w:cs="Times New Roman"/>
        </w:rPr>
      </w:pPr>
      <w:bookmarkStart w:id="10" w:name="_Toc19715892"/>
      <w:bookmarkStart w:id="11" w:name="_Toc151714531"/>
      <w:r>
        <w:rPr>
          <w:sz w:val="24"/>
          <w:rFonts w:ascii="Times New Roman" w:hAnsi="Times New Roman"/>
        </w:rPr>
        <w:t xml:space="preserve">Instrukser vedrørende specifikke positioner</w:t>
      </w:r>
      <w:bookmarkEnd w:id="10"/>
      <w:bookmarkEnd w:id="1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E3648A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4BEA17B" w14:textId="77777777" w:rsidR="00E7212E" w:rsidRPr="002A677E" w:rsidRDefault="00E7212E" w:rsidP="00BF7D57">
            <w:pPr>
              <w:rPr>
                <w:sz w:val="24"/>
                <w:rFonts w:ascii="Times New Roman" w:hAnsi="Times New Roman"/>
              </w:rPr>
            </w:pPr>
            <w:r>
              <w:rPr>
                <w:sz w:val="24"/>
                <w:rFonts w:ascii="Times New Roman" w:hAnsi="Times New Roman"/>
              </w:rPr>
              <w:t xml:space="preserve">Kolonner</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3045BB7C" w14:textId="77777777" w:rsidR="00E7212E" w:rsidRPr="002A677E" w:rsidRDefault="00E7212E" w:rsidP="00BF7D57">
            <w:pPr>
              <w:rPr>
                <w:sz w:val="24"/>
                <w:rFonts w:ascii="Times New Roman" w:hAnsi="Times New Roman"/>
              </w:rPr>
            </w:pPr>
            <w:r>
              <w:rPr>
                <w:sz w:val="24"/>
                <w:rFonts w:ascii="Times New Roman" w:hAnsi="Times New Roman"/>
              </w:rPr>
              <w:t xml:space="preserve">Instrukser</w:t>
            </w:r>
          </w:p>
        </w:tc>
      </w:tr>
      <w:tr w:rsidR="00E7212E" w:rsidRPr="002A677E" w14:paraId="102DEDD7"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38F23BD" w14:textId="77777777" w:rsidR="00E7212E" w:rsidRPr="002A677E" w:rsidRDefault="00E7212E" w:rsidP="00BF7D57">
            <w:pPr>
              <w:rPr>
                <w:sz w:val="24"/>
                <w:rFonts w:ascii="Times New Roman" w:hAnsi="Times New Roman"/>
              </w:rPr>
            </w:pPr>
            <w:r>
              <w:rPr>
                <w:sz w:val="24"/>
                <w:rFonts w:ascii="Times New Roman" w:hAnsi="Times New Roman"/>
              </w:rPr>
              <w:t xml:space="preserve">0010 – 0100</w:t>
            </w:r>
          </w:p>
        </w:tc>
        <w:tc>
          <w:tcPr>
            <w:tcW w:w="8843" w:type="dxa"/>
            <w:tcBorders>
              <w:top w:val="single" w:sz="4" w:space="0" w:color="auto"/>
              <w:left w:val="single" w:sz="4" w:space="0" w:color="auto"/>
              <w:bottom w:val="single" w:sz="4" w:space="0" w:color="auto"/>
              <w:right w:val="single" w:sz="4" w:space="0" w:color="auto"/>
            </w:tcBorders>
          </w:tcPr>
          <w:p w14:paraId="255ACC20"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Den tid, der er gået, siden eksponeringerne blev klassificeret som misligholdte eksponeringer</w:t>
            </w:r>
          </w:p>
          <w:p w14:paraId="27559F86" w14:textId="77777777" w:rsidR="00E7212E" w:rsidRPr="002A677E" w:rsidRDefault="00E7212E" w:rsidP="00BF7D57">
            <w:pPr>
              <w:rPr>
                <w:sz w:val="24"/>
                <w:rFonts w:ascii="Times New Roman" w:hAnsi="Times New Roman"/>
              </w:rPr>
            </w:pPr>
            <w:r>
              <w:rPr>
                <w:sz w:val="24"/>
                <w:rFonts w:ascii="Times New Roman" w:hAnsi="Times New Roman"/>
              </w:rPr>
              <w:t xml:space="preserve">Den "tid, der er gået, siden eksponeringerne blev klassificeret som misligholdte eksponeringer", betyder det tidsrum, målt i år, der er gået, siden eksponeringen blev klassificeret som misligholdt.</w:t>
            </w:r>
            <w:r>
              <w:rPr>
                <w:sz w:val="24"/>
                <w:rFonts w:ascii="Times New Roman" w:hAnsi="Times New Roman"/>
              </w:rPr>
              <w:t xml:space="preserve"> </w:t>
            </w:r>
            <w:r>
              <w:rPr>
                <w:sz w:val="24"/>
                <w:rFonts w:ascii="Times New Roman" w:hAnsi="Times New Roman"/>
              </w:rPr>
              <w:t xml:space="preserve">Institutterne skal indberette data om eksponeringer, for hvilke referencedatoen falder under det tilsvarende tidsinterval, med angivelse af den periode i år, der følger efter, at eksponeringerne blev klassificeret som misligholdte eksponeringer, uanset om der er anvendt kreditlempelser.</w:t>
            </w:r>
          </w:p>
          <w:p w14:paraId="1AD59E7D" w14:textId="77777777" w:rsidR="00E7212E" w:rsidRPr="002A677E" w:rsidRDefault="00E7212E" w:rsidP="00BF7D57">
            <w:pPr>
              <w:rPr>
                <w:sz w:val="24"/>
                <w:rFonts w:ascii="Times New Roman" w:hAnsi="Times New Roman"/>
              </w:rPr>
            </w:pPr>
            <w:r>
              <w:rPr>
                <w:sz w:val="24"/>
                <w:rFonts w:ascii="Times New Roman" w:hAnsi="Times New Roman"/>
              </w:rPr>
              <w:t xml:space="preserve">I intervallet "&gt; X år, &lt; = Y år" indberetter institutterne data om eksponeringer, for hvilke referencedatoen svarer til perioden mellem den første og den sidste dag i det år (Y), der følger efter klassificeringen af disse eksponeringer som misligholdte eksponeringer.</w:t>
            </w:r>
          </w:p>
        </w:tc>
      </w:tr>
      <w:tr w:rsidR="00E7212E" w:rsidRPr="002A677E" w14:paraId="3B7E96E6" w14:textId="77777777" w:rsidTr="00BF7D57">
        <w:tc>
          <w:tcPr>
            <w:tcW w:w="1188" w:type="dxa"/>
            <w:tcBorders>
              <w:top w:val="single" w:sz="4" w:space="0" w:color="auto"/>
              <w:left w:val="single" w:sz="4" w:space="0" w:color="auto"/>
              <w:bottom w:val="single" w:sz="4" w:space="0" w:color="auto"/>
              <w:right w:val="single" w:sz="4" w:space="0" w:color="auto"/>
            </w:tcBorders>
          </w:tcPr>
          <w:p w14:paraId="4D0A0F12" w14:textId="77777777" w:rsidR="00E7212E" w:rsidRPr="002A677E" w:rsidRDefault="00E7212E" w:rsidP="00BF7D57">
            <w:pPr>
              <w:rPr>
                <w:sz w:val="24"/>
                <w:rFonts w:ascii="Times New Roman" w:hAnsi="Times New Roman"/>
              </w:rPr>
            </w:pPr>
            <w:r>
              <w:rPr>
                <w:sz w:val="24"/>
                <w:rFonts w:ascii="Times New Roman" w:hAnsi="Times New Roman"/>
              </w:rPr>
              <w:t xml:space="preserve">0110</w:t>
            </w:r>
          </w:p>
        </w:tc>
        <w:tc>
          <w:tcPr>
            <w:tcW w:w="8843" w:type="dxa"/>
            <w:tcBorders>
              <w:top w:val="single" w:sz="4" w:space="0" w:color="auto"/>
              <w:left w:val="single" w:sz="4" w:space="0" w:color="auto"/>
              <w:bottom w:val="single" w:sz="4" w:space="0" w:color="auto"/>
              <w:right w:val="single" w:sz="4" w:space="0" w:color="auto"/>
            </w:tcBorders>
          </w:tcPr>
          <w:p w14:paraId="15F107B3"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I alt</w:t>
            </w:r>
          </w:p>
          <w:p w14:paraId="5AC10F8E" w14:textId="77777777" w:rsidR="00E7212E" w:rsidRPr="002A677E" w:rsidRDefault="00E7212E" w:rsidP="00BF7D57">
            <w:pPr>
              <w:rPr>
                <w:sz w:val="24"/>
                <w:u w:val="single"/>
                <w:rFonts w:ascii="Times New Roman" w:hAnsi="Times New Roman"/>
              </w:rPr>
            </w:pPr>
            <w:r>
              <w:rPr>
                <w:sz w:val="24"/>
                <w:rFonts w:ascii="Times New Roman" w:hAnsi="Times New Roman"/>
              </w:rPr>
              <w:t xml:space="preserve">Institutterne skal indberette summen af alle kolonner fra 0010 til 0100.</w:t>
            </w:r>
          </w:p>
        </w:tc>
      </w:tr>
    </w:tbl>
    <w:p w14:paraId="026FC701" w14:textId="77777777" w:rsidR="00E7212E" w:rsidRPr="002A677E" w:rsidRDefault="00E7212E" w:rsidP="00E7212E">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73F30D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53235DA" w14:textId="77777777" w:rsidR="00E7212E" w:rsidRPr="002A677E" w:rsidRDefault="00E7212E" w:rsidP="00BF7D57">
            <w:pPr>
              <w:rPr>
                <w:sz w:val="24"/>
                <w:rFonts w:ascii="Times New Roman" w:hAnsi="Times New Roman"/>
              </w:rPr>
            </w:pPr>
            <w:r>
              <w:rPr>
                <w:sz w:val="24"/>
                <w:rFonts w:ascii="Times New Roman" w:hAnsi="Times New Roman"/>
              </w:rPr>
              <w:t xml:space="preserve">Rækker</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4248A06C" w14:textId="77777777" w:rsidR="00E7212E" w:rsidRPr="002A677E" w:rsidRDefault="00E7212E" w:rsidP="00BF7D57">
            <w:pPr>
              <w:rPr>
                <w:sz w:val="24"/>
                <w:rFonts w:ascii="Times New Roman" w:hAnsi="Times New Roman"/>
              </w:rPr>
            </w:pPr>
            <w:r>
              <w:rPr>
                <w:sz w:val="24"/>
                <w:rFonts w:ascii="Times New Roman" w:hAnsi="Times New Roman"/>
              </w:rPr>
              <w:t xml:space="preserve">Instrukser</w:t>
            </w:r>
          </w:p>
        </w:tc>
      </w:tr>
      <w:tr w:rsidR="00E7212E" w:rsidRPr="002A677E" w14:paraId="530CBE45"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4E428220" w14:textId="77777777" w:rsidR="00E7212E" w:rsidRPr="002A677E" w:rsidRDefault="00E7212E" w:rsidP="00BF7D57">
            <w:pPr>
              <w:rPr>
                <w:sz w:val="24"/>
                <w:rFonts w:ascii="Times New Roman" w:hAnsi="Times New Roman"/>
              </w:rPr>
            </w:pPr>
            <w:r>
              <w:rPr>
                <w:sz w:val="24"/>
                <w:rFonts w:ascii="Times New Roman" w:hAnsi="Times New Roman"/>
              </w:rPr>
              <w:t xml:space="preserve">0010</w:t>
            </w:r>
          </w:p>
        </w:tc>
        <w:tc>
          <w:tcPr>
            <w:tcW w:w="8843" w:type="dxa"/>
            <w:tcBorders>
              <w:top w:val="single" w:sz="4" w:space="0" w:color="auto"/>
              <w:left w:val="single" w:sz="4" w:space="0" w:color="auto"/>
              <w:bottom w:val="single" w:sz="4" w:space="0" w:color="auto"/>
              <w:right w:val="single" w:sz="4" w:space="0" w:color="auto"/>
            </w:tcBorders>
          </w:tcPr>
          <w:p w14:paraId="6886D892"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Det samlede minimumsdækningskrav</w:t>
            </w:r>
          </w:p>
          <w:p w14:paraId="182F35CE" w14:textId="77777777" w:rsidR="00E7212E" w:rsidRPr="002A677E" w:rsidRDefault="00E7212E" w:rsidP="00BF7D57">
            <w:pPr>
              <w:rPr>
                <w:sz w:val="24"/>
                <w:rFonts w:ascii="Times New Roman" w:hAnsi="Times New Roman"/>
              </w:rPr>
            </w:pPr>
            <w:r>
              <w:rPr>
                <w:sz w:val="24"/>
                <w:rFonts w:ascii="Times New Roman" w:hAnsi="Times New Roman"/>
              </w:rPr>
              <w:t xml:space="preserve">Artikel 47c, stk. 1, litra a), i forordning (EU) nr. 575/2013</w:t>
            </w:r>
          </w:p>
          <w:p w14:paraId="662FCE5D" w14:textId="79E2CFC8" w:rsidR="00E7212E" w:rsidRPr="002A677E" w:rsidRDefault="00E7212E" w:rsidP="00BF7D57">
            <w:pPr>
              <w:rPr>
                <w:sz w:val="24"/>
                <w:rFonts w:ascii="Times New Roman" w:hAnsi="Times New Roman"/>
              </w:rPr>
            </w:pPr>
            <w:r>
              <w:rPr>
                <w:sz w:val="24"/>
                <w:rFonts w:ascii="Times New Roman" w:hAnsi="Times New Roman"/>
              </w:rPr>
              <w:t xml:space="preserve">Med henblik på beregningen af det samlede minimumsdækningskrav for misligholdte eksponeringer uden kreditlempelse, som er omfattet af artikel 47c, stk. 6, i forordning (EU) nr. 575/2013, skal institutterne lægge minimumsdækningskravet for den usikrede del af misligholdte eksponeringer (række 0020) og minimumsdækningskravet for den sikrede del af de misligholdte eksponeringer (række 0030-0045) sammen.</w:t>
            </w:r>
          </w:p>
        </w:tc>
      </w:tr>
      <w:tr w:rsidR="00E7212E" w:rsidRPr="002A677E" w14:paraId="4F6620DD" w14:textId="77777777" w:rsidTr="00BF7D57">
        <w:tc>
          <w:tcPr>
            <w:tcW w:w="1188" w:type="dxa"/>
            <w:tcBorders>
              <w:top w:val="single" w:sz="4" w:space="0" w:color="auto"/>
              <w:left w:val="single" w:sz="4" w:space="0" w:color="auto"/>
              <w:bottom w:val="single" w:sz="4" w:space="0" w:color="auto"/>
              <w:right w:val="single" w:sz="4" w:space="0" w:color="auto"/>
            </w:tcBorders>
          </w:tcPr>
          <w:p w14:paraId="2AEC39E7" w14:textId="77777777" w:rsidR="00E7212E" w:rsidRPr="002A677E" w:rsidRDefault="00E7212E" w:rsidP="00BF7D57">
            <w:pPr>
              <w:rPr>
                <w:sz w:val="24"/>
                <w:rFonts w:ascii="Times New Roman" w:hAnsi="Times New Roman"/>
              </w:rPr>
            </w:pPr>
            <w:r>
              <w:rPr>
                <w:sz w:val="24"/>
                <w:rFonts w:ascii="Times New Roman" w:hAnsi="Times New Roman"/>
              </w:rPr>
              <w:t xml:space="preserve">0020</w:t>
            </w:r>
          </w:p>
        </w:tc>
        <w:tc>
          <w:tcPr>
            <w:tcW w:w="8843" w:type="dxa"/>
            <w:tcBorders>
              <w:top w:val="single" w:sz="4" w:space="0" w:color="auto"/>
              <w:left w:val="single" w:sz="4" w:space="0" w:color="auto"/>
              <w:bottom w:val="single" w:sz="4" w:space="0" w:color="auto"/>
              <w:right w:val="single" w:sz="4" w:space="0" w:color="auto"/>
            </w:tcBorders>
          </w:tcPr>
          <w:p w14:paraId="43762EC8"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Usikret del af misligholdte eksponeringer</w:t>
            </w:r>
          </w:p>
          <w:p w14:paraId="27ED7CA9" w14:textId="77777777" w:rsidR="00E7212E" w:rsidRPr="002A677E" w:rsidRDefault="00E7212E" w:rsidP="00BF7D57">
            <w:pPr>
              <w:rPr>
                <w:sz w:val="24"/>
                <w:rFonts w:ascii="Times New Roman" w:hAnsi="Times New Roman"/>
              </w:rPr>
            </w:pPr>
            <w:r>
              <w:rPr>
                <w:sz w:val="24"/>
                <w:rFonts w:ascii="Times New Roman" w:hAnsi="Times New Roman"/>
              </w:rPr>
              <w:t xml:space="preserve">Artikel 47c, stk. 1, litra a), nr. i), artikel 47c, stk. 2, i forordning (EU) nr. 575/2013</w:t>
            </w:r>
          </w:p>
          <w:p w14:paraId="5CD4163E" w14:textId="77777777" w:rsidR="00E7212E" w:rsidRPr="002A677E" w:rsidRDefault="00E7212E" w:rsidP="00BF7D57">
            <w:pPr>
              <w:rPr>
                <w:sz w:val="24"/>
                <w:rFonts w:ascii="Times New Roman" w:hAnsi="Times New Roman"/>
              </w:rPr>
            </w:pPr>
            <w:r>
              <w:rPr>
                <w:sz w:val="24"/>
                <w:rFonts w:ascii="Times New Roman" w:hAnsi="Times New Roman"/>
              </w:rPr>
              <w:t xml:space="preserve">Minimumsdækningskravet beregnes ved at gange de samlede eksponeringsværdier i række 0070 med den tilsvarende faktor pr. kolonne.</w:t>
            </w:r>
          </w:p>
        </w:tc>
      </w:tr>
      <w:tr w:rsidR="00E7212E" w:rsidRPr="002A677E" w14:paraId="305ED6FA" w14:textId="77777777" w:rsidTr="00BF7D57">
        <w:tc>
          <w:tcPr>
            <w:tcW w:w="1188" w:type="dxa"/>
            <w:tcBorders>
              <w:top w:val="single" w:sz="4" w:space="0" w:color="auto"/>
              <w:left w:val="single" w:sz="4" w:space="0" w:color="auto"/>
              <w:bottom w:val="single" w:sz="4" w:space="0" w:color="auto"/>
              <w:right w:val="single" w:sz="4" w:space="0" w:color="auto"/>
            </w:tcBorders>
          </w:tcPr>
          <w:p w14:paraId="1C079E0C" w14:textId="77777777" w:rsidR="00E7212E" w:rsidRPr="002A677E" w:rsidRDefault="00E7212E" w:rsidP="00BF7D57">
            <w:pPr>
              <w:rPr>
                <w:sz w:val="24"/>
                <w:rFonts w:ascii="Times New Roman" w:hAnsi="Times New Roman"/>
              </w:rPr>
            </w:pPr>
            <w:r>
              <w:rPr>
                <w:sz w:val="24"/>
                <w:rFonts w:ascii="Times New Roman" w:hAnsi="Times New Roman"/>
              </w:rPr>
              <w:t xml:space="preserve">0030</w:t>
            </w:r>
          </w:p>
        </w:tc>
        <w:tc>
          <w:tcPr>
            <w:tcW w:w="8843" w:type="dxa"/>
            <w:tcBorders>
              <w:top w:val="single" w:sz="4" w:space="0" w:color="auto"/>
              <w:left w:val="single" w:sz="4" w:space="0" w:color="auto"/>
              <w:bottom w:val="single" w:sz="4" w:space="0" w:color="auto"/>
              <w:right w:val="single" w:sz="4" w:space="0" w:color="auto"/>
            </w:tcBorders>
          </w:tcPr>
          <w:p w14:paraId="6B46EB14"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Del af misligholdte eksponeringer, der er sikret ved pant i fast ejendom eller boliglån, som garanteres af en anerkendt udbyder af kreditrisikoafdækning</w:t>
            </w:r>
            <w:r>
              <w:rPr>
                <w:b/>
                <w:sz w:val="24"/>
                <w:u w:val="single"/>
                <w:rFonts w:ascii="Times New Roman" w:hAnsi="Times New Roman"/>
              </w:rPr>
              <w:t xml:space="preserve"> </w:t>
            </w:r>
          </w:p>
          <w:p w14:paraId="1AB54B5D" w14:textId="77777777" w:rsidR="00E7212E" w:rsidRPr="002A677E" w:rsidRDefault="00E7212E" w:rsidP="00BF7D57">
            <w:pPr>
              <w:rPr>
                <w:sz w:val="24"/>
                <w:rFonts w:ascii="Times New Roman" w:hAnsi="Times New Roman"/>
              </w:rPr>
            </w:pPr>
            <w:r>
              <w:rPr>
                <w:sz w:val="24"/>
                <w:rFonts w:ascii="Times New Roman" w:hAnsi="Times New Roman"/>
              </w:rPr>
              <w:t xml:space="preserve">Artikel 47c, stk. 1, litra a), nr. ii), og artikel 47c, stk. 3, litra a), b), c), d), f), h) og i), i forordning (EU) nr. 575/2013</w:t>
            </w:r>
          </w:p>
          <w:p w14:paraId="3818F43F"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Minimumsdækningskravet beregnes ved at gange de samlede eksponeringsværdier i række 0080 med den tilsvarende faktor pr. kolonne.</w:t>
            </w:r>
          </w:p>
        </w:tc>
      </w:tr>
      <w:tr w:rsidR="00E7212E" w:rsidRPr="002A677E" w14:paraId="325AB5DC" w14:textId="77777777" w:rsidTr="00BF7D57">
        <w:tc>
          <w:tcPr>
            <w:tcW w:w="1188" w:type="dxa"/>
            <w:tcBorders>
              <w:top w:val="single" w:sz="4" w:space="0" w:color="auto"/>
              <w:left w:val="single" w:sz="4" w:space="0" w:color="auto"/>
              <w:bottom w:val="single" w:sz="4" w:space="0" w:color="auto"/>
              <w:right w:val="single" w:sz="4" w:space="0" w:color="auto"/>
            </w:tcBorders>
          </w:tcPr>
          <w:p w14:paraId="4169F03D" w14:textId="77777777" w:rsidR="00E7212E" w:rsidRPr="002A677E" w:rsidRDefault="00E7212E" w:rsidP="00BF7D57">
            <w:pPr>
              <w:rPr>
                <w:sz w:val="24"/>
                <w:rFonts w:ascii="Times New Roman" w:hAnsi="Times New Roman"/>
              </w:rPr>
            </w:pPr>
            <w:r>
              <w:rPr>
                <w:sz w:val="24"/>
                <w:rFonts w:ascii="Times New Roman" w:hAnsi="Times New Roman"/>
              </w:rPr>
              <w:t xml:space="preserve">0040</w:t>
            </w:r>
          </w:p>
        </w:tc>
        <w:tc>
          <w:tcPr>
            <w:tcW w:w="8843" w:type="dxa"/>
            <w:tcBorders>
              <w:top w:val="single" w:sz="4" w:space="0" w:color="auto"/>
              <w:left w:val="single" w:sz="4" w:space="0" w:color="auto"/>
              <w:bottom w:val="single" w:sz="4" w:space="0" w:color="auto"/>
              <w:right w:val="single" w:sz="4" w:space="0" w:color="auto"/>
            </w:tcBorders>
          </w:tcPr>
          <w:p w14:paraId="18322F93" w14:textId="77777777" w:rsidR="00E7212E" w:rsidRPr="002A677E" w:rsidRDefault="00E7212E" w:rsidP="00BF7D57">
            <w:pPr>
              <w:jc w:val="left"/>
              <w:rPr>
                <w:b/>
                <w:sz w:val="24"/>
                <w:u w:val="single"/>
                <w:rFonts w:ascii="Times New Roman" w:hAnsi="Times New Roman"/>
              </w:rPr>
            </w:pPr>
            <w:r>
              <w:rPr>
                <w:b/>
                <w:sz w:val="24"/>
                <w:u w:val="single"/>
                <w:rFonts w:ascii="Times New Roman" w:hAnsi="Times New Roman"/>
              </w:rPr>
              <w:t xml:space="preserve">Del af misligholdte eksponeringer, der er sikret ved anden finansieret eller ufinansieret kreditrisikoafdækning</w:t>
            </w:r>
          </w:p>
          <w:p w14:paraId="5857E4F4" w14:textId="77777777" w:rsidR="00E7212E" w:rsidRPr="002A677E" w:rsidRDefault="00E7212E" w:rsidP="00BF7D57">
            <w:pPr>
              <w:rPr>
                <w:sz w:val="24"/>
                <w:rFonts w:ascii="Times New Roman" w:hAnsi="Times New Roman"/>
              </w:rPr>
            </w:pPr>
            <w:r>
              <w:rPr>
                <w:sz w:val="24"/>
                <w:rFonts w:ascii="Times New Roman" w:hAnsi="Times New Roman"/>
              </w:rPr>
              <w:t xml:space="preserve">Artikel 47c, stk. 1, litra a), nr. ii), og artikel 47c, stk. 3, litra a), b), c), e) og g), i forordning (EU) nr. 575/2013</w:t>
            </w:r>
          </w:p>
          <w:p w14:paraId="3EF75A94"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Minimumsdækningskravet beregnes ved at gange de samlede eksponeringsværdier i række 0090 med den tilsvarende faktor pr. kolonne.</w:t>
            </w:r>
          </w:p>
        </w:tc>
      </w:tr>
      <w:tr w:rsidR="00644DC5" w:rsidRPr="002A677E" w14:paraId="00587073" w14:textId="77777777" w:rsidTr="00BF7D57">
        <w:tc>
          <w:tcPr>
            <w:tcW w:w="1188" w:type="dxa"/>
            <w:tcBorders>
              <w:top w:val="single" w:sz="4" w:space="0" w:color="auto"/>
              <w:left w:val="single" w:sz="4" w:space="0" w:color="auto"/>
              <w:bottom w:val="single" w:sz="4" w:space="0" w:color="auto"/>
              <w:right w:val="single" w:sz="4" w:space="0" w:color="auto"/>
            </w:tcBorders>
          </w:tcPr>
          <w:p w14:paraId="1DE71461" w14:textId="584000EC" w:rsidR="00644DC5" w:rsidRPr="002A677E" w:rsidRDefault="00644DC5" w:rsidP="00BF7D57">
            <w:pPr>
              <w:rPr>
                <w:sz w:val="24"/>
                <w:rFonts w:ascii="Times New Roman" w:hAnsi="Times New Roman"/>
              </w:rPr>
            </w:pPr>
            <w:r>
              <w:rPr>
                <w:sz w:val="24"/>
                <w:rFonts w:ascii="Times New Roman" w:hAnsi="Times New Roman"/>
              </w:rPr>
              <w:t xml:space="preserve">0045</w:t>
            </w:r>
          </w:p>
        </w:tc>
        <w:tc>
          <w:tcPr>
            <w:tcW w:w="8843" w:type="dxa"/>
            <w:tcBorders>
              <w:top w:val="single" w:sz="4" w:space="0" w:color="auto"/>
              <w:left w:val="single" w:sz="4" w:space="0" w:color="auto"/>
              <w:bottom w:val="single" w:sz="4" w:space="0" w:color="auto"/>
              <w:right w:val="single" w:sz="4" w:space="0" w:color="auto"/>
            </w:tcBorders>
          </w:tcPr>
          <w:p w14:paraId="79CEB3D8" w14:textId="77777777" w:rsidR="00644DC5" w:rsidRDefault="00920721" w:rsidP="00BF7D57">
            <w:pPr>
              <w:jc w:val="left"/>
              <w:rPr>
                <w:b/>
                <w:sz w:val="24"/>
                <w:u w:val="single"/>
                <w:rFonts w:ascii="Times New Roman" w:hAnsi="Times New Roman"/>
              </w:rPr>
            </w:pPr>
            <w:r>
              <w:rPr>
                <w:b/>
                <w:sz w:val="24"/>
                <w:u w:val="single"/>
                <w:rFonts w:ascii="Times New Roman" w:hAnsi="Times New Roman"/>
              </w:rPr>
              <w:t xml:space="preserve">Del af misligholdte eksponeringer, der er garanteret eller har en regaranti af en anerkendt udbyder af kreditrisikoafdækning</w:t>
            </w:r>
          </w:p>
          <w:p w14:paraId="4C97CF34" w14:textId="77777777" w:rsidR="00920721" w:rsidRDefault="00EB1058" w:rsidP="00BF7D57">
            <w:pPr>
              <w:jc w:val="left"/>
              <w:rPr>
                <w:sz w:val="24"/>
                <w:rFonts w:ascii="Times New Roman" w:hAnsi="Times New Roman"/>
              </w:rPr>
            </w:pPr>
            <w:r>
              <w:rPr>
                <w:sz w:val="24"/>
                <w:rFonts w:ascii="Times New Roman" w:hAnsi="Times New Roman"/>
              </w:rPr>
              <w:t xml:space="preserve">Artikel 47c, stk. 4, litra b), i forordning (EU) nr. 575/2013</w:t>
            </w:r>
          </w:p>
          <w:p w14:paraId="450588A8" w14:textId="2E5C57D7" w:rsidR="009A1028" w:rsidRPr="009A1028" w:rsidRDefault="009A1028" w:rsidP="00BF7D57">
            <w:pPr>
              <w:jc w:val="left"/>
              <w:rPr>
                <w:sz w:val="24"/>
                <w:rFonts w:ascii="Times New Roman" w:hAnsi="Times New Roman"/>
              </w:rPr>
            </w:pPr>
            <w:r>
              <w:rPr>
                <w:rStyle w:val="cf01"/>
                <w:sz w:val="24"/>
                <w:rFonts w:ascii="Times New Roman" w:hAnsi="Times New Roman"/>
              </w:rPr>
              <w:t xml:space="preserve">Minimumsdækningskravet beregnes ved at gange de samlede eksponeringsværdier i række 0110 og 0120 med de tilsvarende faktorer pr. kolonne.</w:t>
            </w:r>
          </w:p>
        </w:tc>
      </w:tr>
      <w:tr w:rsidR="00E7212E" w:rsidRPr="002A677E" w14:paraId="7E5A3A0B" w14:textId="77777777" w:rsidTr="00BF7D57">
        <w:tc>
          <w:tcPr>
            <w:tcW w:w="1188" w:type="dxa"/>
            <w:tcBorders>
              <w:top w:val="single" w:sz="4" w:space="0" w:color="auto"/>
              <w:left w:val="single" w:sz="4" w:space="0" w:color="auto"/>
              <w:bottom w:val="single" w:sz="4" w:space="0" w:color="auto"/>
              <w:right w:val="single" w:sz="4" w:space="0" w:color="auto"/>
            </w:tcBorders>
          </w:tcPr>
          <w:p w14:paraId="34F690A9" w14:textId="77777777" w:rsidR="00E7212E" w:rsidRPr="002A677E" w:rsidRDefault="00E7212E" w:rsidP="00BF7D57">
            <w:pPr>
              <w:rPr>
                <w:sz w:val="24"/>
                <w:rFonts w:ascii="Times New Roman" w:hAnsi="Times New Roman"/>
              </w:rPr>
            </w:pPr>
            <w:r>
              <w:rPr>
                <w:sz w:val="24"/>
                <w:rFonts w:ascii="Times New Roman" w:hAnsi="Times New Roman"/>
              </w:rPr>
              <w:t xml:space="preserve">0060</w:t>
            </w:r>
          </w:p>
        </w:tc>
        <w:tc>
          <w:tcPr>
            <w:tcW w:w="8843" w:type="dxa"/>
            <w:tcBorders>
              <w:top w:val="single" w:sz="4" w:space="0" w:color="auto"/>
              <w:left w:val="single" w:sz="4" w:space="0" w:color="auto"/>
              <w:bottom w:val="single" w:sz="4" w:space="0" w:color="auto"/>
              <w:right w:val="single" w:sz="4" w:space="0" w:color="auto"/>
            </w:tcBorders>
          </w:tcPr>
          <w:p w14:paraId="7218760A"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Eksponeringsværdi</w:t>
            </w:r>
          </w:p>
          <w:p w14:paraId="2F7544E3" w14:textId="77777777" w:rsidR="00E7212E" w:rsidRPr="002A677E" w:rsidRDefault="00E7212E" w:rsidP="00BF7D57">
            <w:pPr>
              <w:jc w:val="left"/>
              <w:rPr>
                <w:sz w:val="24"/>
                <w:rFonts w:ascii="Times New Roman" w:hAnsi="Times New Roman"/>
              </w:rPr>
            </w:pPr>
            <w:r>
              <w:rPr>
                <w:sz w:val="24"/>
                <w:rFonts w:ascii="Times New Roman" w:hAnsi="Times New Roman"/>
              </w:rPr>
              <w:t xml:space="preserve">Artikel 47a, stk. 2, i forordning (EU) nr. 575/2013</w:t>
            </w:r>
          </w:p>
          <w:p w14:paraId="40E077A1" w14:textId="04FB6552" w:rsidR="00E7212E" w:rsidRPr="002A677E" w:rsidRDefault="00E7212E" w:rsidP="00BF7D57">
            <w:pPr>
              <w:jc w:val="left"/>
              <w:rPr>
                <w:b/>
                <w:sz w:val="24"/>
                <w:u w:val="single"/>
                <w:rFonts w:ascii="Times New Roman" w:hAnsi="Times New Roman"/>
              </w:rPr>
            </w:pPr>
            <w:r>
              <w:rPr>
                <w:sz w:val="24"/>
                <w:rFonts w:ascii="Times New Roman" w:hAnsi="Times New Roman"/>
              </w:rPr>
              <w:t xml:space="preserve">Med henblik på beregningen af række 0060 skal institutterne lægge eksponeringsværdier sammen for den usikrede del af misligholdte eksponeringer (række 0070), den del af misligholdte eksponeringer, der er sikret ved pant i fast ejendom eller boliglån, som garanteres af en anerkendt udbyder af kreditrisikoafdækning (række 0080), den del af misligholdte eksponeringer, der er sikret ved anden finansieret eller ufinansieret kreditrisikoafdækning (række 0090), og den del af misligholdte eksponeringer, der er garanteret eller har en regaranti af en anerkendt udbyder af kreditrisikoafdækning (række 0120).</w:t>
            </w:r>
          </w:p>
        </w:tc>
      </w:tr>
      <w:tr w:rsidR="00E7212E" w:rsidRPr="002A677E" w14:paraId="7D97CB26" w14:textId="77777777" w:rsidTr="00BF7D57">
        <w:trPr>
          <w:trHeight w:val="800"/>
        </w:trPr>
        <w:tc>
          <w:tcPr>
            <w:tcW w:w="1188" w:type="dxa"/>
            <w:tcBorders>
              <w:top w:val="single" w:sz="4" w:space="0" w:color="auto"/>
              <w:left w:val="single" w:sz="4" w:space="0" w:color="auto"/>
              <w:bottom w:val="single" w:sz="4" w:space="0" w:color="auto"/>
              <w:right w:val="single" w:sz="4" w:space="0" w:color="auto"/>
            </w:tcBorders>
          </w:tcPr>
          <w:p w14:paraId="6671C10A" w14:textId="77777777" w:rsidR="00E7212E" w:rsidRPr="002A677E" w:rsidRDefault="00E7212E" w:rsidP="00BF7D57">
            <w:pPr>
              <w:rPr>
                <w:sz w:val="24"/>
                <w:rFonts w:ascii="Times New Roman" w:hAnsi="Times New Roman"/>
              </w:rPr>
            </w:pPr>
            <w:r>
              <w:rPr>
                <w:sz w:val="24"/>
                <w:rFonts w:ascii="Times New Roman" w:hAnsi="Times New Roman"/>
              </w:rPr>
              <w:t xml:space="preserve">0070</w:t>
            </w:r>
          </w:p>
        </w:tc>
        <w:tc>
          <w:tcPr>
            <w:tcW w:w="8843" w:type="dxa"/>
            <w:tcBorders>
              <w:top w:val="single" w:sz="4" w:space="0" w:color="auto"/>
              <w:left w:val="single" w:sz="4" w:space="0" w:color="auto"/>
              <w:bottom w:val="single" w:sz="4" w:space="0" w:color="auto"/>
              <w:right w:val="single" w:sz="4" w:space="0" w:color="auto"/>
            </w:tcBorders>
          </w:tcPr>
          <w:p w14:paraId="35077F04"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Usikret del af misligholdte eksponeringer</w:t>
            </w:r>
          </w:p>
          <w:p w14:paraId="7BA082E2" w14:textId="77777777" w:rsidR="00E7212E" w:rsidRPr="002A677E" w:rsidRDefault="00E7212E" w:rsidP="00BF7D57">
            <w:pPr>
              <w:jc w:val="left"/>
              <w:rPr>
                <w:sz w:val="24"/>
                <w:rFonts w:ascii="Times New Roman" w:hAnsi="Times New Roman"/>
              </w:rPr>
            </w:pPr>
            <w:r>
              <w:rPr>
                <w:sz w:val="24"/>
                <w:rFonts w:ascii="Times New Roman" w:hAnsi="Times New Roman"/>
              </w:rPr>
              <w:t xml:space="preserve">Artikel 47a, stk. 2, artikel 47c, stk. 1, og artikel 47c, stk. 2, i forordning (EU) nr. 575/2013</w:t>
            </w:r>
          </w:p>
          <w:p w14:paraId="57CA0E6A" w14:textId="77777777" w:rsidR="00E7212E" w:rsidRPr="002A677E" w:rsidRDefault="00E7212E" w:rsidP="00BF7D57">
            <w:pPr>
              <w:jc w:val="left"/>
              <w:rPr>
                <w:sz w:val="24"/>
                <w:rFonts w:ascii="Times New Roman" w:hAnsi="Times New Roman"/>
              </w:rPr>
            </w:pPr>
            <w:r>
              <w:rPr>
                <w:sz w:val="24"/>
                <w:rFonts w:ascii="Times New Roman" w:hAnsi="Times New Roman"/>
              </w:rPr>
              <w:t xml:space="preserve">Institutterne skal indberette den samlede eksponeringsværdi for den usikrede del af misligholdte eksponeringer opdelt efter den tid, der er gået, siden eksponeringerne blev klassificeret som misligholdte eksponeringer.</w:t>
            </w:r>
          </w:p>
        </w:tc>
      </w:tr>
      <w:tr w:rsidR="00E7212E" w:rsidRPr="002A677E" w14:paraId="132096CA" w14:textId="77777777" w:rsidTr="00BF7D57">
        <w:tc>
          <w:tcPr>
            <w:tcW w:w="1188" w:type="dxa"/>
            <w:tcBorders>
              <w:top w:val="single" w:sz="4" w:space="0" w:color="auto"/>
              <w:left w:val="single" w:sz="4" w:space="0" w:color="auto"/>
              <w:bottom w:val="single" w:sz="4" w:space="0" w:color="auto"/>
              <w:right w:val="single" w:sz="4" w:space="0" w:color="auto"/>
            </w:tcBorders>
          </w:tcPr>
          <w:p w14:paraId="43597E6B" w14:textId="77777777" w:rsidR="00E7212E" w:rsidRPr="002A677E" w:rsidRDefault="00E7212E" w:rsidP="00BF7D57">
            <w:pPr>
              <w:rPr>
                <w:sz w:val="24"/>
                <w:rFonts w:ascii="Times New Roman" w:hAnsi="Times New Roman"/>
              </w:rPr>
            </w:pPr>
            <w:r>
              <w:rPr>
                <w:sz w:val="24"/>
                <w:rFonts w:ascii="Times New Roman" w:hAnsi="Times New Roman"/>
              </w:rPr>
              <w:t xml:space="preserve">0080</w:t>
            </w:r>
          </w:p>
        </w:tc>
        <w:tc>
          <w:tcPr>
            <w:tcW w:w="8843" w:type="dxa"/>
            <w:tcBorders>
              <w:top w:val="single" w:sz="4" w:space="0" w:color="auto"/>
              <w:left w:val="single" w:sz="4" w:space="0" w:color="auto"/>
              <w:bottom w:val="single" w:sz="4" w:space="0" w:color="auto"/>
              <w:right w:val="single" w:sz="4" w:space="0" w:color="auto"/>
            </w:tcBorders>
          </w:tcPr>
          <w:p w14:paraId="5B53B466"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Del af misligholdte eksponeringer, der er sikret ved pant i fast ejendom eller boliglån, som garanteres af en anerkendt udbyder af kreditrisikoafdækning</w:t>
            </w:r>
          </w:p>
          <w:p w14:paraId="353C8B9D" w14:textId="77777777" w:rsidR="00E7212E" w:rsidRPr="002A677E" w:rsidRDefault="00E7212E" w:rsidP="00BF7D57">
            <w:pPr>
              <w:rPr>
                <w:sz w:val="24"/>
                <w:rFonts w:ascii="Times New Roman" w:hAnsi="Times New Roman"/>
              </w:rPr>
            </w:pPr>
            <w:r>
              <w:rPr>
                <w:sz w:val="24"/>
                <w:rFonts w:ascii="Times New Roman" w:hAnsi="Times New Roman"/>
              </w:rPr>
              <w:t xml:space="preserve">Artikel 47a, stk. 2, artikel 47c, stk. 1, og artikel 47c, stk. 3, litra a), b), c), d), f), h) og i), i forordning (EU) nr. 575/2013</w:t>
            </w:r>
          </w:p>
          <w:p w14:paraId="6EC4E8B7"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Institutterne skal indberette den samlede eksponeringsværdi af de dele af misligholdte eksponeringer, som er sikret ved pant i fast ejendom i henhold til tredje del, afsnit II, i forordning (EU) nr. 575/2013, eller som er et boliglån, der er garanteret af en anerkendt udbyder af kreditrisikoafdækning, jf. artikel 201 i nævnte forordning.</w:t>
            </w:r>
          </w:p>
        </w:tc>
      </w:tr>
      <w:tr w:rsidR="00E7212E" w:rsidRPr="002A677E" w14:paraId="7DE37758" w14:textId="77777777" w:rsidTr="00BF7D57">
        <w:tc>
          <w:tcPr>
            <w:tcW w:w="1188" w:type="dxa"/>
            <w:tcBorders>
              <w:top w:val="single" w:sz="4" w:space="0" w:color="auto"/>
              <w:left w:val="single" w:sz="4" w:space="0" w:color="auto"/>
              <w:bottom w:val="single" w:sz="4" w:space="0" w:color="auto"/>
              <w:right w:val="single" w:sz="4" w:space="0" w:color="auto"/>
            </w:tcBorders>
          </w:tcPr>
          <w:p w14:paraId="644582D8" w14:textId="77777777" w:rsidR="00E7212E" w:rsidRPr="002A677E" w:rsidRDefault="00E7212E" w:rsidP="00BF7D57">
            <w:pPr>
              <w:rPr>
                <w:sz w:val="24"/>
                <w:rFonts w:ascii="Times New Roman" w:hAnsi="Times New Roman"/>
              </w:rPr>
            </w:pPr>
            <w:r>
              <w:rPr>
                <w:sz w:val="24"/>
                <w:rFonts w:ascii="Times New Roman" w:hAnsi="Times New Roman"/>
              </w:rPr>
              <w:t xml:space="preserve">0090</w:t>
            </w:r>
          </w:p>
        </w:tc>
        <w:tc>
          <w:tcPr>
            <w:tcW w:w="8843" w:type="dxa"/>
            <w:tcBorders>
              <w:top w:val="single" w:sz="4" w:space="0" w:color="auto"/>
              <w:left w:val="single" w:sz="4" w:space="0" w:color="auto"/>
              <w:bottom w:val="single" w:sz="4" w:space="0" w:color="auto"/>
              <w:right w:val="single" w:sz="4" w:space="0" w:color="auto"/>
            </w:tcBorders>
          </w:tcPr>
          <w:p w14:paraId="59B992E6" w14:textId="77777777" w:rsidR="00E7212E" w:rsidRPr="002A677E" w:rsidRDefault="00E7212E" w:rsidP="00BF7D57">
            <w:pPr>
              <w:jc w:val="left"/>
              <w:rPr>
                <w:b/>
                <w:sz w:val="24"/>
                <w:u w:val="single"/>
                <w:rFonts w:ascii="Times New Roman" w:hAnsi="Times New Roman"/>
              </w:rPr>
            </w:pPr>
            <w:r>
              <w:rPr>
                <w:b/>
                <w:sz w:val="24"/>
                <w:u w:val="single"/>
                <w:rFonts w:ascii="Times New Roman" w:hAnsi="Times New Roman"/>
              </w:rPr>
              <w:t xml:space="preserve">Del af misligholdte eksponeringer, der er sikret ved anden finansieret eller ufinansieret kreditrisikoafdækning</w:t>
            </w:r>
          </w:p>
          <w:p w14:paraId="3F457A1D" w14:textId="77777777" w:rsidR="00E7212E" w:rsidRPr="002A677E" w:rsidRDefault="00E7212E" w:rsidP="00BF7D57">
            <w:pPr>
              <w:jc w:val="left"/>
              <w:rPr>
                <w:sz w:val="24"/>
                <w:rFonts w:ascii="Times New Roman" w:hAnsi="Times New Roman"/>
              </w:rPr>
            </w:pPr>
            <w:r>
              <w:rPr>
                <w:sz w:val="24"/>
                <w:rFonts w:ascii="Times New Roman" w:hAnsi="Times New Roman"/>
              </w:rPr>
              <w:t xml:space="preserve">Artikel 47a, stk. 2, artikel 47c, stk. 1, og artikel 47c, stk. 3, litra a), b), c), e) og g), i forordning (EU) nr. 575/2013</w:t>
            </w:r>
            <w:r>
              <w:rPr>
                <w:sz w:val="24"/>
                <w:rFonts w:ascii="Times New Roman" w:hAnsi="Times New Roman"/>
              </w:rPr>
              <w:t xml:space="preserve"> </w:t>
            </w:r>
          </w:p>
          <w:p w14:paraId="676A8E56" w14:textId="77777777" w:rsidR="00E7212E" w:rsidRPr="002A677E" w:rsidRDefault="00E7212E" w:rsidP="00BF7D57">
            <w:pPr>
              <w:jc w:val="left"/>
              <w:rPr>
                <w:sz w:val="24"/>
                <w:rFonts w:ascii="Times New Roman" w:hAnsi="Times New Roman"/>
              </w:rPr>
            </w:pPr>
            <w:r>
              <w:rPr>
                <w:sz w:val="24"/>
                <w:rFonts w:ascii="Times New Roman" w:hAnsi="Times New Roman"/>
              </w:rPr>
              <w:t xml:space="preserve">Institutterne indberetter den samlede eksponeringsværdi af de dele af misligholdte eksponeringer, der er sikret ved anden finansieret eller ufinansieret kreditrisikoafdækning i henhold til tredje del, afsnit II, i forordning (EU) nr. 575/2013.</w:t>
            </w:r>
          </w:p>
        </w:tc>
      </w:tr>
      <w:tr w:rsidR="00DE7A8B" w:rsidRPr="002A677E" w14:paraId="7603122D" w14:textId="77777777" w:rsidTr="00BF7D57">
        <w:tc>
          <w:tcPr>
            <w:tcW w:w="1188" w:type="dxa"/>
            <w:tcBorders>
              <w:top w:val="single" w:sz="4" w:space="0" w:color="auto"/>
              <w:left w:val="single" w:sz="4" w:space="0" w:color="auto"/>
              <w:bottom w:val="single" w:sz="4" w:space="0" w:color="auto"/>
              <w:right w:val="single" w:sz="4" w:space="0" w:color="auto"/>
            </w:tcBorders>
          </w:tcPr>
          <w:p w14:paraId="58A1AAEE" w14:textId="30225BB7" w:rsidR="00DE7A8B" w:rsidRPr="002A677E" w:rsidRDefault="00DE7A8B" w:rsidP="00BF7D57">
            <w:pPr>
              <w:rPr>
                <w:sz w:val="24"/>
                <w:rFonts w:ascii="Times New Roman" w:hAnsi="Times New Roman"/>
              </w:rPr>
            </w:pPr>
            <w:r>
              <w:rPr>
                <w:sz w:val="24"/>
                <w:rFonts w:ascii="Times New Roman" w:hAnsi="Times New Roman"/>
              </w:rPr>
              <w:t xml:space="preserve">0110</w:t>
            </w:r>
          </w:p>
        </w:tc>
        <w:tc>
          <w:tcPr>
            <w:tcW w:w="8843" w:type="dxa"/>
            <w:tcBorders>
              <w:top w:val="single" w:sz="4" w:space="0" w:color="auto"/>
              <w:left w:val="single" w:sz="4" w:space="0" w:color="auto"/>
              <w:bottom w:val="single" w:sz="4" w:space="0" w:color="auto"/>
              <w:right w:val="single" w:sz="4" w:space="0" w:color="auto"/>
            </w:tcBorders>
          </w:tcPr>
          <w:p w14:paraId="16D104CC" w14:textId="77777777" w:rsidR="00DE7A8B" w:rsidRDefault="00DE7A8B" w:rsidP="00BF7D57">
            <w:pPr>
              <w:jc w:val="left"/>
              <w:rPr>
                <w:b/>
                <w:sz w:val="24"/>
                <w:u w:val="single"/>
                <w:rFonts w:ascii="Times New Roman" w:hAnsi="Times New Roman"/>
              </w:rPr>
            </w:pPr>
            <w:r>
              <w:rPr>
                <w:b/>
                <w:sz w:val="24"/>
                <w:u w:val="single"/>
                <w:rFonts w:ascii="Times New Roman" w:hAnsi="Times New Roman"/>
              </w:rPr>
              <w:t xml:space="preserve">Del af misligholdte eksponeringer, der er garanteret eller har en regaranti af en anerkendt udbyder af kreditrisikoafdækning (faktor 1)</w:t>
            </w:r>
          </w:p>
          <w:p w14:paraId="4D27415B" w14:textId="7FB89EC4" w:rsidR="00DE7A8B" w:rsidRPr="00DE7A8B" w:rsidRDefault="00DE7A8B" w:rsidP="00BF7D57">
            <w:pPr>
              <w:jc w:val="left"/>
              <w:rPr>
                <w:bCs/>
                <w:sz w:val="24"/>
                <w:rFonts w:ascii="Times New Roman" w:hAnsi="Times New Roman"/>
              </w:rPr>
            </w:pPr>
            <w:r>
              <w:rPr>
                <w:sz w:val="24"/>
                <w:rFonts w:ascii="Times New Roman" w:hAnsi="Times New Roman"/>
              </w:rPr>
              <w:t xml:space="preserve">Artikel 47c, stk. 4, litra b), i forordning (EU) nr. 575/2013 (faktor 1)</w:t>
            </w:r>
          </w:p>
        </w:tc>
      </w:tr>
      <w:tr w:rsidR="00DE7A8B" w:rsidRPr="002A677E" w14:paraId="11A8A846" w14:textId="77777777" w:rsidTr="00BF7D57">
        <w:tc>
          <w:tcPr>
            <w:tcW w:w="1188" w:type="dxa"/>
            <w:tcBorders>
              <w:top w:val="single" w:sz="4" w:space="0" w:color="auto"/>
              <w:left w:val="single" w:sz="4" w:space="0" w:color="auto"/>
              <w:bottom w:val="single" w:sz="4" w:space="0" w:color="auto"/>
              <w:right w:val="single" w:sz="4" w:space="0" w:color="auto"/>
            </w:tcBorders>
          </w:tcPr>
          <w:p w14:paraId="0C186928" w14:textId="2FC46201" w:rsidR="00DE7A8B" w:rsidRPr="002A677E" w:rsidRDefault="00DE7A8B" w:rsidP="00BF7D57">
            <w:pPr>
              <w:rPr>
                <w:sz w:val="24"/>
                <w:rFonts w:ascii="Times New Roman" w:hAnsi="Times New Roman"/>
              </w:rPr>
            </w:pPr>
            <w:r>
              <w:rPr>
                <w:sz w:val="24"/>
                <w:rFonts w:ascii="Times New Roman" w:hAnsi="Times New Roman"/>
              </w:rPr>
              <w:t xml:space="preserve">0120</w:t>
            </w:r>
          </w:p>
        </w:tc>
        <w:tc>
          <w:tcPr>
            <w:tcW w:w="8843" w:type="dxa"/>
            <w:tcBorders>
              <w:top w:val="single" w:sz="4" w:space="0" w:color="auto"/>
              <w:left w:val="single" w:sz="4" w:space="0" w:color="auto"/>
              <w:bottom w:val="single" w:sz="4" w:space="0" w:color="auto"/>
              <w:right w:val="single" w:sz="4" w:space="0" w:color="auto"/>
            </w:tcBorders>
          </w:tcPr>
          <w:p w14:paraId="2C951854" w14:textId="77777777" w:rsidR="00DE7A8B" w:rsidRDefault="00DE7A8B" w:rsidP="00BF7D57">
            <w:pPr>
              <w:jc w:val="left"/>
              <w:rPr>
                <w:b/>
                <w:sz w:val="24"/>
                <w:u w:val="single"/>
                <w:rFonts w:ascii="Times New Roman" w:hAnsi="Times New Roman"/>
              </w:rPr>
            </w:pPr>
            <w:r>
              <w:rPr>
                <w:b/>
                <w:sz w:val="24"/>
                <w:u w:val="single"/>
                <w:rFonts w:ascii="Times New Roman" w:hAnsi="Times New Roman"/>
              </w:rPr>
              <w:t xml:space="preserve">Del af misligholdte eksponeringer, der er garanteret eller har en regaranti af en anerkendt udbyder af kreditrisikoafdækning (faktor 0)</w:t>
            </w:r>
          </w:p>
          <w:p w14:paraId="1F86CE64" w14:textId="53FD9558" w:rsidR="00A13F70" w:rsidRPr="00AD1E4E" w:rsidRDefault="00DE7A8B" w:rsidP="00BF7D57">
            <w:pPr>
              <w:jc w:val="left"/>
              <w:rPr>
                <w:sz w:val="24"/>
                <w:rFonts w:ascii="Times New Roman" w:hAnsi="Times New Roman"/>
              </w:rPr>
            </w:pPr>
            <w:r>
              <w:rPr>
                <w:sz w:val="24"/>
                <w:rFonts w:ascii="Times New Roman" w:hAnsi="Times New Roman"/>
              </w:rPr>
              <w:t xml:space="preserve">Artikel 47c, stk. 4, litra a) og b), i forordning (EU) nr. 575/2013 (faktor 0).</w:t>
            </w:r>
            <w:r>
              <w:rPr>
                <w:sz w:val="24"/>
                <w:rFonts w:ascii="Times New Roman" w:hAnsi="Times New Roman"/>
              </w:rPr>
              <w:t xml:space="preserve"> </w:t>
            </w:r>
            <w:r>
              <w:rPr>
                <w:sz w:val="24"/>
                <w:rFonts w:ascii="Times New Roman" w:hAnsi="Times New Roman"/>
              </w:rPr>
              <w:t xml:space="preserve">Eksponeringer, for hvilke en anerkendt udbyder af kreditrisikoafdækning har indvilliget i at opfylde alle låntagers betalingsforpligtelser over for instituttet fuldt ud og i overensstemmelse med den oprindelige kontraktmæssige betalingsplan, bør indberettes i række 0120 (for alle tidsintervaller)</w:t>
            </w:r>
          </w:p>
        </w:tc>
      </w:tr>
    </w:tbl>
    <w:p w14:paraId="50ED2ECA" w14:textId="77777777" w:rsidR="00E7212E" w:rsidRPr="002A677E" w:rsidRDefault="00E7212E" w:rsidP="00E7212E">
      <w:pPr>
        <w:spacing w:before="0" w:after="160" w:line="259" w:lineRule="auto"/>
        <w:jc w:val="left"/>
        <w:rPr>
          <w:rFonts w:ascii="Times New Roman" w:hAnsi="Times New Roman"/>
          <w:sz w:val="24"/>
        </w:rPr>
      </w:pPr>
    </w:p>
    <w:p w14:paraId="3628EDB9" w14:textId="77777777" w:rsidR="00E7212E" w:rsidRPr="002A677E" w:rsidRDefault="00E7212E" w:rsidP="00E7212E">
      <w:pPr>
        <w:pStyle w:val="Instructionsberschrift2"/>
        <w:numPr>
          <w:ilvl w:val="1"/>
          <w:numId w:val="4"/>
        </w:numPr>
        <w:tabs>
          <w:tab w:val="num" w:pos="360"/>
        </w:tabs>
        <w:ind w:left="1440" w:hanging="360"/>
        <w:rPr>
          <w:sz w:val="24"/>
          <w:rFonts w:ascii="Times New Roman" w:hAnsi="Times New Roman" w:cs="Times New Roman"/>
        </w:rPr>
      </w:pPr>
      <w:bookmarkStart w:id="12" w:name="_Toc19715893"/>
      <w:bookmarkStart w:id="13" w:name="_Toc151714532"/>
      <w:r>
        <w:rPr>
          <w:sz w:val="24"/>
          <w:rFonts w:ascii="Times New Roman" w:hAnsi="Times New Roman"/>
        </w:rPr>
        <w:t xml:space="preserve">C 35.03 — MINIMUMSDÆKNINGSKRAV TIL OG EKSPONERINGSVÆRDI AF MISLIGHOLDTE EKSPONERINGER MED KREDITLEMPELSE, SOM ER OMFATTET AF ARTIKEL 47C, STK. 6, I FORORDNING (EU) NR. 575/2013 (NPE LC3)</w:t>
      </w:r>
      <w:bookmarkStart w:id="14" w:name="_Toc19715894"/>
      <w:bookmarkEnd w:id="12"/>
      <w:bookmarkEnd w:id="13"/>
      <w:bookmarkEnd w:id="14"/>
    </w:p>
    <w:p w14:paraId="5B34B317" w14:textId="77777777" w:rsidR="00E7212E" w:rsidRPr="002A677E" w:rsidRDefault="00E7212E" w:rsidP="00E7212E">
      <w:pPr>
        <w:pStyle w:val="Instructionsberschrift2"/>
        <w:numPr>
          <w:ilvl w:val="2"/>
          <w:numId w:val="4"/>
        </w:numPr>
        <w:tabs>
          <w:tab w:val="num" w:pos="360"/>
        </w:tabs>
        <w:ind w:left="2160" w:hanging="180"/>
        <w:rPr>
          <w:sz w:val="24"/>
          <w:rFonts w:ascii="Times New Roman" w:hAnsi="Times New Roman" w:cs="Times New Roman"/>
        </w:rPr>
      </w:pPr>
      <w:bookmarkStart w:id="15" w:name="_Toc19715895"/>
      <w:bookmarkStart w:id="16" w:name="_Toc151714533"/>
      <w:r>
        <w:rPr>
          <w:sz w:val="24"/>
          <w:rFonts w:ascii="Times New Roman" w:hAnsi="Times New Roman"/>
        </w:rPr>
        <w:t xml:space="preserve">Instrukser vedrørende specifikke positioner</w:t>
      </w:r>
      <w:bookmarkEnd w:id="15"/>
      <w:bookmarkEnd w:id="1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58876AE5"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FC74DE1" w14:textId="77777777" w:rsidR="00E7212E" w:rsidRPr="002A677E" w:rsidRDefault="00E7212E" w:rsidP="00BF7D57">
            <w:pPr>
              <w:rPr>
                <w:sz w:val="24"/>
                <w:rFonts w:ascii="Times New Roman" w:hAnsi="Times New Roman"/>
              </w:rPr>
            </w:pPr>
            <w:r>
              <w:rPr>
                <w:sz w:val="24"/>
                <w:rFonts w:ascii="Times New Roman" w:hAnsi="Times New Roman"/>
              </w:rPr>
              <w:t xml:space="preserve">Kolonner</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C036004" w14:textId="77777777" w:rsidR="00E7212E" w:rsidRPr="002A677E" w:rsidRDefault="00E7212E" w:rsidP="00BF7D57">
            <w:pPr>
              <w:rPr>
                <w:sz w:val="24"/>
                <w:rFonts w:ascii="Times New Roman" w:hAnsi="Times New Roman"/>
              </w:rPr>
            </w:pPr>
            <w:r>
              <w:rPr>
                <w:sz w:val="24"/>
                <w:rFonts w:ascii="Times New Roman" w:hAnsi="Times New Roman"/>
              </w:rPr>
              <w:t xml:space="preserve">Instrukser</w:t>
            </w:r>
          </w:p>
        </w:tc>
      </w:tr>
      <w:tr w:rsidR="00E7212E" w:rsidRPr="002A677E" w14:paraId="7EDF27B4"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5E1CAD54" w14:textId="77777777" w:rsidR="00E7212E" w:rsidRPr="002A677E" w:rsidRDefault="00E7212E" w:rsidP="00BF7D57">
            <w:pPr>
              <w:rPr>
                <w:sz w:val="24"/>
                <w:rFonts w:ascii="Times New Roman" w:hAnsi="Times New Roman"/>
              </w:rPr>
            </w:pPr>
            <w:r>
              <w:rPr>
                <w:sz w:val="24"/>
                <w:rFonts w:ascii="Times New Roman" w:hAnsi="Times New Roman"/>
              </w:rPr>
              <w:t xml:space="preserve">0010 – 0100</w:t>
            </w:r>
          </w:p>
        </w:tc>
        <w:tc>
          <w:tcPr>
            <w:tcW w:w="8843" w:type="dxa"/>
            <w:tcBorders>
              <w:top w:val="single" w:sz="4" w:space="0" w:color="auto"/>
              <w:left w:val="single" w:sz="4" w:space="0" w:color="auto"/>
              <w:bottom w:val="single" w:sz="4" w:space="0" w:color="auto"/>
              <w:right w:val="single" w:sz="4" w:space="0" w:color="auto"/>
            </w:tcBorders>
          </w:tcPr>
          <w:p w14:paraId="0D325D10"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Den tid, der er gået, siden eksponeringerne blev klassificeret som misligholdte eksponeringer</w:t>
            </w:r>
          </w:p>
          <w:p w14:paraId="6028F7B7" w14:textId="77777777" w:rsidR="00E7212E" w:rsidRPr="002A677E" w:rsidRDefault="00E7212E" w:rsidP="00BF7D57">
            <w:pPr>
              <w:rPr>
                <w:sz w:val="24"/>
                <w:rFonts w:ascii="Times New Roman" w:hAnsi="Times New Roman"/>
              </w:rPr>
            </w:pPr>
            <w:r>
              <w:rPr>
                <w:sz w:val="24"/>
                <w:rFonts w:ascii="Times New Roman" w:hAnsi="Times New Roman"/>
              </w:rPr>
              <w:t xml:space="preserve">Den "tid, der er gået, siden eksponeringerne blev klassificeret som misligholdte eksponeringer", betyder det tidsrum, målt i år, der er gået, siden eksponeringen blev klassificeret som misligholdt.</w:t>
            </w:r>
            <w:r>
              <w:rPr>
                <w:sz w:val="24"/>
                <w:rFonts w:ascii="Times New Roman" w:hAnsi="Times New Roman"/>
              </w:rPr>
              <w:t xml:space="preserve"> </w:t>
            </w:r>
            <w:r>
              <w:rPr>
                <w:sz w:val="24"/>
                <w:rFonts w:ascii="Times New Roman" w:hAnsi="Times New Roman"/>
              </w:rPr>
              <w:t xml:space="preserve">Institutterne skal indberette data om eksponeringer, for hvilke referencedatoen falder under det tilsvarende tidsinterval, med angivelse af den periode i år, der følger efter, at eksponeringerne blev klassificeret som misligholdte eksponeringer, uanset om der er anvendt kreditlempelser.</w:t>
            </w:r>
          </w:p>
          <w:p w14:paraId="1EB41D92" w14:textId="77777777" w:rsidR="00E7212E" w:rsidRPr="002A677E" w:rsidRDefault="00E7212E" w:rsidP="00BF7D57">
            <w:pPr>
              <w:rPr>
                <w:sz w:val="24"/>
                <w:rFonts w:ascii="Times New Roman" w:hAnsi="Times New Roman"/>
              </w:rPr>
            </w:pPr>
            <w:r>
              <w:rPr>
                <w:sz w:val="24"/>
                <w:rFonts w:ascii="Times New Roman" w:hAnsi="Times New Roman"/>
              </w:rPr>
              <w:t xml:space="preserve">I intervallet "&gt; X år, &lt; = Y år" indberetter institutterne data om eksponeringer, for hvilke referencedatoen svarer til perioden mellem den første og den sidste dag i det år (Y), der følger efter klassificeringen af disse eksponeringer som misligholdte eksponeringer.</w:t>
            </w:r>
          </w:p>
        </w:tc>
      </w:tr>
      <w:tr w:rsidR="00E7212E" w:rsidRPr="002A677E" w14:paraId="2DDAC16E" w14:textId="77777777" w:rsidTr="00BF7D57">
        <w:tc>
          <w:tcPr>
            <w:tcW w:w="1188" w:type="dxa"/>
            <w:tcBorders>
              <w:top w:val="single" w:sz="4" w:space="0" w:color="auto"/>
              <w:left w:val="single" w:sz="4" w:space="0" w:color="auto"/>
              <w:bottom w:val="single" w:sz="4" w:space="0" w:color="auto"/>
              <w:right w:val="single" w:sz="4" w:space="0" w:color="auto"/>
            </w:tcBorders>
          </w:tcPr>
          <w:p w14:paraId="52031109" w14:textId="77777777" w:rsidR="00E7212E" w:rsidRPr="002A677E" w:rsidRDefault="00E7212E" w:rsidP="00BF7D57">
            <w:pPr>
              <w:rPr>
                <w:sz w:val="24"/>
                <w:rFonts w:ascii="Times New Roman" w:hAnsi="Times New Roman"/>
              </w:rPr>
            </w:pPr>
            <w:r>
              <w:rPr>
                <w:sz w:val="24"/>
                <w:rFonts w:ascii="Times New Roman" w:hAnsi="Times New Roman"/>
              </w:rPr>
              <w:t xml:space="preserve">0110</w:t>
            </w:r>
          </w:p>
        </w:tc>
        <w:tc>
          <w:tcPr>
            <w:tcW w:w="8843" w:type="dxa"/>
            <w:tcBorders>
              <w:top w:val="single" w:sz="4" w:space="0" w:color="auto"/>
              <w:left w:val="single" w:sz="4" w:space="0" w:color="auto"/>
              <w:bottom w:val="single" w:sz="4" w:space="0" w:color="auto"/>
              <w:right w:val="single" w:sz="4" w:space="0" w:color="auto"/>
            </w:tcBorders>
          </w:tcPr>
          <w:p w14:paraId="5AB16ECB"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I alt</w:t>
            </w:r>
          </w:p>
          <w:p w14:paraId="63F44A7E"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Institutterne skal indberette summen af alle kolonner fra 0010 til 0100.</w:t>
            </w:r>
          </w:p>
        </w:tc>
      </w:tr>
    </w:tbl>
    <w:p w14:paraId="3C3B63E4" w14:textId="77777777" w:rsidR="00E7212E" w:rsidRPr="002A677E" w:rsidRDefault="00E7212E" w:rsidP="00E7212E">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1FAB4941"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D73EDE1" w14:textId="77777777" w:rsidR="00E7212E" w:rsidRPr="002A677E" w:rsidRDefault="00E7212E" w:rsidP="00BF7D57">
            <w:pPr>
              <w:rPr>
                <w:sz w:val="24"/>
                <w:rFonts w:ascii="Times New Roman" w:hAnsi="Times New Roman"/>
              </w:rPr>
            </w:pPr>
            <w:r>
              <w:rPr>
                <w:sz w:val="24"/>
                <w:rFonts w:ascii="Times New Roman" w:hAnsi="Times New Roman"/>
              </w:rPr>
              <w:t xml:space="preserve">Rækker</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379B896" w14:textId="77777777" w:rsidR="00E7212E" w:rsidRPr="002A677E" w:rsidRDefault="00E7212E" w:rsidP="00BF7D57">
            <w:pPr>
              <w:rPr>
                <w:sz w:val="24"/>
                <w:rFonts w:ascii="Times New Roman" w:hAnsi="Times New Roman"/>
              </w:rPr>
            </w:pPr>
            <w:r>
              <w:rPr>
                <w:sz w:val="24"/>
                <w:rFonts w:ascii="Times New Roman" w:hAnsi="Times New Roman"/>
              </w:rPr>
              <w:t xml:space="preserve">Instrukser</w:t>
            </w:r>
          </w:p>
        </w:tc>
      </w:tr>
      <w:tr w:rsidR="00E7212E" w:rsidRPr="002A677E" w14:paraId="4AFA24F3"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92618B6" w14:textId="77777777" w:rsidR="00E7212E" w:rsidRPr="002A677E" w:rsidRDefault="00E7212E" w:rsidP="00BF7D57">
            <w:pPr>
              <w:rPr>
                <w:sz w:val="24"/>
                <w:rFonts w:ascii="Times New Roman" w:hAnsi="Times New Roman"/>
              </w:rPr>
            </w:pPr>
            <w:r>
              <w:rPr>
                <w:sz w:val="24"/>
                <w:rFonts w:ascii="Times New Roman" w:hAnsi="Times New Roman"/>
              </w:rPr>
              <w:t xml:space="preserve">0010</w:t>
            </w:r>
          </w:p>
        </w:tc>
        <w:tc>
          <w:tcPr>
            <w:tcW w:w="8843" w:type="dxa"/>
            <w:tcBorders>
              <w:top w:val="single" w:sz="4" w:space="0" w:color="auto"/>
              <w:left w:val="single" w:sz="4" w:space="0" w:color="auto"/>
              <w:bottom w:val="single" w:sz="4" w:space="0" w:color="auto"/>
              <w:right w:val="single" w:sz="4" w:space="0" w:color="auto"/>
            </w:tcBorders>
          </w:tcPr>
          <w:p w14:paraId="158EA648"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Det samlede minimumsdækningskrav</w:t>
            </w:r>
          </w:p>
          <w:p w14:paraId="1C8DD96C" w14:textId="77777777" w:rsidR="00E7212E" w:rsidRPr="002A677E" w:rsidRDefault="00E7212E" w:rsidP="00BF7D57">
            <w:pPr>
              <w:rPr>
                <w:sz w:val="24"/>
                <w:rFonts w:ascii="Times New Roman" w:hAnsi="Times New Roman"/>
              </w:rPr>
            </w:pPr>
            <w:r>
              <w:rPr>
                <w:sz w:val="24"/>
                <w:rFonts w:ascii="Times New Roman" w:hAnsi="Times New Roman"/>
              </w:rPr>
              <w:t xml:space="preserve">Artikel 47c, stk. 1, litra a), og artikel 47c, stk. 6, i forordning (EU) nr. 575/2013</w:t>
            </w:r>
          </w:p>
          <w:p w14:paraId="08DABFBB" w14:textId="77777777" w:rsidR="00E7212E" w:rsidRPr="002A677E" w:rsidRDefault="00E7212E" w:rsidP="00BF7D57">
            <w:pPr>
              <w:rPr>
                <w:sz w:val="24"/>
                <w:rFonts w:ascii="Times New Roman" w:hAnsi="Times New Roman"/>
              </w:rPr>
            </w:pPr>
            <w:r>
              <w:rPr>
                <w:sz w:val="24"/>
                <w:rFonts w:ascii="Times New Roman" w:hAnsi="Times New Roman"/>
              </w:rPr>
              <w:t xml:space="preserve">Med henblik på beregningen af det samlede minimumsdækningskrav for misligholdte eksponeringer med kreditlempelse, som er omfattet af artikel 47c, stk. 6, i forordning (EU) nr. 575/2013, skal institutterne, lægge minimumsdækningskravene for den usikrede del af misligholdte eksponeringer med kreditlempelse (række 0020), den del af misligholdte eksponeringer med kreditlempelse, der er sikret ved pant i fast ejendom eller boliglån garanteret af en anerkendt udbyder af kreditrisikoafdækning (række 0030) og den del af misligholdte eksponeringer med kreditlempelse, der er sikret ved anden finansieret eller ufinansieret kreditrisikoafdækning (række 0040), sammen.</w:t>
            </w:r>
          </w:p>
        </w:tc>
      </w:tr>
      <w:tr w:rsidR="00E7212E" w:rsidRPr="002A677E" w14:paraId="17F39371" w14:textId="77777777" w:rsidTr="00BF7D57">
        <w:tc>
          <w:tcPr>
            <w:tcW w:w="1188" w:type="dxa"/>
            <w:tcBorders>
              <w:top w:val="single" w:sz="4" w:space="0" w:color="auto"/>
              <w:left w:val="single" w:sz="4" w:space="0" w:color="auto"/>
              <w:bottom w:val="single" w:sz="4" w:space="0" w:color="auto"/>
              <w:right w:val="single" w:sz="4" w:space="0" w:color="auto"/>
            </w:tcBorders>
          </w:tcPr>
          <w:p w14:paraId="79686B12" w14:textId="77777777" w:rsidR="00E7212E" w:rsidRPr="002A677E" w:rsidRDefault="00E7212E" w:rsidP="00BF7D57">
            <w:pPr>
              <w:rPr>
                <w:sz w:val="24"/>
                <w:rFonts w:ascii="Times New Roman" w:hAnsi="Times New Roman"/>
              </w:rPr>
            </w:pPr>
            <w:r>
              <w:rPr>
                <w:sz w:val="24"/>
                <w:rFonts w:ascii="Times New Roman" w:hAnsi="Times New Roman"/>
              </w:rPr>
              <w:t xml:space="preserve">0020</w:t>
            </w:r>
          </w:p>
        </w:tc>
        <w:tc>
          <w:tcPr>
            <w:tcW w:w="8843" w:type="dxa"/>
            <w:tcBorders>
              <w:top w:val="single" w:sz="4" w:space="0" w:color="auto"/>
              <w:left w:val="single" w:sz="4" w:space="0" w:color="auto"/>
              <w:bottom w:val="single" w:sz="4" w:space="0" w:color="auto"/>
              <w:right w:val="single" w:sz="4" w:space="0" w:color="auto"/>
            </w:tcBorders>
          </w:tcPr>
          <w:p w14:paraId="35E087DA"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Usikret del af misligholdte eksponeringer</w:t>
            </w:r>
          </w:p>
          <w:p w14:paraId="01C888D8" w14:textId="77777777" w:rsidR="00E7212E" w:rsidRPr="002A677E" w:rsidRDefault="00E7212E" w:rsidP="00BF7D57">
            <w:pPr>
              <w:rPr>
                <w:sz w:val="24"/>
                <w:rFonts w:ascii="Times New Roman" w:hAnsi="Times New Roman"/>
              </w:rPr>
            </w:pPr>
            <w:r>
              <w:rPr>
                <w:sz w:val="24"/>
                <w:rFonts w:ascii="Times New Roman" w:hAnsi="Times New Roman"/>
              </w:rPr>
              <w:t xml:space="preserve">Artikel 47c, stk. 1, litra a), nr. i), artikel 47c, stk. 2, artikel 47c, stk. 6, i forordning (EU) nr. 575/2013</w:t>
            </w:r>
          </w:p>
          <w:p w14:paraId="0536875C" w14:textId="77777777" w:rsidR="00E7212E" w:rsidRPr="002A677E" w:rsidRDefault="00E7212E" w:rsidP="00BF7D57">
            <w:pPr>
              <w:rPr>
                <w:sz w:val="24"/>
                <w:rFonts w:ascii="Times New Roman" w:hAnsi="Times New Roman"/>
              </w:rPr>
            </w:pPr>
            <w:r>
              <w:rPr>
                <w:sz w:val="24"/>
                <w:rFonts w:ascii="Times New Roman" w:hAnsi="Times New Roman"/>
              </w:rPr>
              <w:t xml:space="preserve">Institutterne skal indberette det samlede minimumsdækningskrav for den usikrede del af misligholdte eksponeringer med kreditlempelse, som er omfattet af artikel 47c, stk. 6, i forordning (EU) nr. 575/2013, dvs. de aggregerede beregninger på eksponeringsniveau.</w:t>
            </w:r>
          </w:p>
        </w:tc>
      </w:tr>
      <w:tr w:rsidR="00E7212E" w:rsidRPr="002A677E" w14:paraId="3B5740C0" w14:textId="77777777" w:rsidTr="00BF7D57">
        <w:tc>
          <w:tcPr>
            <w:tcW w:w="1188" w:type="dxa"/>
            <w:tcBorders>
              <w:top w:val="single" w:sz="4" w:space="0" w:color="auto"/>
              <w:left w:val="single" w:sz="4" w:space="0" w:color="auto"/>
              <w:bottom w:val="single" w:sz="4" w:space="0" w:color="auto"/>
              <w:right w:val="single" w:sz="4" w:space="0" w:color="auto"/>
            </w:tcBorders>
          </w:tcPr>
          <w:p w14:paraId="766C174D" w14:textId="77777777" w:rsidR="00E7212E" w:rsidRPr="002A677E" w:rsidRDefault="00E7212E" w:rsidP="00BF7D57">
            <w:pPr>
              <w:rPr>
                <w:sz w:val="24"/>
                <w:rFonts w:ascii="Times New Roman" w:hAnsi="Times New Roman"/>
              </w:rPr>
            </w:pPr>
            <w:r>
              <w:rPr>
                <w:sz w:val="24"/>
                <w:rFonts w:ascii="Times New Roman" w:hAnsi="Times New Roman"/>
              </w:rPr>
              <w:t xml:space="preserve">0030</w:t>
            </w:r>
          </w:p>
        </w:tc>
        <w:tc>
          <w:tcPr>
            <w:tcW w:w="8843" w:type="dxa"/>
            <w:tcBorders>
              <w:top w:val="single" w:sz="4" w:space="0" w:color="auto"/>
              <w:left w:val="single" w:sz="4" w:space="0" w:color="auto"/>
              <w:bottom w:val="single" w:sz="4" w:space="0" w:color="auto"/>
              <w:right w:val="single" w:sz="4" w:space="0" w:color="auto"/>
            </w:tcBorders>
          </w:tcPr>
          <w:p w14:paraId="2BC6DDF2"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Del af misligholdte eksponeringer, der er sikret ved pant i fast ejendom eller boliglån, som garanteres af en anerkendt udbyder af kreditrisikoafdækning</w:t>
            </w:r>
          </w:p>
          <w:p w14:paraId="073D5D9E" w14:textId="77777777" w:rsidR="00E7212E" w:rsidRPr="002A677E" w:rsidRDefault="00E7212E" w:rsidP="00BF7D57">
            <w:pPr>
              <w:rPr>
                <w:sz w:val="24"/>
                <w:rFonts w:ascii="Times New Roman" w:hAnsi="Times New Roman"/>
              </w:rPr>
            </w:pPr>
            <w:r>
              <w:rPr>
                <w:sz w:val="24"/>
                <w:rFonts w:ascii="Times New Roman" w:hAnsi="Times New Roman"/>
              </w:rPr>
              <w:t xml:space="preserve">Artikel 47c, stk. 1, litra a), nr. ii), artikel 47c, stk. 3, litra a), b), c), d), f), h) og i), og artikel 47c, stk. 6, i forordning (EU) nr. 575/2013</w:t>
            </w:r>
          </w:p>
          <w:p w14:paraId="583D1B90"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Institutterne skal indberette det samlede minimumsdækningskrav for dele af misligholdte eksponeringer med kreditlempelse sikret ved pant i fast ejendom i henhold til tredje del, afsnit II, i forordning (EU) nr. 575/2013, eller som er boliglån, der er garanteret af en anerkendt udbyder af kreditrisikoafdækning, jf. artikel 201 i nævnte forordning, som falder ind under artikel 47c, stk. 6, i nævnte forordning, dvs. de aggregerede beregninger på eksponeringsniveau.</w:t>
            </w:r>
            <w:r>
              <w:rPr>
                <w:sz w:val="24"/>
                <w:rFonts w:ascii="Times New Roman" w:hAnsi="Times New Roman"/>
              </w:rPr>
              <w:t xml:space="preserve"> </w:t>
            </w:r>
          </w:p>
        </w:tc>
      </w:tr>
      <w:tr w:rsidR="00E7212E" w:rsidRPr="002A677E" w14:paraId="68B6C19E" w14:textId="77777777" w:rsidTr="00BF7D57">
        <w:tc>
          <w:tcPr>
            <w:tcW w:w="1188" w:type="dxa"/>
            <w:tcBorders>
              <w:top w:val="single" w:sz="4" w:space="0" w:color="auto"/>
              <w:left w:val="single" w:sz="4" w:space="0" w:color="auto"/>
              <w:bottom w:val="single" w:sz="4" w:space="0" w:color="auto"/>
              <w:right w:val="single" w:sz="4" w:space="0" w:color="auto"/>
            </w:tcBorders>
          </w:tcPr>
          <w:p w14:paraId="1D5BCCA2" w14:textId="77777777" w:rsidR="00E7212E" w:rsidRPr="002A677E" w:rsidRDefault="00E7212E" w:rsidP="00BF7D57">
            <w:pPr>
              <w:rPr>
                <w:sz w:val="24"/>
                <w:rFonts w:ascii="Times New Roman" w:hAnsi="Times New Roman"/>
              </w:rPr>
            </w:pPr>
            <w:r>
              <w:rPr>
                <w:sz w:val="24"/>
                <w:rFonts w:ascii="Times New Roman" w:hAnsi="Times New Roman"/>
              </w:rPr>
              <w:t xml:space="preserve">0040</w:t>
            </w:r>
          </w:p>
        </w:tc>
        <w:tc>
          <w:tcPr>
            <w:tcW w:w="8843" w:type="dxa"/>
            <w:tcBorders>
              <w:top w:val="single" w:sz="4" w:space="0" w:color="auto"/>
              <w:left w:val="single" w:sz="4" w:space="0" w:color="auto"/>
              <w:bottom w:val="single" w:sz="4" w:space="0" w:color="auto"/>
              <w:right w:val="single" w:sz="4" w:space="0" w:color="auto"/>
            </w:tcBorders>
          </w:tcPr>
          <w:p w14:paraId="65C6363F" w14:textId="77777777" w:rsidR="00E7212E" w:rsidRPr="002A677E" w:rsidRDefault="00E7212E" w:rsidP="00BF7D57">
            <w:pPr>
              <w:jc w:val="left"/>
              <w:rPr>
                <w:b/>
                <w:sz w:val="24"/>
                <w:u w:val="single"/>
                <w:rFonts w:ascii="Times New Roman" w:hAnsi="Times New Roman"/>
              </w:rPr>
            </w:pPr>
            <w:r>
              <w:rPr>
                <w:b/>
                <w:sz w:val="24"/>
                <w:u w:val="single"/>
                <w:rFonts w:ascii="Times New Roman" w:hAnsi="Times New Roman"/>
              </w:rPr>
              <w:t xml:space="preserve">Del af misligholdte eksponeringer, der er sikret ved anden finansieret eller ufinansieret kreditrisikoafdækning</w:t>
            </w:r>
          </w:p>
          <w:p w14:paraId="001BEF19" w14:textId="77777777" w:rsidR="00E7212E" w:rsidRPr="002A677E" w:rsidRDefault="00E7212E" w:rsidP="00BF7D57">
            <w:pPr>
              <w:rPr>
                <w:sz w:val="24"/>
                <w:rFonts w:ascii="Times New Roman" w:hAnsi="Times New Roman"/>
              </w:rPr>
            </w:pPr>
            <w:r>
              <w:rPr>
                <w:sz w:val="24"/>
                <w:rFonts w:ascii="Times New Roman" w:hAnsi="Times New Roman"/>
              </w:rPr>
              <w:t xml:space="preserve">Artikel 47c, stk. 1, litra a), nr. ii), artikel 47c, stk. 3, litra a), b), c), e) og g), og artikel 47c, stk. 6, i forordning (EU) nr. 575/2013</w:t>
            </w:r>
          </w:p>
          <w:p w14:paraId="4AB04E40" w14:textId="77777777" w:rsidR="00E7212E" w:rsidRPr="002A677E" w:rsidRDefault="00E7212E" w:rsidP="00BF7D57">
            <w:pPr>
              <w:rPr>
                <w:sz w:val="24"/>
                <w:rFonts w:ascii="Times New Roman" w:hAnsi="Times New Roman"/>
              </w:rPr>
            </w:pPr>
            <w:r>
              <w:rPr>
                <w:sz w:val="24"/>
                <w:rFonts w:ascii="Times New Roman" w:hAnsi="Times New Roman"/>
              </w:rPr>
              <w:t xml:space="preserve">Institutterne skal indberette det samlede minimumsdækningskrav for dele af misligholdte eksponeringer med kreditlempelse, der er sikret ved anden finansieret eller ufinansieret kreditrisikoafdækning, og som er omfattet af artikel 47c, stk. 6, i forordning (EU) nr. 575/2013, dvs. de aggregerede beregninger på eksponeringsniveau.</w:t>
            </w:r>
          </w:p>
        </w:tc>
      </w:tr>
      <w:tr w:rsidR="00E7212E" w:rsidRPr="002A677E" w14:paraId="04E19BFB" w14:textId="77777777" w:rsidTr="00BF7D57">
        <w:tc>
          <w:tcPr>
            <w:tcW w:w="1188" w:type="dxa"/>
            <w:tcBorders>
              <w:top w:val="single" w:sz="4" w:space="0" w:color="auto"/>
              <w:left w:val="single" w:sz="4" w:space="0" w:color="auto"/>
              <w:bottom w:val="single" w:sz="4" w:space="0" w:color="auto"/>
              <w:right w:val="single" w:sz="4" w:space="0" w:color="auto"/>
            </w:tcBorders>
          </w:tcPr>
          <w:p w14:paraId="462EC6DB" w14:textId="77777777" w:rsidR="00E7212E" w:rsidRPr="002A677E" w:rsidRDefault="00E7212E" w:rsidP="00BF7D57">
            <w:pPr>
              <w:rPr>
                <w:sz w:val="24"/>
                <w:rFonts w:ascii="Times New Roman" w:hAnsi="Times New Roman"/>
              </w:rPr>
            </w:pPr>
            <w:r>
              <w:rPr>
                <w:sz w:val="24"/>
                <w:rFonts w:ascii="Times New Roman" w:hAnsi="Times New Roman"/>
              </w:rPr>
              <w:t xml:space="preserve">0050</w:t>
            </w:r>
          </w:p>
        </w:tc>
        <w:tc>
          <w:tcPr>
            <w:tcW w:w="8843" w:type="dxa"/>
            <w:tcBorders>
              <w:top w:val="single" w:sz="4" w:space="0" w:color="auto"/>
              <w:left w:val="single" w:sz="4" w:space="0" w:color="auto"/>
              <w:bottom w:val="single" w:sz="4" w:space="0" w:color="auto"/>
              <w:right w:val="single" w:sz="4" w:space="0" w:color="auto"/>
            </w:tcBorders>
          </w:tcPr>
          <w:p w14:paraId="0B8F8E16"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Eksponeringsværdi</w:t>
            </w:r>
          </w:p>
          <w:p w14:paraId="1D4AA342" w14:textId="77777777" w:rsidR="00E7212E" w:rsidRPr="002A677E" w:rsidRDefault="00E7212E" w:rsidP="00BF7D57">
            <w:pPr>
              <w:rPr>
                <w:sz w:val="24"/>
                <w:rFonts w:ascii="Times New Roman" w:hAnsi="Times New Roman"/>
              </w:rPr>
            </w:pPr>
            <w:r>
              <w:rPr>
                <w:sz w:val="24"/>
                <w:rFonts w:ascii="Times New Roman" w:hAnsi="Times New Roman"/>
              </w:rPr>
              <w:t xml:space="preserve">Artikel 47a, stk. 2, og artikel 47c, stk. 6, i forordning (EU) nr. 575/2013</w:t>
            </w:r>
          </w:p>
          <w:p w14:paraId="5365D678"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Med henblik på beregningen af eksponeringsværdien skal institutterne, hvor det er relevant, lægge eksponeringsværdier sammen for den usikrede del af misligholdte eksponeringer (række 0060), den del af misligholdte eksponeringer, der er sikret ved pant i fast ejendom eller boliglån, som garanteres af en anerkendt udbyder af kreditrisikoafdækning (række 0070), og den del af misligholdte eksponeringer, der er sikret ved anden finansieret eller ufinansieret kreditrisikoafdækning (række 0120), hvor det er relevant.</w:t>
            </w:r>
            <w:r>
              <w:rPr>
                <w:sz w:val="24"/>
                <w:rFonts w:ascii="Times New Roman" w:hAnsi="Times New Roman"/>
              </w:rPr>
              <w:t xml:space="preserve"> </w:t>
            </w:r>
          </w:p>
        </w:tc>
      </w:tr>
      <w:tr w:rsidR="00E7212E" w:rsidRPr="002A677E" w14:paraId="2C7881D8" w14:textId="77777777" w:rsidTr="00BF7D57">
        <w:tc>
          <w:tcPr>
            <w:tcW w:w="1188" w:type="dxa"/>
            <w:tcBorders>
              <w:top w:val="single" w:sz="4" w:space="0" w:color="auto"/>
              <w:left w:val="single" w:sz="4" w:space="0" w:color="auto"/>
              <w:bottom w:val="single" w:sz="4" w:space="0" w:color="auto"/>
              <w:right w:val="single" w:sz="4" w:space="0" w:color="auto"/>
            </w:tcBorders>
          </w:tcPr>
          <w:p w14:paraId="5E298C40" w14:textId="77777777" w:rsidR="00E7212E" w:rsidRPr="002A677E" w:rsidRDefault="00E7212E" w:rsidP="00BF7D57">
            <w:pPr>
              <w:rPr>
                <w:sz w:val="24"/>
                <w:rFonts w:ascii="Times New Roman" w:hAnsi="Times New Roman"/>
              </w:rPr>
            </w:pPr>
            <w:r>
              <w:rPr>
                <w:sz w:val="24"/>
                <w:rFonts w:ascii="Times New Roman" w:hAnsi="Times New Roman"/>
              </w:rPr>
              <w:t xml:space="preserve">0060</w:t>
            </w:r>
          </w:p>
        </w:tc>
        <w:tc>
          <w:tcPr>
            <w:tcW w:w="8843" w:type="dxa"/>
            <w:tcBorders>
              <w:top w:val="single" w:sz="4" w:space="0" w:color="auto"/>
              <w:left w:val="single" w:sz="4" w:space="0" w:color="auto"/>
              <w:bottom w:val="single" w:sz="4" w:space="0" w:color="auto"/>
              <w:right w:val="single" w:sz="4" w:space="0" w:color="auto"/>
            </w:tcBorders>
          </w:tcPr>
          <w:p w14:paraId="7AF6698F"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Usikret del af misligholdte eksponeringer</w:t>
            </w:r>
          </w:p>
          <w:p w14:paraId="5A3C8BE2" w14:textId="77777777" w:rsidR="00E7212E" w:rsidRPr="002A677E" w:rsidRDefault="00E7212E" w:rsidP="00BF7D57">
            <w:pPr>
              <w:jc w:val="left"/>
              <w:rPr>
                <w:sz w:val="24"/>
                <w:rFonts w:ascii="Times New Roman" w:hAnsi="Times New Roman"/>
              </w:rPr>
            </w:pPr>
            <w:r>
              <w:rPr>
                <w:sz w:val="24"/>
                <w:rFonts w:ascii="Times New Roman" w:hAnsi="Times New Roman"/>
              </w:rPr>
              <w:t xml:space="preserve">Artikel 47a, stk. 2, artikel 47c, stk. 1, artikel 47c, stk. 2, og artikel 47c, stk. 6, i forordning (EU) nr. 575/2013</w:t>
            </w:r>
          </w:p>
          <w:p w14:paraId="5FCF3D88"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Institutterne skal indberette den samlede eksponeringsværdi af den usikrede del af misligholdte eksponeringer med kreditlempelse, som er omfattet af artikel 47c, stk. 6, i forordning (EU) nr. 575/2013, hvor den første kreditlempelse blev bevilget mellem den første og den sidste dag i det andet år efter klassificeringen af eksponeringen som misligholdt (&gt; 1 år,</w:t>
            </w:r>
            <w:r>
              <w:rPr>
                <w:sz w:val="24"/>
                <w:rFonts w:ascii="Times New Roman" w:hAnsi="Times New Roman"/>
              </w:rPr>
              <w:t xml:space="preserve"> </w:t>
            </w:r>
            <w:r>
              <w:rPr>
                <w:sz w:val="24"/>
                <w:rFonts w:ascii="Times New Roman" w:hAnsi="Times New Roman"/>
              </w:rPr>
              <w:t xml:space="preserve">&lt;= 2 år).</w:t>
            </w:r>
          </w:p>
        </w:tc>
      </w:tr>
      <w:tr w:rsidR="00E7212E" w:rsidRPr="002A677E" w14:paraId="4A0A4386" w14:textId="77777777" w:rsidTr="00BF7D57">
        <w:tc>
          <w:tcPr>
            <w:tcW w:w="1188" w:type="dxa"/>
            <w:tcBorders>
              <w:top w:val="single" w:sz="4" w:space="0" w:color="auto"/>
              <w:left w:val="single" w:sz="4" w:space="0" w:color="auto"/>
              <w:bottom w:val="single" w:sz="4" w:space="0" w:color="auto"/>
              <w:right w:val="single" w:sz="4" w:space="0" w:color="auto"/>
            </w:tcBorders>
          </w:tcPr>
          <w:p w14:paraId="261A037A" w14:textId="77777777" w:rsidR="00E7212E" w:rsidRPr="002A677E" w:rsidRDefault="00E7212E" w:rsidP="00BF7D57">
            <w:pPr>
              <w:rPr>
                <w:sz w:val="24"/>
                <w:rFonts w:ascii="Times New Roman" w:hAnsi="Times New Roman"/>
              </w:rPr>
            </w:pPr>
            <w:r>
              <w:rPr>
                <w:sz w:val="24"/>
                <w:rFonts w:ascii="Times New Roman" w:hAnsi="Times New Roman"/>
              </w:rPr>
              <w:t xml:space="preserve">0070</w:t>
            </w:r>
          </w:p>
        </w:tc>
        <w:tc>
          <w:tcPr>
            <w:tcW w:w="8843" w:type="dxa"/>
            <w:tcBorders>
              <w:top w:val="single" w:sz="4" w:space="0" w:color="auto"/>
              <w:left w:val="single" w:sz="4" w:space="0" w:color="auto"/>
              <w:bottom w:val="single" w:sz="4" w:space="0" w:color="auto"/>
              <w:right w:val="single" w:sz="4" w:space="0" w:color="auto"/>
            </w:tcBorders>
          </w:tcPr>
          <w:p w14:paraId="4F042826"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Del af misligholdte eksponeringer, der er sikret ved pant i fast ejendom eller boliglån, som garanteres af en anerkendt udbyder af kreditrisikoafdækning</w:t>
            </w:r>
          </w:p>
          <w:p w14:paraId="6D8528EC" w14:textId="77777777" w:rsidR="00E7212E" w:rsidRPr="002A677E" w:rsidRDefault="00E7212E" w:rsidP="00BF7D57">
            <w:pPr>
              <w:rPr>
                <w:sz w:val="24"/>
                <w:rFonts w:ascii="Times New Roman" w:hAnsi="Times New Roman"/>
              </w:rPr>
            </w:pPr>
            <w:r>
              <w:rPr>
                <w:sz w:val="24"/>
                <w:rFonts w:ascii="Times New Roman" w:hAnsi="Times New Roman"/>
              </w:rPr>
              <w:t xml:space="preserve">Artikel 47a, stk. 2, artikel 47c, stk. 1, og artikel 47c, stk. 3, litra a), b), c), d), f), h) og i), og artikel 47c, stk. 6, i forordning (EU) nr. 575/2013</w:t>
            </w:r>
          </w:p>
          <w:p w14:paraId="287FCDE3"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Institutterne skal indberette den samlede eksponeringsværdi af de dele af misligholdte eksponeringer med kreditlempelse, som er omfattet af artikel 47c, stk. 6, i forordning (EU) nr. 575/2013, og som er sikret ved pant i fast ejendom i henhold til tredje del, afsnit II, i nævnte forordning, eller som er et boliglån, der er garanteret af en anerkendt udbyder af kreditrisikoafdækning, jf. artikel 201 i nævnte forordning.</w:t>
            </w:r>
          </w:p>
        </w:tc>
      </w:tr>
      <w:tr w:rsidR="00E7212E" w:rsidRPr="002A677E" w14:paraId="46C7DDF6" w14:textId="77777777" w:rsidTr="00BF7D57">
        <w:tc>
          <w:tcPr>
            <w:tcW w:w="1188" w:type="dxa"/>
            <w:tcBorders>
              <w:top w:val="single" w:sz="4" w:space="0" w:color="auto"/>
              <w:left w:val="single" w:sz="4" w:space="0" w:color="auto"/>
              <w:bottom w:val="single" w:sz="4" w:space="0" w:color="auto"/>
              <w:right w:val="single" w:sz="4" w:space="0" w:color="auto"/>
            </w:tcBorders>
          </w:tcPr>
          <w:p w14:paraId="06CD3F27" w14:textId="77777777" w:rsidR="00E7212E" w:rsidRPr="002A677E" w:rsidRDefault="00E7212E" w:rsidP="00BF7D57">
            <w:pPr>
              <w:rPr>
                <w:sz w:val="24"/>
                <w:rFonts w:ascii="Times New Roman" w:hAnsi="Times New Roman"/>
              </w:rPr>
            </w:pPr>
            <w:r>
              <w:rPr>
                <w:sz w:val="24"/>
                <w:rFonts w:ascii="Times New Roman" w:hAnsi="Times New Roman"/>
              </w:rPr>
              <w:t xml:space="preserve">0080</w:t>
            </w:r>
          </w:p>
        </w:tc>
        <w:tc>
          <w:tcPr>
            <w:tcW w:w="8843" w:type="dxa"/>
            <w:tcBorders>
              <w:top w:val="single" w:sz="4" w:space="0" w:color="auto"/>
              <w:left w:val="single" w:sz="4" w:space="0" w:color="auto"/>
              <w:bottom w:val="single" w:sz="4" w:space="0" w:color="auto"/>
              <w:right w:val="single" w:sz="4" w:space="0" w:color="auto"/>
            </w:tcBorders>
          </w:tcPr>
          <w:p w14:paraId="0AFC7BFC"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&gt; 2 og &lt; = 3 år efter klassificering som misligholdt eksponering</w:t>
            </w:r>
          </w:p>
          <w:p w14:paraId="132D2A99"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Institutterne skal indberette eksponeringsværdien af de misligholdte eksponeringer med kreditlempelser, som er omfattet af artikel 47c, stk. 6, i forordning (EU) nr. 575/2013, sikret ved pant i fast ejendom eller boliglån, som garanteres af en anerkendt udbyder af kreditrisikoafdækning, og hvor den første kreditlempelse er blevet bevilget mellem den første og den sidste dag i det tredje år efter klassificeringen af eksponeringen som misligholdt.</w:t>
            </w:r>
          </w:p>
        </w:tc>
      </w:tr>
      <w:tr w:rsidR="00E7212E" w:rsidRPr="002A677E" w14:paraId="648961B9" w14:textId="77777777" w:rsidTr="00BF7D57">
        <w:tc>
          <w:tcPr>
            <w:tcW w:w="1188" w:type="dxa"/>
            <w:tcBorders>
              <w:top w:val="single" w:sz="4" w:space="0" w:color="auto"/>
              <w:left w:val="single" w:sz="4" w:space="0" w:color="auto"/>
              <w:bottom w:val="single" w:sz="4" w:space="0" w:color="auto"/>
              <w:right w:val="single" w:sz="4" w:space="0" w:color="auto"/>
            </w:tcBorders>
          </w:tcPr>
          <w:p w14:paraId="7C9B10E9" w14:textId="77777777" w:rsidR="00E7212E" w:rsidRPr="002A677E" w:rsidRDefault="00E7212E" w:rsidP="00BF7D57">
            <w:pPr>
              <w:rPr>
                <w:sz w:val="24"/>
                <w:rFonts w:ascii="Times New Roman" w:hAnsi="Times New Roman"/>
              </w:rPr>
            </w:pPr>
            <w:r>
              <w:rPr>
                <w:sz w:val="24"/>
                <w:rFonts w:ascii="Times New Roman" w:hAnsi="Times New Roman"/>
              </w:rPr>
              <w:t xml:space="preserve">0090</w:t>
            </w:r>
          </w:p>
        </w:tc>
        <w:tc>
          <w:tcPr>
            <w:tcW w:w="8843" w:type="dxa"/>
            <w:tcBorders>
              <w:top w:val="single" w:sz="4" w:space="0" w:color="auto"/>
              <w:left w:val="single" w:sz="4" w:space="0" w:color="auto"/>
              <w:bottom w:val="single" w:sz="4" w:space="0" w:color="auto"/>
              <w:right w:val="single" w:sz="4" w:space="0" w:color="auto"/>
            </w:tcBorders>
          </w:tcPr>
          <w:p w14:paraId="63E4C616"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&gt; 3 og &lt; = 4 år efter klassificering som misligholdt eksponering</w:t>
            </w:r>
          </w:p>
          <w:p w14:paraId="5A90152E"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Institutterne skal indberette eksponeringsværdien af de misligholdte eksponeringer med kreditlempelser, som er omfattet af artikel 47c, stk. 6, i forordning (EU) nr. 575/2013, sikret ved pant i fast ejendom eller boliglån, som garanteres af en anerkendt udbyder af kreditrisikoafdækning, og hvor den første kreditlempelse er blevet bevilget mellem den første og den sidste dag i det fjerde år efter klassificeringen af eksponeringen som misligholdt.</w:t>
            </w:r>
          </w:p>
        </w:tc>
      </w:tr>
      <w:tr w:rsidR="00E7212E" w:rsidRPr="002A677E" w14:paraId="2A457183" w14:textId="77777777" w:rsidTr="00BF7D57">
        <w:tc>
          <w:tcPr>
            <w:tcW w:w="1188" w:type="dxa"/>
            <w:tcBorders>
              <w:top w:val="single" w:sz="4" w:space="0" w:color="auto"/>
              <w:left w:val="single" w:sz="4" w:space="0" w:color="auto"/>
              <w:bottom w:val="single" w:sz="4" w:space="0" w:color="auto"/>
              <w:right w:val="single" w:sz="4" w:space="0" w:color="auto"/>
            </w:tcBorders>
          </w:tcPr>
          <w:p w14:paraId="0576D226" w14:textId="77777777" w:rsidR="00E7212E" w:rsidRPr="002A677E" w:rsidRDefault="00E7212E" w:rsidP="00BF7D57">
            <w:pPr>
              <w:rPr>
                <w:sz w:val="24"/>
                <w:rFonts w:ascii="Times New Roman" w:hAnsi="Times New Roman"/>
              </w:rPr>
            </w:pPr>
            <w:r>
              <w:rPr>
                <w:sz w:val="24"/>
                <w:rFonts w:ascii="Times New Roman" w:hAnsi="Times New Roman"/>
              </w:rPr>
              <w:t xml:space="preserve">0100</w:t>
            </w:r>
          </w:p>
        </w:tc>
        <w:tc>
          <w:tcPr>
            <w:tcW w:w="8843" w:type="dxa"/>
            <w:tcBorders>
              <w:top w:val="single" w:sz="4" w:space="0" w:color="auto"/>
              <w:left w:val="single" w:sz="4" w:space="0" w:color="auto"/>
              <w:bottom w:val="single" w:sz="4" w:space="0" w:color="auto"/>
              <w:right w:val="single" w:sz="4" w:space="0" w:color="auto"/>
            </w:tcBorders>
          </w:tcPr>
          <w:p w14:paraId="3A68AA69"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&gt; 4 og &lt; = 5 år efter klassificering som misligholdt eksponering</w:t>
            </w:r>
          </w:p>
          <w:p w14:paraId="5C5E573C"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Institutterne skal indberette eksponeringsværdien af de misligholdte eksponeringer med kreditlempelser, som er omfattet af artikel 47c, stk. 6, i forordning (EU) nr. 575/2013, sikret ved pant i fast ejendom eller boliglån, som garanteres af en anerkendt udbyder af kreditrisikoafdækning, og hvor den første kreditlempelse er blevet bevilget mellem den første og den sidste dag i det femte år efter klassificeringen af eksponeringen som misligholdt.</w:t>
            </w:r>
          </w:p>
        </w:tc>
      </w:tr>
      <w:tr w:rsidR="00E7212E" w:rsidRPr="002A677E" w14:paraId="1E99DC3D" w14:textId="77777777" w:rsidTr="00BF7D57">
        <w:tc>
          <w:tcPr>
            <w:tcW w:w="1188" w:type="dxa"/>
            <w:tcBorders>
              <w:top w:val="single" w:sz="4" w:space="0" w:color="auto"/>
              <w:left w:val="single" w:sz="4" w:space="0" w:color="auto"/>
              <w:bottom w:val="single" w:sz="4" w:space="0" w:color="auto"/>
              <w:right w:val="single" w:sz="4" w:space="0" w:color="auto"/>
            </w:tcBorders>
          </w:tcPr>
          <w:p w14:paraId="45208AD4" w14:textId="77777777" w:rsidR="00E7212E" w:rsidRPr="002A677E" w:rsidRDefault="00E7212E" w:rsidP="00BF7D57">
            <w:pPr>
              <w:rPr>
                <w:sz w:val="24"/>
                <w:rFonts w:ascii="Times New Roman" w:hAnsi="Times New Roman"/>
              </w:rPr>
            </w:pPr>
            <w:r>
              <w:rPr>
                <w:sz w:val="24"/>
                <w:rFonts w:ascii="Times New Roman" w:hAnsi="Times New Roman"/>
              </w:rPr>
              <w:t xml:space="preserve">0110</w:t>
            </w:r>
          </w:p>
        </w:tc>
        <w:tc>
          <w:tcPr>
            <w:tcW w:w="8843" w:type="dxa"/>
            <w:tcBorders>
              <w:top w:val="single" w:sz="4" w:space="0" w:color="auto"/>
              <w:left w:val="single" w:sz="4" w:space="0" w:color="auto"/>
              <w:bottom w:val="single" w:sz="4" w:space="0" w:color="auto"/>
              <w:right w:val="single" w:sz="4" w:space="0" w:color="auto"/>
            </w:tcBorders>
          </w:tcPr>
          <w:p w14:paraId="0C7AB17F"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&gt; 5 og &lt; = 6 år efter klassificering som misligholdt eksponering</w:t>
            </w:r>
          </w:p>
          <w:p w14:paraId="59F81DBE"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Institutterne skal indberette eksponeringsværdien af de misligholdte eksponeringer med kreditlempelser, som er omfattet af artikel 47c, stk. 6, i forordning (EU) nr. 575/2013, sikret ved pant i fast ejendom eller boliglån, som garanteres af en anerkendt udbyder af kreditrisikoafdækning, og hvor den første kreditlempelse er blevet bevilget mellem den første og den sidste dag i det sjette år efter klassificeringen af eksponeringen som misligholdt.</w:t>
            </w:r>
          </w:p>
        </w:tc>
      </w:tr>
      <w:tr w:rsidR="00E7212E" w:rsidRPr="002A677E" w14:paraId="267AFB02" w14:textId="77777777" w:rsidTr="00BF7D57">
        <w:tc>
          <w:tcPr>
            <w:tcW w:w="1188" w:type="dxa"/>
            <w:tcBorders>
              <w:top w:val="single" w:sz="4" w:space="0" w:color="auto"/>
              <w:left w:val="single" w:sz="4" w:space="0" w:color="auto"/>
              <w:bottom w:val="single" w:sz="4" w:space="0" w:color="auto"/>
              <w:right w:val="single" w:sz="4" w:space="0" w:color="auto"/>
            </w:tcBorders>
          </w:tcPr>
          <w:p w14:paraId="0FA2DE50" w14:textId="77777777" w:rsidR="00E7212E" w:rsidRPr="002A677E" w:rsidRDefault="00E7212E" w:rsidP="00BF7D57">
            <w:pPr>
              <w:rPr>
                <w:sz w:val="24"/>
                <w:rFonts w:ascii="Times New Roman" w:hAnsi="Times New Roman"/>
              </w:rPr>
            </w:pPr>
            <w:r>
              <w:rPr>
                <w:sz w:val="24"/>
                <w:rFonts w:ascii="Times New Roman" w:hAnsi="Times New Roman"/>
              </w:rPr>
              <w:t xml:space="preserve">0120</w:t>
            </w:r>
          </w:p>
        </w:tc>
        <w:tc>
          <w:tcPr>
            <w:tcW w:w="8843" w:type="dxa"/>
            <w:tcBorders>
              <w:top w:val="single" w:sz="4" w:space="0" w:color="auto"/>
              <w:left w:val="single" w:sz="4" w:space="0" w:color="auto"/>
              <w:bottom w:val="single" w:sz="4" w:space="0" w:color="auto"/>
              <w:right w:val="single" w:sz="4" w:space="0" w:color="auto"/>
            </w:tcBorders>
          </w:tcPr>
          <w:p w14:paraId="763767D8" w14:textId="77777777" w:rsidR="00E7212E" w:rsidRPr="002A677E" w:rsidRDefault="00E7212E" w:rsidP="00BF7D57">
            <w:pPr>
              <w:rPr>
                <w:b/>
                <w:sz w:val="24"/>
                <w:rFonts w:ascii="Times New Roman" w:hAnsi="Times New Roman"/>
              </w:rPr>
            </w:pPr>
            <w:r>
              <w:rPr>
                <w:b/>
                <w:sz w:val="24"/>
                <w:rFonts w:ascii="Times New Roman" w:hAnsi="Times New Roman"/>
              </w:rPr>
              <w:t xml:space="preserve">Del af misligholdte eksponeringer, der er sikret ved anden finansieret eller ufinansieret kreditrisikoafdækning</w:t>
            </w:r>
          </w:p>
          <w:p w14:paraId="4697BFEE" w14:textId="77777777" w:rsidR="00E7212E" w:rsidRPr="002A677E" w:rsidRDefault="00E7212E" w:rsidP="00BF7D57">
            <w:pPr>
              <w:jc w:val="left"/>
              <w:rPr>
                <w:sz w:val="24"/>
                <w:rFonts w:ascii="Times New Roman" w:hAnsi="Times New Roman"/>
              </w:rPr>
            </w:pPr>
            <w:r>
              <w:rPr>
                <w:sz w:val="24"/>
                <w:rFonts w:ascii="Times New Roman" w:hAnsi="Times New Roman"/>
              </w:rPr>
              <w:t xml:space="preserve">Artikel 47c, stk. 1, artikel 47c, stk. 3, litra a), b), c), e) og g), og artikel 47c, stk. 6, i forordning (EU) nr. 575/2013</w:t>
            </w:r>
          </w:p>
          <w:p w14:paraId="46AAEE0B"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Institutterne skal indberette den samlede eksponeringsværdi af de dele af misligholdte eksponeringer med kreditlempelser, som er omfattet af artikel 47c, stk. 6, i forordning (EU) nr. 575/2013, sikret ved anden finansieret eller ufinansieret kreditrisikoafdækning i henhold til tredje del, afsnit II, i forordning (EU) nr. 575/2013.</w:t>
            </w:r>
          </w:p>
        </w:tc>
      </w:tr>
      <w:tr w:rsidR="00E7212E" w:rsidRPr="002A677E" w14:paraId="02BA28E0" w14:textId="77777777" w:rsidTr="00BF7D57">
        <w:tc>
          <w:tcPr>
            <w:tcW w:w="1188" w:type="dxa"/>
            <w:tcBorders>
              <w:top w:val="single" w:sz="4" w:space="0" w:color="auto"/>
              <w:left w:val="single" w:sz="4" w:space="0" w:color="auto"/>
              <w:bottom w:val="single" w:sz="4" w:space="0" w:color="auto"/>
              <w:right w:val="single" w:sz="4" w:space="0" w:color="auto"/>
            </w:tcBorders>
          </w:tcPr>
          <w:p w14:paraId="56FC3B7D" w14:textId="77777777" w:rsidR="00E7212E" w:rsidRPr="002A677E" w:rsidRDefault="00E7212E" w:rsidP="00BF7D57">
            <w:pPr>
              <w:rPr>
                <w:sz w:val="24"/>
                <w:rFonts w:ascii="Times New Roman" w:hAnsi="Times New Roman"/>
              </w:rPr>
            </w:pPr>
            <w:r>
              <w:rPr>
                <w:sz w:val="24"/>
                <w:rFonts w:ascii="Times New Roman" w:hAnsi="Times New Roman"/>
              </w:rPr>
              <w:t xml:space="preserve">0130</w:t>
            </w:r>
          </w:p>
        </w:tc>
        <w:tc>
          <w:tcPr>
            <w:tcW w:w="8843" w:type="dxa"/>
            <w:tcBorders>
              <w:top w:val="single" w:sz="4" w:space="0" w:color="auto"/>
              <w:left w:val="single" w:sz="4" w:space="0" w:color="auto"/>
              <w:bottom w:val="single" w:sz="4" w:space="0" w:color="auto"/>
              <w:right w:val="single" w:sz="4" w:space="0" w:color="auto"/>
            </w:tcBorders>
          </w:tcPr>
          <w:p w14:paraId="25831A5B"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&gt; 2 og &lt; = 3 år efter klassificering som misligholdt eksponering</w:t>
            </w:r>
          </w:p>
          <w:p w14:paraId="3196D6C6" w14:textId="77777777" w:rsidR="00E7212E" w:rsidRPr="002A677E" w:rsidRDefault="00E7212E" w:rsidP="00BF7D57">
            <w:pPr>
              <w:rPr>
                <w:b/>
                <w:sz w:val="24"/>
                <w:rFonts w:ascii="Times New Roman" w:hAnsi="Times New Roman"/>
              </w:rPr>
            </w:pPr>
            <w:r>
              <w:rPr>
                <w:sz w:val="24"/>
                <w:rFonts w:ascii="Times New Roman" w:hAnsi="Times New Roman"/>
              </w:rPr>
              <w:t xml:space="preserve">Institutterne skal indberette eksponeringsværdien af de misligholdte eksponeringer med kreditlempelser, som er omfattet af artikel 47c, stk. 6, i forordning (EU) nr. 575/2013, sikret ved anden finansieret eller ufinansieret kreditrisikoafdækning, og hvor den første kreditlempelse er blevet bevilget mellem den første og den sidste dag i det tredje år efter klassificeringen af eksponeringen som misligholdt.</w:t>
            </w:r>
          </w:p>
        </w:tc>
      </w:tr>
      <w:tr w:rsidR="00E7212E" w:rsidRPr="002A677E" w14:paraId="56AE585B" w14:textId="77777777" w:rsidTr="00BF7D57">
        <w:tc>
          <w:tcPr>
            <w:tcW w:w="1188" w:type="dxa"/>
            <w:tcBorders>
              <w:top w:val="single" w:sz="4" w:space="0" w:color="auto"/>
              <w:left w:val="single" w:sz="4" w:space="0" w:color="auto"/>
              <w:bottom w:val="single" w:sz="4" w:space="0" w:color="auto"/>
              <w:right w:val="single" w:sz="4" w:space="0" w:color="auto"/>
            </w:tcBorders>
          </w:tcPr>
          <w:p w14:paraId="3ABEBCAB" w14:textId="77777777" w:rsidR="00E7212E" w:rsidRPr="002A677E" w:rsidRDefault="00E7212E" w:rsidP="00BF7D57">
            <w:pPr>
              <w:rPr>
                <w:sz w:val="24"/>
                <w:rFonts w:ascii="Times New Roman" w:hAnsi="Times New Roman"/>
              </w:rPr>
            </w:pPr>
            <w:r>
              <w:rPr>
                <w:sz w:val="24"/>
                <w:rFonts w:ascii="Times New Roman" w:hAnsi="Times New Roman"/>
              </w:rPr>
              <w:t xml:space="preserve">0140</w:t>
            </w:r>
          </w:p>
        </w:tc>
        <w:tc>
          <w:tcPr>
            <w:tcW w:w="8843" w:type="dxa"/>
            <w:tcBorders>
              <w:top w:val="single" w:sz="4" w:space="0" w:color="auto"/>
              <w:left w:val="single" w:sz="4" w:space="0" w:color="auto"/>
              <w:bottom w:val="single" w:sz="4" w:space="0" w:color="auto"/>
              <w:right w:val="single" w:sz="4" w:space="0" w:color="auto"/>
            </w:tcBorders>
          </w:tcPr>
          <w:p w14:paraId="4258B4CE"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&gt; 3 og &lt; = 4 år efter klassificering som misligholdt eksponering</w:t>
            </w:r>
          </w:p>
          <w:p w14:paraId="601D14A8"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Institutterne skal indberette eksponeringsværdien af de misligholdte eksponeringer med kreditlempelser, som er omfattet af artikel 47c, stk. 6, i forordning (EU) nr. 575/2013, sikret ved anden finansieret eller ufinansieret kreditrisikoafdækning, og hvor den første kreditlempelse er blevet bevilget mellem den første og den sidste dag i det fjerde år efter klassificeringen af eksponeringen som misligholdt.</w:t>
            </w:r>
          </w:p>
        </w:tc>
      </w:tr>
      <w:tr w:rsidR="00E7212E" w:rsidRPr="002A677E" w14:paraId="6139760B" w14:textId="77777777" w:rsidTr="00BF7D57">
        <w:tc>
          <w:tcPr>
            <w:tcW w:w="1188" w:type="dxa"/>
            <w:tcBorders>
              <w:top w:val="single" w:sz="4" w:space="0" w:color="auto"/>
              <w:left w:val="single" w:sz="4" w:space="0" w:color="auto"/>
              <w:bottom w:val="single" w:sz="4" w:space="0" w:color="auto"/>
              <w:right w:val="single" w:sz="4" w:space="0" w:color="auto"/>
            </w:tcBorders>
          </w:tcPr>
          <w:p w14:paraId="79808767" w14:textId="77777777" w:rsidR="00E7212E" w:rsidRPr="002A677E" w:rsidRDefault="00E7212E" w:rsidP="00BF7D57">
            <w:pPr>
              <w:rPr>
                <w:sz w:val="24"/>
                <w:rFonts w:ascii="Times New Roman" w:hAnsi="Times New Roman"/>
              </w:rPr>
            </w:pPr>
            <w:r>
              <w:rPr>
                <w:sz w:val="24"/>
                <w:rFonts w:ascii="Times New Roman" w:hAnsi="Times New Roman"/>
              </w:rPr>
              <w:t xml:space="preserve">0150</w:t>
            </w:r>
          </w:p>
        </w:tc>
        <w:tc>
          <w:tcPr>
            <w:tcW w:w="8843" w:type="dxa"/>
            <w:tcBorders>
              <w:top w:val="single" w:sz="4" w:space="0" w:color="auto"/>
              <w:left w:val="single" w:sz="4" w:space="0" w:color="auto"/>
              <w:bottom w:val="single" w:sz="4" w:space="0" w:color="auto"/>
              <w:right w:val="single" w:sz="4" w:space="0" w:color="auto"/>
            </w:tcBorders>
          </w:tcPr>
          <w:p w14:paraId="52D76D48"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&gt; 4 og &lt; = 5 år efter klassificering som misligholdt eksponering</w:t>
            </w:r>
          </w:p>
          <w:p w14:paraId="2D884E88"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Institutterne skal indberette eksponeringsværdien af de misligholdte eksponeringer med kreditlempelser, som er omfattet af artikel 47c, stk. 6, i forordning (EU) nr. 575/2013, sikret ved anden finansieret eller ufinansieret kreditrisikoafdækning, og hvor den første kreditlempelse er blevet bevilget mellem den første og den sidste dag i det femte år efter klassificeringen af eksponeringen som misligholdt.</w:t>
            </w:r>
          </w:p>
        </w:tc>
      </w:tr>
      <w:tr w:rsidR="00E7212E" w:rsidRPr="002A677E" w14:paraId="731898ED" w14:textId="77777777" w:rsidTr="00BF7D57">
        <w:tc>
          <w:tcPr>
            <w:tcW w:w="1188" w:type="dxa"/>
            <w:tcBorders>
              <w:top w:val="single" w:sz="4" w:space="0" w:color="auto"/>
              <w:left w:val="single" w:sz="4" w:space="0" w:color="auto"/>
              <w:bottom w:val="single" w:sz="4" w:space="0" w:color="auto"/>
              <w:right w:val="single" w:sz="4" w:space="0" w:color="auto"/>
            </w:tcBorders>
          </w:tcPr>
          <w:p w14:paraId="74727E80" w14:textId="77777777" w:rsidR="00E7212E" w:rsidRPr="002A677E" w:rsidRDefault="00E7212E" w:rsidP="00BF7D57">
            <w:pPr>
              <w:rPr>
                <w:sz w:val="24"/>
                <w:rFonts w:ascii="Times New Roman" w:hAnsi="Times New Roman"/>
              </w:rPr>
            </w:pPr>
            <w:r>
              <w:rPr>
                <w:sz w:val="24"/>
                <w:rFonts w:ascii="Times New Roman" w:hAnsi="Times New Roman"/>
              </w:rPr>
              <w:t xml:space="preserve">0160</w:t>
            </w:r>
          </w:p>
        </w:tc>
        <w:tc>
          <w:tcPr>
            <w:tcW w:w="8843" w:type="dxa"/>
            <w:tcBorders>
              <w:top w:val="single" w:sz="4" w:space="0" w:color="auto"/>
              <w:left w:val="single" w:sz="4" w:space="0" w:color="auto"/>
              <w:bottom w:val="single" w:sz="4" w:space="0" w:color="auto"/>
              <w:right w:val="single" w:sz="4" w:space="0" w:color="auto"/>
            </w:tcBorders>
          </w:tcPr>
          <w:p w14:paraId="676BF407"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&gt; 5 og &lt; = 6 år efter klassificering som misligholdt eksponering</w:t>
            </w:r>
          </w:p>
          <w:p w14:paraId="337D9061"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Institutterne skal indberette eksponeringsværdien af de misligholdte eksponeringer med kreditlempelser, som er omfattet af artikel 47c, stk. 6, i forordning (EU) nr. 575/2013, sikret ved anden finansieret eller ufinansieret kreditrisikoafdækning, og hvor den første kreditlempelse er blevet bevilget mellem den første og den sidste dag i det sjette år efter klassificeringen af eksponeringen som misligholdt."</w:t>
            </w:r>
          </w:p>
        </w:tc>
      </w:tr>
    </w:tbl>
    <w:p w14:paraId="11AFA513" w14:textId="77777777" w:rsidR="00E7212E" w:rsidRDefault="00E7212E" w:rsidP="00E7212E">
      <w:pPr>
        <w:spacing w:after="0"/>
        <w:rPr>
          <w:rStyle w:val="InstructionsTabelleText"/>
          <w:rFonts w:ascii="Times New Roman" w:hAnsi="Times New Roman"/>
          <w:sz w:val="24"/>
        </w:rPr>
      </w:pPr>
    </w:p>
    <w:p w14:paraId="2904933F" w14:textId="77777777" w:rsidR="00E7212E" w:rsidRDefault="00E7212E"/>
    <w:p w14:paraId="02452ACA" w14:textId="77777777" w:rsidR="00E7212E" w:rsidRDefault="00E7212E"/>
    <w:sectPr w:rsidR="00E7212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5855B9" w14:textId="77777777" w:rsidR="00E7212E" w:rsidRDefault="00E7212E" w:rsidP="00E7212E">
      <w:pPr>
        <w:spacing w:before="0" w:after="0"/>
      </w:pPr>
      <w:r>
        <w:separator/>
      </w:r>
    </w:p>
  </w:endnote>
  <w:endnote w:type="continuationSeparator" w:id="0">
    <w:p w14:paraId="6762C1CE" w14:textId="77777777" w:rsidR="00E7212E" w:rsidRDefault="00E7212E" w:rsidP="00E721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F4E631" w14:textId="77777777" w:rsidR="00E7212E" w:rsidRDefault="00E7212E" w:rsidP="00E7212E">
      <w:pPr>
        <w:spacing w:before="0" w:after="0"/>
      </w:pPr>
      <w:r>
        <w:separator/>
      </w:r>
    </w:p>
  </w:footnote>
  <w:footnote w:type="continuationSeparator" w:id="0">
    <w:p w14:paraId="42FAF87D" w14:textId="77777777" w:rsidR="00E7212E" w:rsidRDefault="00E7212E" w:rsidP="00E7212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FFFDF" w14:textId="690734D7" w:rsidR="00E7212E" w:rsidRDefault="00E7212E">
    <w:pPr>
      <w:pStyle w:val="Header"/>
    </w:pPr>
    <w:r>
      <mc:AlternateContent>
        <mc:Choice Requires="wps">
          <w:drawing>
            <wp:anchor distT="0" distB="0" distL="0" distR="0" simplePos="0" relativeHeight="251659264" behindDoc="0" locked="0" layoutInCell="1" allowOverlap="1" wp14:anchorId="548306CD" wp14:editId="4FA01B7A">
              <wp:simplePos x="635" y="635"/>
              <wp:positionH relativeFrom="page">
                <wp:align>left</wp:align>
              </wp:positionH>
              <wp:positionV relativeFrom="page">
                <wp:align>top</wp:align>
              </wp:positionV>
              <wp:extent cx="443865" cy="443865"/>
              <wp:effectExtent l="0" t="0" r="3175" b="4445"/>
              <wp:wrapNone/>
              <wp:docPr id="60518714"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996F3" w14:textId="0AD0C14C"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48306CD"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6996F3" w14:textId="0AD0C14C"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E2CB4E" w14:textId="718E4983" w:rsidR="00E7212E" w:rsidRDefault="00E7212E">
    <w:pPr>
      <w:pStyle w:val="Header"/>
    </w:pPr>
    <w:r>
      <mc:AlternateContent>
        <mc:Choice Requires="wps">
          <w:drawing>
            <wp:anchor distT="0" distB="0" distL="0" distR="0" simplePos="0" relativeHeight="251660288" behindDoc="0" locked="0" layoutInCell="1" allowOverlap="1" wp14:anchorId="7AA72417" wp14:editId="79B1803A">
              <wp:simplePos x="914400" y="447675"/>
              <wp:positionH relativeFrom="page">
                <wp:align>left</wp:align>
              </wp:positionH>
              <wp:positionV relativeFrom="page">
                <wp:align>top</wp:align>
              </wp:positionV>
              <wp:extent cx="443865" cy="443865"/>
              <wp:effectExtent l="0" t="0" r="3175" b="4445"/>
              <wp:wrapNone/>
              <wp:docPr id="183343735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9E981A" w14:textId="4D3DF82F"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AA72417"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69E981A" w14:textId="4D3DF82F"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BAC92" w14:textId="374ACA92" w:rsidR="00E7212E" w:rsidRDefault="00E7212E">
    <w:pPr>
      <w:pStyle w:val="Header"/>
    </w:pPr>
    <w:r>
      <mc:AlternateContent>
        <mc:Choice Requires="wps">
          <w:drawing>
            <wp:anchor distT="0" distB="0" distL="0" distR="0" simplePos="0" relativeHeight="251658240" behindDoc="0" locked="0" layoutInCell="1" allowOverlap="1" wp14:anchorId="4B4A1576" wp14:editId="09A51342">
              <wp:simplePos x="635" y="635"/>
              <wp:positionH relativeFrom="page">
                <wp:align>left</wp:align>
              </wp:positionH>
              <wp:positionV relativeFrom="page">
                <wp:align>top</wp:align>
              </wp:positionV>
              <wp:extent cx="443865" cy="443865"/>
              <wp:effectExtent l="0" t="0" r="3175" b="4445"/>
              <wp:wrapNone/>
              <wp:docPr id="106855118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1F9012" w14:textId="7DE6DFAC"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B4A1576"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81F9012" w14:textId="7DE6DFAC"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 w15:restartNumberingAfterBreak="0">
    <w:nsid w:val="6AB576DD"/>
    <w:multiLevelType w:val="hybridMultilevel"/>
    <w:tmpl w:val="0B589F66"/>
    <w:lvl w:ilvl="0" w:tplc="0809000F">
      <w:start w:val="1"/>
      <w:numFmt w:val="decimal"/>
      <w:lvlText w:val="%1."/>
      <w:lvlJc w:val="left"/>
      <w:pPr>
        <w:ind w:left="360" w:hanging="360"/>
      </w:pPr>
    </w:lvl>
    <w:lvl w:ilvl="1" w:tplc="08090017">
      <w:start w:val="1"/>
      <w:numFmt w:val="lowerLetter"/>
      <w:lvlText w:val="%2)"/>
      <w:lvlJc w:val="left"/>
      <w:pPr>
        <w:ind w:left="1080" w:hanging="360"/>
      </w:pPr>
    </w:lvl>
    <w:lvl w:ilvl="2" w:tplc="0870FF94">
      <w:start w:val="1"/>
      <w:numFmt w:val="lowerRoman"/>
      <w:lvlText w:val="%3."/>
      <w:lvlJc w:val="right"/>
      <w:pPr>
        <w:ind w:left="1800" w:hanging="180"/>
      </w:pPr>
      <w:rPr>
        <w:b w:val="0"/>
        <w:bCs w:val="0"/>
      </w:r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85394352">
    <w:abstractNumId w:val="1"/>
  </w:num>
  <w:num w:numId="2" w16cid:durableId="1923681300">
    <w:abstractNumId w:val="0"/>
  </w:num>
  <w:num w:numId="3" w16cid:durableId="249973241">
    <w:abstractNumId w:val="3"/>
  </w:num>
  <w:num w:numId="4" w16cid:durableId="1115178956">
    <w:abstractNumId w:val="4"/>
  </w:num>
  <w:num w:numId="5" w16cid:durableId="815414938">
    <w:abstractNumId w:val="0"/>
  </w:num>
  <w:num w:numId="6" w16cid:durableId="1398165494">
    <w:abstractNumId w:val="0"/>
  </w:num>
  <w:num w:numId="7" w16cid:durableId="333068090">
    <w:abstractNumId w:val="2"/>
  </w:num>
  <w:num w:numId="8" w16cid:durableId="710107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7212E"/>
    <w:rsid w:val="00081E64"/>
    <w:rsid w:val="002567E9"/>
    <w:rsid w:val="003952A8"/>
    <w:rsid w:val="00483B10"/>
    <w:rsid w:val="005334A8"/>
    <w:rsid w:val="0054523A"/>
    <w:rsid w:val="006124F8"/>
    <w:rsid w:val="00613074"/>
    <w:rsid w:val="00631623"/>
    <w:rsid w:val="00644DC5"/>
    <w:rsid w:val="00697C35"/>
    <w:rsid w:val="006F49DC"/>
    <w:rsid w:val="00743A25"/>
    <w:rsid w:val="00762D95"/>
    <w:rsid w:val="008A07E7"/>
    <w:rsid w:val="008F5111"/>
    <w:rsid w:val="00920721"/>
    <w:rsid w:val="009A1028"/>
    <w:rsid w:val="00A13F70"/>
    <w:rsid w:val="00A6002C"/>
    <w:rsid w:val="00AD1E4E"/>
    <w:rsid w:val="00AE0E53"/>
    <w:rsid w:val="00B051AC"/>
    <w:rsid w:val="00B71F25"/>
    <w:rsid w:val="00C60464"/>
    <w:rsid w:val="00C6168C"/>
    <w:rsid w:val="00CE7E0E"/>
    <w:rsid w:val="00D04724"/>
    <w:rsid w:val="00D7097B"/>
    <w:rsid w:val="00D87B9C"/>
    <w:rsid w:val="00D96891"/>
    <w:rsid w:val="00DE7A8B"/>
    <w:rsid w:val="00E41AE1"/>
    <w:rsid w:val="00E7212E"/>
    <w:rsid w:val="00EB1058"/>
    <w:rsid w:val="00EF07A1"/>
    <w:rsid w:val="00F378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6A3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12E"/>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E7212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berschrift2">
    <w:name w:val="Instructions Überschrift 2"/>
    <w:basedOn w:val="Heading2"/>
    <w:rsid w:val="00E7212E"/>
    <w:pPr>
      <w:keepLines w:val="0"/>
      <w:numPr>
        <w:numId w:val="1"/>
      </w:numPr>
      <w:tabs>
        <w:tab w:val="num" w:pos="360"/>
      </w:tabs>
      <w:spacing w:before="240" w:after="240"/>
      <w:ind w:left="0" w:firstLine="0"/>
    </w:pPr>
    <w:rPr>
      <w:rFonts w:ascii="Verdana" w:eastAsia="Arial" w:hAnsi="Verdana" w:cs="Arial"/>
      <w:color w:val="auto"/>
      <w:sz w:val="20"/>
      <w:szCs w:val="24"/>
      <w:u w:val="single"/>
      <w:lang w:val="da-DK" w:eastAsia="x-none"/>
    </w:rPr>
  </w:style>
  <w:style w:type="character" w:customStyle="1" w:styleId="InstructionsTabelleText">
    <w:name w:val="Instructions Tabelle Text"/>
    <w:rsid w:val="00E7212E"/>
    <w:rPr>
      <w:rFonts w:ascii="Verdana" w:hAnsi="Verdana" w:cs="Times New Roman"/>
      <w:sz w:val="20"/>
    </w:rPr>
  </w:style>
  <w:style w:type="paragraph" w:styleId="ListParagraph">
    <w:name w:val="List Paragraph"/>
    <w:basedOn w:val="Normal"/>
    <w:link w:val="ListParagraphChar"/>
    <w:uiPriority w:val="34"/>
    <w:qFormat/>
    <w:rsid w:val="00E7212E"/>
    <w:pPr>
      <w:ind w:left="708"/>
    </w:pPr>
  </w:style>
  <w:style w:type="paragraph" w:customStyle="1" w:styleId="InstructionsText2">
    <w:name w:val="Instructions Text 2"/>
    <w:basedOn w:val="Normal"/>
    <w:qFormat/>
    <w:rsid w:val="00E7212E"/>
    <w:pPr>
      <w:numPr>
        <w:numId w:val="2"/>
      </w:numPr>
      <w:spacing w:before="0" w:after="240"/>
    </w:pPr>
    <w:rPr>
      <w:rFonts w:ascii="Times New Roman" w:hAnsi="Times New Roman"/>
      <w:sz w:val="24"/>
      <w:lang w:eastAsia="de-DE"/>
    </w:rPr>
  </w:style>
  <w:style w:type="paragraph" w:customStyle="1" w:styleId="body">
    <w:name w:val="body"/>
    <w:link w:val="bodyChar"/>
    <w:qFormat/>
    <w:rsid w:val="00E7212E"/>
    <w:pPr>
      <w:spacing w:before="240" w:after="120" w:line="276" w:lineRule="auto"/>
      <w:jc w:val="both"/>
    </w:pPr>
    <w:rPr>
      <w:rFonts w:eastAsiaTheme="minorEastAsia"/>
      <w:kern w:val="0"/>
      <w:szCs w:val="24"/>
      <w:lang w:val="da-DK"/>
      <w14:ligatures w14:val="none"/>
    </w:rPr>
  </w:style>
  <w:style w:type="character" w:customStyle="1" w:styleId="ListParagraphChar">
    <w:name w:val="List Paragraph Char"/>
    <w:basedOn w:val="DefaultParagraphFont"/>
    <w:link w:val="ListParagraph"/>
    <w:uiPriority w:val="34"/>
    <w:locked/>
    <w:rsid w:val="00E7212E"/>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E7212E"/>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E7212E"/>
    <w:pPr>
      <w:tabs>
        <w:tab w:val="center" w:pos="4513"/>
        <w:tab w:val="right" w:pos="9026"/>
      </w:tabs>
      <w:spacing w:before="0" w:after="0"/>
    </w:pPr>
  </w:style>
  <w:style w:type="character" w:customStyle="1" w:styleId="HeaderChar">
    <w:name w:val="Header Char"/>
    <w:basedOn w:val="DefaultParagraphFont"/>
    <w:link w:val="Header"/>
    <w:uiPriority w:val="99"/>
    <w:rsid w:val="00E7212E"/>
    <w:rPr>
      <w:rFonts w:ascii="Verdana" w:eastAsia="Times New Roman" w:hAnsi="Verdana" w:cs="Times New Roman"/>
      <w:kern w:val="0"/>
      <w:sz w:val="20"/>
      <w:szCs w:val="24"/>
      <w14:ligatures w14:val="none"/>
    </w:rPr>
  </w:style>
  <w:style w:type="paragraph" w:styleId="Revision">
    <w:name w:val="Revision"/>
    <w:hidden/>
    <w:uiPriority w:val="99"/>
    <w:semiHidden/>
    <w:rsid w:val="00DE7A8B"/>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6124F8"/>
    <w:rPr>
      <w:sz w:val="16"/>
      <w:szCs w:val="16"/>
    </w:rPr>
  </w:style>
  <w:style w:type="paragraph" w:styleId="CommentText">
    <w:name w:val="annotation text"/>
    <w:basedOn w:val="Normal"/>
    <w:link w:val="CommentTextChar"/>
    <w:uiPriority w:val="99"/>
    <w:unhideWhenUsed/>
    <w:rsid w:val="006124F8"/>
    <w:pPr>
      <w:spacing w:before="0" w:after="0"/>
      <w:jc w:val="left"/>
    </w:pPr>
    <w:rPr>
      <w:rFonts w:asciiTheme="minorHAnsi" w:eastAsiaTheme="minorEastAsia" w:hAnsiTheme="minorHAnsi" w:cstheme="minorBidi"/>
      <w:szCs w:val="20"/>
    </w:rPr>
  </w:style>
  <w:style w:type="character" w:customStyle="1" w:styleId="CommentTextChar">
    <w:name w:val="Comment Text Char"/>
    <w:basedOn w:val="DefaultParagraphFont"/>
    <w:link w:val="CommentText"/>
    <w:uiPriority w:val="99"/>
    <w:rsid w:val="006124F8"/>
    <w:rPr>
      <w:rFonts w:eastAsiaTheme="minorEastAsia"/>
      <w:kern w:val="0"/>
      <w:sz w:val="20"/>
      <w:szCs w:val="20"/>
      <w14:ligatures w14:val="none"/>
    </w:rPr>
  </w:style>
  <w:style w:type="character" w:customStyle="1" w:styleId="bodyChar">
    <w:name w:val="body Char"/>
    <w:basedOn w:val="DefaultParagraphFont"/>
    <w:link w:val="body"/>
    <w:rsid w:val="00C6168C"/>
    <w:rPr>
      <w:rFonts w:eastAsiaTheme="minorEastAsia"/>
      <w:kern w:val="0"/>
      <w:szCs w:val="24"/>
      <w:lang w:val="da-DK"/>
      <w14:ligatures w14:val="none"/>
    </w:rPr>
  </w:style>
  <w:style w:type="character" w:customStyle="1" w:styleId="cf01">
    <w:name w:val="cf01"/>
    <w:basedOn w:val="DefaultParagraphFont"/>
    <w:rsid w:val="009A1028"/>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5334A8"/>
    <w:pPr>
      <w:spacing w:before="120" w:after="120"/>
      <w:jc w:val="both"/>
    </w:pPr>
    <w:rPr>
      <w:rFonts w:ascii="Verdana" w:eastAsia="Times New Roman" w:hAnsi="Verdana" w:cs="Times New Roman"/>
      <w:b/>
      <w:bCs/>
    </w:rPr>
  </w:style>
  <w:style w:type="character" w:customStyle="1" w:styleId="CommentSubjectChar">
    <w:name w:val="Comment Subject Char"/>
    <w:basedOn w:val="CommentTextChar"/>
    <w:link w:val="CommentSubject"/>
    <w:uiPriority w:val="99"/>
    <w:semiHidden/>
    <w:rsid w:val="005334A8"/>
    <w:rPr>
      <w:rFonts w:ascii="Verdana" w:eastAsia="Times New Roman" w:hAnsi="Verdana"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73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7B0D17-AF02-4D4F-8509-845B2FD90EB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4410740E-5B1F-49BE-B647-CDF9849EF9F7}">
  <ds:schemaRefs>
    <ds:schemaRef ds:uri="http://schemas.microsoft.com/sharepoint/v3/contenttype/forms"/>
  </ds:schemaRefs>
</ds:datastoreItem>
</file>

<file path=customXml/itemProps3.xml><?xml version="1.0" encoding="utf-8"?>
<ds:datastoreItem xmlns:ds="http://schemas.openxmlformats.org/officeDocument/2006/customXml" ds:itemID="{D02379F5-87A2-4DFA-A569-7A0057A8E6D4}"/>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3494</Words>
  <Characters>19917</Characters>
  <Application>Microsoft Office Word</Application>
  <DocSecurity>0</DocSecurity>
  <Lines>165</Lines>
  <Paragraphs>46</Paragraphs>
  <ScaleCrop>false</ScaleCrop>
  <Company/>
  <LinksUpToDate>false</LinksUpToDate>
  <CharactersWithSpaces>23365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2024-06-19T18:07:00Z</dcterms:created>
  <dcterms:modified xsi:type="dcterms:W3CDTF">2024-06-21T12:21:00Z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