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Pr="009E3D73" w:rsidRDefault="001E07DC" w:rsidP="001E07DC">
      <w:pPr>
        <w:jc w:val="center"/>
        <w:rPr>
          <w:rFonts w:ascii="Times New Roman" w:hAnsi="Times New Roman"/>
          <w:sz w:val="24"/>
          <w:szCs w:val="22"/>
        </w:rPr>
      </w:pPr>
      <w:r w:rsidRPr="009E3D73">
        <w:rPr>
          <w:rFonts w:ascii="Times New Roman" w:hAnsi="Times New Roman"/>
          <w:sz w:val="24"/>
        </w:rPr>
        <w:t>ET</w:t>
      </w:r>
    </w:p>
    <w:p w14:paraId="240D1F51" w14:textId="77777777" w:rsidR="001E07DC" w:rsidRPr="009E3D73" w:rsidRDefault="001E07DC" w:rsidP="001E07DC">
      <w:pPr>
        <w:rPr>
          <w:rFonts w:asciiTheme="minorHAnsi" w:hAnsiTheme="minorHAnsi"/>
          <w:sz w:val="22"/>
        </w:rPr>
      </w:pPr>
    </w:p>
    <w:p w14:paraId="10675E17" w14:textId="77777777" w:rsidR="00992E36" w:rsidRPr="009E3D73" w:rsidRDefault="00992E36" w:rsidP="00992E36">
      <w:pPr>
        <w:jc w:val="center"/>
        <w:rPr>
          <w:rFonts w:ascii="Times New Roman" w:hAnsi="Times New Roman"/>
          <w:sz w:val="24"/>
        </w:rPr>
      </w:pPr>
      <w:r w:rsidRPr="009E3D73">
        <w:rPr>
          <w:rFonts w:ascii="Times New Roman" w:hAnsi="Times New Roman"/>
          <w:sz w:val="24"/>
        </w:rPr>
        <w:t>II LISA</w:t>
      </w:r>
    </w:p>
    <w:p w14:paraId="68915D4A" w14:textId="77777777" w:rsidR="00992E36" w:rsidRPr="009E3D73" w:rsidRDefault="00992E36" w:rsidP="00992E36">
      <w:pPr>
        <w:jc w:val="center"/>
        <w:rPr>
          <w:rFonts w:ascii="Times New Roman" w:hAnsi="Times New Roman"/>
          <w:sz w:val="24"/>
        </w:rPr>
      </w:pPr>
      <w:r w:rsidRPr="009E3D73">
        <w:rPr>
          <w:rFonts w:ascii="Times New Roman" w:hAnsi="Times New Roman"/>
          <w:sz w:val="24"/>
        </w:rPr>
        <w:t>„II LISA</w:t>
      </w:r>
    </w:p>
    <w:p w14:paraId="2BB4BDEB" w14:textId="77777777" w:rsidR="00992E36" w:rsidRPr="009E3D73" w:rsidRDefault="00992E36" w:rsidP="00992E36">
      <w:pPr>
        <w:jc w:val="center"/>
        <w:rPr>
          <w:rFonts w:ascii="Times New Roman" w:hAnsi="Times New Roman"/>
          <w:b/>
          <w:sz w:val="24"/>
        </w:rPr>
      </w:pPr>
      <w:r w:rsidRPr="009E3D73">
        <w:rPr>
          <w:rFonts w:ascii="Times New Roman" w:hAnsi="Times New Roman"/>
          <w:b/>
          <w:sz w:val="24"/>
        </w:rPr>
        <w:t>OMAVAHENDITE JA OMAVAHENDITE NÕUETE ARUANDLUSE JUHISED</w:t>
      </w:r>
    </w:p>
    <w:p w14:paraId="4FE6B8A3" w14:textId="77777777" w:rsidR="00992E36" w:rsidRPr="009E3D73" w:rsidRDefault="00992E36" w:rsidP="00992E36"/>
    <w:p w14:paraId="61461E01" w14:textId="77777777" w:rsidR="00992E36" w:rsidRPr="009E3D73" w:rsidRDefault="00992E36" w:rsidP="00992E36">
      <w:pPr>
        <w:spacing w:before="0" w:after="0"/>
        <w:jc w:val="left"/>
        <w:rPr>
          <w:rStyle w:val="InstructionsTabelleText"/>
          <w:rFonts w:ascii="Times New Roman" w:hAnsi="Times New Roman"/>
          <w:b/>
          <w:bCs/>
          <w:sz w:val="24"/>
          <w:u w:val="single"/>
        </w:rPr>
      </w:pPr>
      <w:r w:rsidRPr="009E3D73">
        <w:rPr>
          <w:rStyle w:val="InstructionsTabelleText"/>
          <w:rFonts w:ascii="Times New Roman" w:hAnsi="Times New Roman"/>
          <w:b/>
          <w:sz w:val="24"/>
          <w:u w:val="single"/>
        </w:rPr>
        <w:t>II OSA. VORMIDE TÄITMISE JUHISED</w:t>
      </w:r>
    </w:p>
    <w:p w14:paraId="59F9EF91" w14:textId="77777777" w:rsidR="00992E36" w:rsidRPr="009E3D73" w:rsidRDefault="00992E36" w:rsidP="00992E36">
      <w:pPr>
        <w:spacing w:before="0" w:after="0"/>
        <w:jc w:val="left"/>
        <w:rPr>
          <w:rStyle w:val="InstructionsTabelleText"/>
          <w:rFonts w:ascii="Times New Roman" w:hAnsi="Times New Roman"/>
          <w:sz w:val="24"/>
        </w:rPr>
      </w:pPr>
      <w:r w:rsidRPr="009E3D73">
        <w:rPr>
          <w:rStyle w:val="InstructionsTabelleText"/>
          <w:rFonts w:ascii="Times New Roman" w:hAnsi="Times New Roman"/>
          <w:sz w:val="24"/>
        </w:rPr>
        <w:t xml:space="preserve"> </w:t>
      </w:r>
    </w:p>
    <w:p w14:paraId="64687A65" w14:textId="77777777" w:rsidR="00992E36" w:rsidRPr="009E3D73" w:rsidRDefault="00992E36" w:rsidP="00992E36">
      <w:pPr>
        <w:spacing w:before="0" w:after="0"/>
        <w:jc w:val="left"/>
        <w:rPr>
          <w:rStyle w:val="InstructionsTabelleText"/>
          <w:rFonts w:ascii="Times New Roman" w:hAnsi="Times New Roman"/>
          <w:sz w:val="24"/>
        </w:rPr>
      </w:pPr>
      <w:r w:rsidRPr="009E3D73">
        <w:rPr>
          <w:rStyle w:val="InstructionsTabelleText"/>
          <w:rFonts w:ascii="Times New Roman" w:hAnsi="Times New Roman"/>
          <w:sz w:val="24"/>
        </w:rPr>
        <w:t>(…)</w:t>
      </w:r>
    </w:p>
    <w:p w14:paraId="7FA0546E" w14:textId="77777777" w:rsidR="00992E36" w:rsidRPr="009E3D73" w:rsidRDefault="00992E36" w:rsidP="001332E7">
      <w:pPr>
        <w:rPr>
          <w:rStyle w:val="InstructionsTabelleText"/>
          <w:rFonts w:ascii="Times New Roman" w:hAnsi="Times New Roman"/>
          <w:sz w:val="24"/>
        </w:rPr>
      </w:pPr>
    </w:p>
    <w:p w14:paraId="19AC2406" w14:textId="77777777" w:rsidR="001332E7" w:rsidRPr="009E3D73"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sidRPr="009E3D73">
        <w:rPr>
          <w:rFonts w:ascii="Times New Roman" w:hAnsi="Times New Roman"/>
          <w:sz w:val="24"/>
          <w:u w:val="none"/>
        </w:rPr>
        <w:t>6.</w:t>
      </w:r>
      <w:r w:rsidRPr="009E3D73">
        <w:rPr>
          <w:u w:val="none"/>
        </w:rPr>
        <w:tab/>
      </w:r>
      <w:r w:rsidRPr="009E3D73">
        <w:rPr>
          <w:rFonts w:ascii="Times New Roman" w:hAnsi="Times New Roman"/>
          <w:sz w:val="24"/>
        </w:rPr>
        <w:t>Usaldusväärne hindamine (PruVal)</w:t>
      </w:r>
      <w:bookmarkEnd w:id="0"/>
    </w:p>
    <w:p w14:paraId="7BEEB49F" w14:textId="77777777" w:rsidR="001332E7" w:rsidRPr="009E3D73"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sidRPr="009E3D73">
        <w:rPr>
          <w:rFonts w:ascii="Times New Roman" w:hAnsi="Times New Roman"/>
          <w:sz w:val="24"/>
          <w:u w:val="none"/>
        </w:rPr>
        <w:t>6.1.</w:t>
      </w:r>
      <w:r w:rsidRPr="009E3D73">
        <w:rPr>
          <w:u w:val="none"/>
        </w:rPr>
        <w:tab/>
      </w:r>
      <w:r w:rsidRPr="009E3D73">
        <w:rPr>
          <w:rFonts w:ascii="Times New Roman" w:hAnsi="Times New Roman"/>
          <w:sz w:val="24"/>
        </w:rPr>
        <w:t>C 32.01 – Usaldusväärne hindamine: õiglases väärtuses hinnatavad varad ja kohustused (PruVal 1)</w:t>
      </w:r>
      <w:bookmarkEnd w:id="1"/>
    </w:p>
    <w:p w14:paraId="0F942BAE" w14:textId="77777777" w:rsidR="001332E7" w:rsidRPr="009E3D73"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sidRPr="009E3D73">
        <w:rPr>
          <w:rFonts w:ascii="Times New Roman" w:hAnsi="Times New Roman"/>
          <w:sz w:val="24"/>
          <w:u w:val="none"/>
        </w:rPr>
        <w:t>6.1.1.</w:t>
      </w:r>
      <w:r w:rsidRPr="009E3D73">
        <w:rPr>
          <w:u w:val="none"/>
        </w:rPr>
        <w:tab/>
      </w:r>
      <w:r w:rsidRPr="009E3D73">
        <w:rPr>
          <w:rFonts w:ascii="Times New Roman" w:hAnsi="Times New Roman"/>
          <w:sz w:val="24"/>
        </w:rPr>
        <w:t>Üldised märkused</w:t>
      </w:r>
      <w:bookmarkEnd w:id="2"/>
      <w:r w:rsidRPr="009E3D73">
        <w:rPr>
          <w:rFonts w:ascii="Times New Roman" w:hAnsi="Times New Roman"/>
          <w:sz w:val="24"/>
          <w:u w:val="none"/>
        </w:rPr>
        <w:t xml:space="preserve"> </w:t>
      </w:r>
    </w:p>
    <w:p w14:paraId="425C65B0"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176</w:t>
      </w:r>
      <w:r w:rsidRPr="009E3D73">
        <w:fldChar w:fldCharType="end"/>
      </w:r>
      <w:r w:rsidRPr="009E3D73">
        <w:t>. Selle vormi peavad täitma kõik finantsinstitutsioonid, olenemata sellest, kas nad täiendavate väärtuse korrigeerimiste (edaspidi „AVA“) kindlakstegemiseks kasutavad või ei kasuta lihtsustatud meetodit. Vormis kajastatakse õiglases väärtuses hinnatavate varade ja kohustuste absoluutväärtust, mida kasutatakse selleks, et teha kindlaks, kas on täidetud komisjoni delegeeritud määruse (EL) 2016/101</w:t>
      </w:r>
      <w:r w:rsidRPr="009E3D73">
        <w:rPr>
          <w:rStyle w:val="FootnoteReference"/>
        </w:rPr>
        <w:footnoteReference w:id="1"/>
      </w:r>
      <w:r w:rsidRPr="009E3D73">
        <w:t xml:space="preserve"> artiklis 4 sätestatud tingimused lihtsustatud meetodi kasutamiseks AVAde väljaselgitamise eesmärgil.</w:t>
      </w:r>
    </w:p>
    <w:p w14:paraId="6DB5E29B"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177</w:t>
      </w:r>
      <w:r w:rsidRPr="009E3D73">
        <w:fldChar w:fldCharType="end"/>
      </w:r>
      <w:r w:rsidRPr="009E3D73">
        <w:t>. Lihtsustatud meetodit kasutavad finantsinstitutsioonid esitavad selles vormis AVA kogusumma, mis arvatakse maha omavahenditest määruse (EL) nr 575/2013 artiklite 34 ja 105 kohaselt, nagu on sätestatud delegeeritud määruse (EL) 2016/101 artiklis 5, ja mis kajastatakse vastavalt vormi C 01.00 real 0290.</w:t>
      </w:r>
    </w:p>
    <w:p w14:paraId="75C3540F" w14:textId="77777777" w:rsidR="001332E7" w:rsidRPr="009E3D73"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sidRPr="009E3D73">
        <w:rPr>
          <w:rFonts w:ascii="Times New Roman" w:hAnsi="Times New Roman"/>
          <w:sz w:val="24"/>
          <w:u w:val="none"/>
        </w:rPr>
        <w:t>6.1.2.</w:t>
      </w:r>
      <w:r w:rsidRPr="009E3D73">
        <w:rPr>
          <w:u w:val="none"/>
        </w:rPr>
        <w:tab/>
      </w:r>
      <w:r w:rsidRPr="009E3D73">
        <w:rPr>
          <w:rFonts w:ascii="Times New Roman" w:hAnsi="Times New Roman"/>
          <w:sz w:val="24"/>
        </w:rPr>
        <w:t>Juhised konkreetsete kirjete kohta</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9E3D73" w14:paraId="08B00356" w14:textId="77777777" w:rsidTr="00B80002">
        <w:tc>
          <w:tcPr>
            <w:tcW w:w="9291" w:type="dxa"/>
            <w:gridSpan w:val="2"/>
            <w:shd w:val="clear" w:color="auto" w:fill="CCCCCC"/>
          </w:tcPr>
          <w:p w14:paraId="617CB81C" w14:textId="77777777" w:rsidR="001332E7" w:rsidRPr="009E3D73" w:rsidRDefault="001332E7" w:rsidP="00B80002">
            <w:pPr>
              <w:spacing w:beforeLines="60" w:before="144" w:afterLines="60" w:after="144"/>
              <w:rPr>
                <w:rFonts w:ascii="Times New Roman" w:hAnsi="Times New Roman"/>
                <w:b/>
                <w:sz w:val="24"/>
              </w:rPr>
            </w:pPr>
            <w:r w:rsidRPr="009E3D73">
              <w:rPr>
                <w:rFonts w:ascii="Times New Roman" w:hAnsi="Times New Roman"/>
                <w:b/>
                <w:sz w:val="24"/>
              </w:rPr>
              <w:t>Veerud</w:t>
            </w:r>
          </w:p>
        </w:tc>
      </w:tr>
      <w:tr w:rsidR="001332E7" w:rsidRPr="009E3D73" w14:paraId="192A5264" w14:textId="77777777" w:rsidTr="00B80002">
        <w:tc>
          <w:tcPr>
            <w:tcW w:w="1101" w:type="dxa"/>
          </w:tcPr>
          <w:p w14:paraId="637CA2B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0010</w:t>
            </w:r>
          </w:p>
        </w:tc>
        <w:tc>
          <w:tcPr>
            <w:tcW w:w="8190" w:type="dxa"/>
          </w:tcPr>
          <w:p w14:paraId="3F7AB087"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ÕIGLASES VÄÄRTUSES HINNATAVAD VARAD JA KOHUSTUSED</w:t>
            </w:r>
          </w:p>
          <w:p w14:paraId="60D2FC6A"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Delegeeritud määruse (EL) 2016/101 artikli 4 lõikes 1 osutatud õiglases väärtuses hinnatavate varade ja kohustuste absoluutväärtus, nagu on kajastatud kohaldatava raamatupidamistava kohaselt koostatud finantsaruannetes, enne nimetatud määruse artikli 4 lõike 2 kohast mahaarvamist.</w:t>
            </w:r>
          </w:p>
        </w:tc>
      </w:tr>
      <w:tr w:rsidR="001332E7" w:rsidRPr="009E3D73" w14:paraId="36C5E9CE" w14:textId="77777777" w:rsidTr="00B80002">
        <w:tc>
          <w:tcPr>
            <w:tcW w:w="1101" w:type="dxa"/>
          </w:tcPr>
          <w:p w14:paraId="07A77EA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0020</w:t>
            </w:r>
          </w:p>
        </w:tc>
        <w:tc>
          <w:tcPr>
            <w:tcW w:w="8190" w:type="dxa"/>
          </w:tcPr>
          <w:p w14:paraId="3FB37D1A"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MILLEST: kauplemisportfell</w:t>
            </w:r>
          </w:p>
          <w:p w14:paraId="63D32882"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sz w:val="24"/>
              </w:rPr>
              <w:lastRenderedPageBreak/>
              <w:t xml:space="preserve">Selliste õiglases väärtuses hinnatavate varade ja kohustuste absoluutväärtus (mida kajastatakse veerus 010), mis vastavad kauplemisportfellis hoitavatele positsioonidele. </w:t>
            </w:r>
          </w:p>
        </w:tc>
      </w:tr>
      <w:tr w:rsidR="001332E7" w:rsidRPr="009E3D73" w14:paraId="1D3EA575" w14:textId="77777777" w:rsidTr="00B80002">
        <w:tc>
          <w:tcPr>
            <w:tcW w:w="1101" w:type="dxa"/>
          </w:tcPr>
          <w:p w14:paraId="61A750D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0030–0070</w:t>
            </w:r>
          </w:p>
        </w:tc>
        <w:tc>
          <w:tcPr>
            <w:tcW w:w="8190" w:type="dxa"/>
          </w:tcPr>
          <w:p w14:paraId="6AD5FDA2"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ÕIGLASES VÄÄRTUSES HINNATAVAD VARAD JA KOHUSTUSED, MIS ON VÄLJA JÄETUD, KUNA NEED OSALISELT MÕJUTAVAD ESIMESE TASEME PÕHIOMAVAHENDEID</w:t>
            </w:r>
          </w:p>
          <w:p w14:paraId="2E701767"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sz w:val="24"/>
              </w:rPr>
              <w:t>Selliste õiglases väärtuses hinnatavate varade ja kohustuste absoluutväärtus, mis on välja jäetud vastavalt delegeeritud määruse (EL) 2016/101 artikli 4 lõikele 2.</w:t>
            </w:r>
          </w:p>
        </w:tc>
      </w:tr>
      <w:tr w:rsidR="001332E7" w:rsidRPr="009E3D73" w14:paraId="77DC6C7B" w14:textId="77777777" w:rsidTr="00B80002">
        <w:tc>
          <w:tcPr>
            <w:tcW w:w="1101" w:type="dxa"/>
          </w:tcPr>
          <w:p w14:paraId="075E4795"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0030</w:t>
            </w:r>
          </w:p>
        </w:tc>
        <w:tc>
          <w:tcPr>
            <w:tcW w:w="8190" w:type="dxa"/>
          </w:tcPr>
          <w:p w14:paraId="46ECDCF2"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Täielikult vastavuses olevad</w:t>
            </w:r>
          </w:p>
          <w:p w14:paraId="07E50423"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Täielikult vastavuses olevad, õiglases väärtuses hinnatavad tasakaalustatud varad ja kohustused, mis on välja jäetud vastavalt delegeeritud määruse (EL) 2016/101 artikli 4 lõikele 2.</w:t>
            </w:r>
          </w:p>
        </w:tc>
      </w:tr>
      <w:tr w:rsidR="001332E7" w:rsidRPr="009E3D73" w14:paraId="2854F27B" w14:textId="77777777" w:rsidTr="00B80002">
        <w:tc>
          <w:tcPr>
            <w:tcW w:w="1101" w:type="dxa"/>
          </w:tcPr>
          <w:p w14:paraId="5E3AAC9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0040</w:t>
            </w:r>
          </w:p>
        </w:tc>
        <w:tc>
          <w:tcPr>
            <w:tcW w:w="8190" w:type="dxa"/>
          </w:tcPr>
          <w:p w14:paraId="0BFCB551"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Riskimaandamise arvestus</w:t>
            </w:r>
          </w:p>
          <w:p w14:paraId="78C4935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Positsioonide puhul, mille suhtes kohaldatakse kohaldatava raamatupidamistava kohaselt riskimaandamisinstrumentide arvestust, selliste õiglases väärtuses hinnatavate varade ja kohustuste absoluutväärtus, mis on välja jäetud proportsionaalselt asjaomase väärtuse muutuse mõjuga esimese taseme põhiomavahenditele vastavalt delegeeritud määruse (EL) 2016/101 artikli 4 lõikele 2.</w:t>
            </w:r>
          </w:p>
        </w:tc>
      </w:tr>
      <w:tr w:rsidR="001332E7" w:rsidRPr="009E3D73" w14:paraId="33DA98C5" w14:textId="77777777" w:rsidTr="00B80002">
        <w:tc>
          <w:tcPr>
            <w:tcW w:w="1101" w:type="dxa"/>
          </w:tcPr>
          <w:p w14:paraId="5DE720F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0050</w:t>
            </w:r>
          </w:p>
        </w:tc>
        <w:tc>
          <w:tcPr>
            <w:tcW w:w="8190" w:type="dxa"/>
          </w:tcPr>
          <w:p w14:paraId="06E96E9E" w14:textId="77777777" w:rsidR="001332E7" w:rsidRPr="009E3D73" w:rsidRDefault="001332E7" w:rsidP="00B80002">
            <w:pPr>
              <w:spacing w:beforeLines="60" w:before="144" w:afterLines="60" w:after="144"/>
              <w:rPr>
                <w:rFonts w:ascii="Times New Roman" w:hAnsi="Times New Roman"/>
                <w:b/>
                <w:caps/>
                <w:sz w:val="24"/>
              </w:rPr>
            </w:pPr>
            <w:r w:rsidRPr="009E3D73">
              <w:rPr>
                <w:rFonts w:ascii="Times New Roman" w:hAnsi="Times New Roman"/>
                <w:b/>
                <w:caps/>
                <w:sz w:val="24"/>
                <w:u w:val="single"/>
              </w:rPr>
              <w:t xml:space="preserve">Usaldatavusfiltrid </w:t>
            </w:r>
          </w:p>
          <w:p w14:paraId="44455BA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Selliste õiglases väärtuses hinnatavate varade ja kohustuste absoluutväärtus, mis on välja jäetud vastavalt delegeeritud määruse (EL) 2016/101 artikli 4 lõikele 2 seoses määruse (EL) nr 575/2013 artiklites 467 ja 468 osutatud üleminekusätete kohaste usaldatavusfiltritega.</w:t>
            </w:r>
          </w:p>
        </w:tc>
      </w:tr>
      <w:tr w:rsidR="001332E7" w:rsidRPr="009E3D73" w14:paraId="14BE8E02" w14:textId="77777777" w:rsidTr="00B80002">
        <w:tc>
          <w:tcPr>
            <w:tcW w:w="1101" w:type="dxa"/>
          </w:tcPr>
          <w:p w14:paraId="64239BC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0060</w:t>
            </w:r>
          </w:p>
        </w:tc>
        <w:tc>
          <w:tcPr>
            <w:tcW w:w="8190" w:type="dxa"/>
          </w:tcPr>
          <w:p w14:paraId="451AFAF4"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Muu</w:t>
            </w:r>
          </w:p>
          <w:p w14:paraId="371A333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Muud positsioonid, mis on välja jäetud vastavalt delegeeritud määruse (EL) 2016/101 artikli 4 lõikele 2 seoses nende bilansilise väärtuse korrigeerimisega, millel on üksnes proportsionaalne mõju esimese taseme põhiomavahenditele.</w:t>
            </w:r>
          </w:p>
          <w:p w14:paraId="032A9C65"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Seda rida kasutatakse üksnes harvadel juhtudel, mil delegeeritud määruse (EL) 2016/101 artikli 4 lõike 2 kohaselt välja jäetud elemente ei saa kajastada selle vormi veergudes 0030, 0040 või 0050.</w:t>
            </w:r>
          </w:p>
        </w:tc>
      </w:tr>
      <w:tr w:rsidR="001332E7" w:rsidRPr="009E3D73" w14:paraId="6ED78947" w14:textId="77777777" w:rsidTr="00B80002">
        <w:tc>
          <w:tcPr>
            <w:tcW w:w="1101" w:type="dxa"/>
          </w:tcPr>
          <w:p w14:paraId="6D5AA8D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0070</w:t>
            </w:r>
          </w:p>
        </w:tc>
        <w:tc>
          <w:tcPr>
            <w:tcW w:w="8190" w:type="dxa"/>
          </w:tcPr>
          <w:p w14:paraId="4A0CF15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b/>
                <w:caps/>
                <w:sz w:val="24"/>
                <w:u w:val="single"/>
              </w:rPr>
              <w:t>Märkused muude positsioonide kohta</w:t>
            </w:r>
            <w:r w:rsidRPr="009E3D73">
              <w:rPr>
                <w:rFonts w:ascii="Times New Roman" w:hAnsi="Times New Roman"/>
                <w:sz w:val="24"/>
              </w:rPr>
              <w:t xml:space="preserve"> </w:t>
            </w:r>
          </w:p>
          <w:p w14:paraId="6D9456EC"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sz w:val="24"/>
              </w:rPr>
              <w:t>Märgitakse peamised põhjused, miks veerus 0060 kajastatud positsioonid on välja jäetud.</w:t>
            </w:r>
          </w:p>
        </w:tc>
      </w:tr>
      <w:tr w:rsidR="001332E7" w:rsidRPr="009E3D73" w14:paraId="5685BD0D" w14:textId="77777777" w:rsidTr="00B80002">
        <w:tc>
          <w:tcPr>
            <w:tcW w:w="1101" w:type="dxa"/>
          </w:tcPr>
          <w:p w14:paraId="5DBA583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0080</w:t>
            </w:r>
          </w:p>
        </w:tc>
        <w:tc>
          <w:tcPr>
            <w:tcW w:w="8190" w:type="dxa"/>
          </w:tcPr>
          <w:p w14:paraId="50D6ED5A"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ÕIGLASES VÄÄRTUSES HINNATAVAD varad ja kohustused, mida on arvesse võetud artikli 4 lõike 1 kohase künnise arvutamisel</w:t>
            </w:r>
          </w:p>
          <w:p w14:paraId="605C7873"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sz w:val="24"/>
              </w:rPr>
              <w:lastRenderedPageBreak/>
              <w:t>Selliste õiglases väärtuses hinnatavate varade ja kohustuste absoluutväärtus, mida on tegelikult arvesse võetud künnise arvutamisel vastavalt delegeeritud määruse (EL) 2016/101 artikli 4 lõikele 1.</w:t>
            </w:r>
          </w:p>
        </w:tc>
      </w:tr>
      <w:tr w:rsidR="001332E7" w:rsidRPr="009E3D73" w14:paraId="347EECB4" w14:textId="77777777" w:rsidTr="00B80002">
        <w:tc>
          <w:tcPr>
            <w:tcW w:w="1101" w:type="dxa"/>
          </w:tcPr>
          <w:p w14:paraId="63B27D6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0090</w:t>
            </w:r>
          </w:p>
        </w:tc>
        <w:tc>
          <w:tcPr>
            <w:tcW w:w="8190" w:type="dxa"/>
          </w:tcPr>
          <w:p w14:paraId="5182B968"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MILLEST: kauplemisportfell</w:t>
            </w:r>
          </w:p>
          <w:p w14:paraId="1F0F9975"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sz w:val="24"/>
              </w:rPr>
              <w:t>Selliste õiglases väärtuses hinnatavate varade ja kohustuste absoluutväärtus (mida kajastatakse veerus 0080), mis vastavad kauplemisportfellis hoitavatele positsioonidele.</w:t>
            </w:r>
          </w:p>
        </w:tc>
      </w:tr>
    </w:tbl>
    <w:p w14:paraId="044B8F02" w14:textId="77777777" w:rsidR="001332E7" w:rsidRPr="009E3D73"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9E3D73" w14:paraId="37185387" w14:textId="77777777" w:rsidTr="00B80002">
        <w:tc>
          <w:tcPr>
            <w:tcW w:w="9291" w:type="dxa"/>
            <w:gridSpan w:val="2"/>
            <w:shd w:val="clear" w:color="auto" w:fill="CCCCCC"/>
          </w:tcPr>
          <w:p w14:paraId="61B9FC7E" w14:textId="77777777" w:rsidR="001332E7" w:rsidRPr="009E3D73" w:rsidRDefault="001332E7" w:rsidP="00B80002">
            <w:pPr>
              <w:spacing w:beforeLines="60" w:before="144" w:afterLines="60" w:after="144"/>
              <w:rPr>
                <w:rFonts w:ascii="Times New Roman" w:hAnsi="Times New Roman"/>
                <w:b/>
                <w:sz w:val="24"/>
              </w:rPr>
            </w:pPr>
            <w:r w:rsidRPr="009E3D73">
              <w:rPr>
                <w:rFonts w:ascii="Times New Roman" w:hAnsi="Times New Roman"/>
                <w:b/>
                <w:sz w:val="24"/>
              </w:rPr>
              <w:t>Read</w:t>
            </w:r>
          </w:p>
        </w:tc>
      </w:tr>
      <w:tr w:rsidR="001332E7" w:rsidRPr="009E3D73" w14:paraId="506619E8" w14:textId="77777777" w:rsidTr="00B80002">
        <w:tc>
          <w:tcPr>
            <w:tcW w:w="1101" w:type="dxa"/>
          </w:tcPr>
          <w:p w14:paraId="3B492F25"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0010–0210</w:t>
            </w:r>
          </w:p>
        </w:tc>
        <w:tc>
          <w:tcPr>
            <w:tcW w:w="8190" w:type="dxa"/>
          </w:tcPr>
          <w:p w14:paraId="01A274C3"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Nende kategooriate määratlused vastavad FINREPi vormide 1.1 ja 1.2 vastavates ridades esitatud määratlustele. </w:t>
            </w:r>
          </w:p>
        </w:tc>
      </w:tr>
      <w:tr w:rsidR="001332E7" w:rsidRPr="009E3D73" w14:paraId="575EF012" w14:textId="77777777" w:rsidTr="00B80002">
        <w:tc>
          <w:tcPr>
            <w:tcW w:w="1101" w:type="dxa"/>
          </w:tcPr>
          <w:p w14:paraId="77FCB48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0010</w:t>
            </w:r>
          </w:p>
        </w:tc>
        <w:tc>
          <w:tcPr>
            <w:tcW w:w="8190" w:type="dxa"/>
          </w:tcPr>
          <w:p w14:paraId="34A726F1"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 ÕIGLASES VÄÄRTUSES HINNATAVAD VARAD JA KOHUSTUSED KOKKU</w:t>
            </w:r>
          </w:p>
          <w:p w14:paraId="0B8DBB81"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Ridadel 0020–0210 kajastatud õiglases väärtuses hinnatavad varad ja kohustused kokku.</w:t>
            </w:r>
          </w:p>
        </w:tc>
      </w:tr>
      <w:tr w:rsidR="001332E7" w:rsidRPr="009E3D73" w14:paraId="45BDCEAE" w14:textId="77777777" w:rsidTr="00B80002">
        <w:tc>
          <w:tcPr>
            <w:tcW w:w="1101" w:type="dxa"/>
          </w:tcPr>
          <w:p w14:paraId="702CC2D2"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0020</w:t>
            </w:r>
          </w:p>
        </w:tc>
        <w:tc>
          <w:tcPr>
            <w:tcW w:w="8190" w:type="dxa"/>
          </w:tcPr>
          <w:p w14:paraId="003ADBCB"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 ÕIGLASES VÄÄRTUSES HINNATAVAD VARAD KOKKU</w:t>
            </w:r>
          </w:p>
          <w:p w14:paraId="6D0EA4A1"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Ridadel 0030–0140 kajastatud õiglases väärtuses hinnatavad varad kokku. </w:t>
            </w:r>
          </w:p>
          <w:p w14:paraId="65CEA2EF"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Ridade 0030–0130 asjaomased andmeväljad täidetakse kooskõlas käesoleva rakendusmääruse III ja IV lisa FINREPi vormiga F 01.01, olenevalt sellest, milliseid standardeid finantsinstitutsioon kohaldab:</w:t>
            </w:r>
          </w:p>
          <w:p w14:paraId="434D8902" w14:textId="77777777" w:rsidR="001332E7" w:rsidRPr="009E3D73"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9E3D73">
              <w:rPr>
                <w:rFonts w:ascii="Times New Roman" w:hAnsi="Times New Roman"/>
                <w:sz w:val="24"/>
              </w:rPr>
              <w:t>IFRS, nagu liit on Euroopa Parlamendi ja nõukogu määrusega (EÜ) nr 1606/2002 („ELi IFRS“)</w:t>
            </w:r>
            <w:r w:rsidRPr="009E3D73">
              <w:rPr>
                <w:rStyle w:val="FootnoteReference"/>
                <w:rFonts w:ascii="Times New Roman" w:hAnsi="Times New Roman"/>
                <w:szCs w:val="20"/>
                <w:vertAlign w:val="superscript"/>
              </w:rPr>
              <w:footnoteReference w:id="2"/>
            </w:r>
            <w:r w:rsidRPr="009E3D73">
              <w:rPr>
                <w:rFonts w:ascii="Times New Roman" w:hAnsi="Times New Roman"/>
                <w:sz w:val="24"/>
              </w:rPr>
              <w:t xml:space="preserve"> heaks kiitnud;</w:t>
            </w:r>
          </w:p>
          <w:p w14:paraId="108DF7EF" w14:textId="77777777" w:rsidR="001332E7" w:rsidRPr="009E3D73"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9E3D73">
              <w:rPr>
                <w:rFonts w:ascii="Times New Roman" w:hAnsi="Times New Roman"/>
                <w:sz w:val="24"/>
              </w:rPr>
              <w:t>ELi IFRSiga ühilduvad siseriiklikud raamatupidamisstandardid („IFRSiga ühilduv siseriiklik GAAP“) või</w:t>
            </w:r>
          </w:p>
          <w:p w14:paraId="316D3603" w14:textId="77777777" w:rsidR="001332E7" w:rsidRPr="009E3D73"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9E3D73">
              <w:rPr>
                <w:rFonts w:ascii="Times New Roman" w:hAnsi="Times New Roman"/>
                <w:sz w:val="24"/>
              </w:rPr>
              <w:t>nõukogu direktiivil 86/635/EMÜ põhinev siseriiklik GAAP (FINREP „nõukogu direktiivil 86/635/EMÜ põhinev siseriiklik GAAP“).</w:t>
            </w:r>
          </w:p>
        </w:tc>
      </w:tr>
      <w:tr w:rsidR="001332E7" w:rsidRPr="009E3D73" w14:paraId="63E0B39D" w14:textId="77777777" w:rsidTr="00B80002">
        <w:tc>
          <w:tcPr>
            <w:tcW w:w="1101" w:type="dxa"/>
          </w:tcPr>
          <w:p w14:paraId="1DAECEE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0030</w:t>
            </w:r>
          </w:p>
        </w:tc>
        <w:tc>
          <w:tcPr>
            <w:tcW w:w="8190" w:type="dxa"/>
          </w:tcPr>
          <w:p w14:paraId="5643C6F6"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1.1.1. KAUPLEMISEKS HOITAVAD FINANTSVARAD</w:t>
            </w:r>
          </w:p>
          <w:p w14:paraId="0134A5CF"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IFRS 9 lisa A.</w:t>
            </w:r>
          </w:p>
          <w:p w14:paraId="5BC9B2E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Sellel real esitatav teave vastab käesoleva rakendusmääruse III ja IV lisa vormi F 01.01 real 0050 esitatavale teabele.</w:t>
            </w:r>
          </w:p>
        </w:tc>
      </w:tr>
      <w:tr w:rsidR="001332E7" w:rsidRPr="009E3D73" w14:paraId="185B3499" w14:textId="77777777" w:rsidTr="00B80002">
        <w:tc>
          <w:tcPr>
            <w:tcW w:w="1101" w:type="dxa"/>
          </w:tcPr>
          <w:p w14:paraId="3E576AB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0040</w:t>
            </w:r>
          </w:p>
        </w:tc>
        <w:tc>
          <w:tcPr>
            <w:tcW w:w="8190" w:type="dxa"/>
          </w:tcPr>
          <w:p w14:paraId="3AA60922"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1.1.2 KAUPLEMISEL KASUTATAVAD FINANTSVARAD</w:t>
            </w:r>
          </w:p>
          <w:p w14:paraId="0EB9339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 xml:space="preserve">Nõukogu direktiivi 86/635/EMÜ artiklid 32 ja 33; käesoleva rakendusmääruse V lisa 1. osa punkt 17 </w:t>
            </w:r>
          </w:p>
          <w:p w14:paraId="71FD2AA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Sellel real esitatav teave vastab õiglase väärtusega varadele, mis esitatakse käesoleva rakendusmääruse III ja IV lisa vormi F 01.01 real 0091.</w:t>
            </w:r>
          </w:p>
        </w:tc>
      </w:tr>
      <w:tr w:rsidR="001332E7" w:rsidRPr="009E3D73" w14:paraId="1C5A557E" w14:textId="77777777" w:rsidTr="00B80002">
        <w:tc>
          <w:tcPr>
            <w:tcW w:w="1101" w:type="dxa"/>
          </w:tcPr>
          <w:p w14:paraId="7DFD8DE5"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0050</w:t>
            </w:r>
          </w:p>
        </w:tc>
        <w:tc>
          <w:tcPr>
            <w:tcW w:w="8190" w:type="dxa"/>
          </w:tcPr>
          <w:p w14:paraId="033992DD"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 xml:space="preserve">1.1.3. KOHUSTUSLIKULT ÕIGLASES VÄÄRTUSES MUUTUSTEGA LÄBI KASUMIARUANDE MÕÕDETAVAD FINANTSVARAD, MIDA EI KASUTATA KAUPLEMISEL </w:t>
            </w:r>
          </w:p>
          <w:p w14:paraId="52C3E7C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IFRS 7.8(a)(ii); IFRS 9.4.1.4. </w:t>
            </w:r>
          </w:p>
          <w:p w14:paraId="409E84D2"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Sellel real esitatav teave vastab käesoleva rakendusmääruse III ja IV lisa vormi F 01.01 real 0096 esitatavale teabele.</w:t>
            </w:r>
          </w:p>
        </w:tc>
      </w:tr>
      <w:tr w:rsidR="001332E7" w:rsidRPr="009E3D73" w14:paraId="6DC0B160" w14:textId="77777777" w:rsidTr="00B80002">
        <w:tc>
          <w:tcPr>
            <w:tcW w:w="1101" w:type="dxa"/>
          </w:tcPr>
          <w:p w14:paraId="508E772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0060</w:t>
            </w:r>
          </w:p>
        </w:tc>
        <w:tc>
          <w:tcPr>
            <w:tcW w:w="8190" w:type="dxa"/>
          </w:tcPr>
          <w:p w14:paraId="047DC560"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1.1.4 FINANTSVARAD ÕIGLASES VÄÄRTUSES MUUTUSTEGA LÄBI KASUMIARUANDE</w:t>
            </w:r>
          </w:p>
          <w:p w14:paraId="68099BCF"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IFRS 7.8(a)(i); IFRS 9.4.1.5; direktiivi 2013/34/EL artikli 8 lõike 1 punkt a ja artikli 8 lõige 6</w:t>
            </w:r>
          </w:p>
          <w:p w14:paraId="53AB4D48"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Sellel real esitatav teave vastab käesoleva rakendusmääruse III ja IV lisa vormi F 01.01 real 0100 esitatavale teabele.</w:t>
            </w:r>
          </w:p>
        </w:tc>
      </w:tr>
      <w:tr w:rsidR="001332E7" w:rsidRPr="009E3D73" w14:paraId="539007C7" w14:textId="77777777" w:rsidTr="00B80002">
        <w:tc>
          <w:tcPr>
            <w:tcW w:w="1101" w:type="dxa"/>
          </w:tcPr>
          <w:p w14:paraId="14619123"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0070</w:t>
            </w:r>
          </w:p>
        </w:tc>
        <w:tc>
          <w:tcPr>
            <w:tcW w:w="8190" w:type="dxa"/>
          </w:tcPr>
          <w:p w14:paraId="7E09967F"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1.1.5. ÕIGLASES VÄÄRTUSES LÄBI MUU KOONDKASUMI MÕÕDETUD FINANTSVARAD</w:t>
            </w:r>
          </w:p>
          <w:p w14:paraId="50DF7B7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IFRS 7.8(h); IFRS 9.4.1.2A.</w:t>
            </w:r>
          </w:p>
          <w:p w14:paraId="2890BC2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Sellel real esitatav teave vastab käesoleva rakendusmääruse III ja IV lisa vormi F 01.01 real 0141 esitatavale teabele.</w:t>
            </w:r>
          </w:p>
        </w:tc>
      </w:tr>
      <w:tr w:rsidR="001332E7" w:rsidRPr="009E3D73" w14:paraId="280C863C" w14:textId="77777777" w:rsidTr="00B80002">
        <w:tc>
          <w:tcPr>
            <w:tcW w:w="1101" w:type="dxa"/>
          </w:tcPr>
          <w:p w14:paraId="578739A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0080</w:t>
            </w:r>
          </w:p>
        </w:tc>
        <w:tc>
          <w:tcPr>
            <w:tcW w:w="8190" w:type="dxa"/>
          </w:tcPr>
          <w:p w14:paraId="79BCA0A0"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1.1.6. ÕIGLASES VÄÄRTUSES MUUTUSTEGA LÄBI KASUMIARUANDE MÕÕDETAVAD FINANTSVARAD, MIDA EI KASUTATA KAUPLEMISEL JA MIS EI OLE TULETISINSTRUMENDID</w:t>
            </w:r>
          </w:p>
          <w:p w14:paraId="546B00DA"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Nõukogu direktiivi 86/635/EMÜ artikli 36 lõige 2. Sellel real esitatav teave vastab käesoleva rakendusmääruse III ja IV lisa vormi F 01.01 real 0171 esitatavale teabele.</w:t>
            </w:r>
          </w:p>
        </w:tc>
      </w:tr>
      <w:tr w:rsidR="001332E7" w:rsidRPr="009E3D73" w14:paraId="5E27E8D7" w14:textId="77777777" w:rsidTr="00B80002">
        <w:tc>
          <w:tcPr>
            <w:tcW w:w="1101" w:type="dxa"/>
          </w:tcPr>
          <w:p w14:paraId="038679E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0090</w:t>
            </w:r>
          </w:p>
        </w:tc>
        <w:tc>
          <w:tcPr>
            <w:tcW w:w="8190" w:type="dxa"/>
          </w:tcPr>
          <w:p w14:paraId="58FE4431"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1.1.7. OMAKAPITALIS KAJASTATAVAD ÕIGLASES VÄÄRTUSES MÕÕDETAVAD FINANTSVARAD, MIDA EI KASUTATA KAUPLEMISEL JA MIS EI OLE TULETISINSTRUMENDID</w:t>
            </w:r>
          </w:p>
          <w:p w14:paraId="2D8AE00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Direktiivi 2013/34/EL artikli 8 lõike 1 punkt a ja artikli 8 lõige 8 </w:t>
            </w:r>
          </w:p>
          <w:p w14:paraId="43C0FFF3"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Sellel real esitatav teave vastab käesoleva rakendusmääruse III ja IV lisa vormi F 01.01 real 0175 esitatavale teabele.</w:t>
            </w:r>
          </w:p>
        </w:tc>
      </w:tr>
      <w:tr w:rsidR="001332E7" w:rsidRPr="009E3D73" w14:paraId="0B9AF6A1" w14:textId="77777777" w:rsidTr="00B80002">
        <w:tc>
          <w:tcPr>
            <w:tcW w:w="1101" w:type="dxa"/>
          </w:tcPr>
          <w:p w14:paraId="3C1C589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0100</w:t>
            </w:r>
          </w:p>
        </w:tc>
        <w:tc>
          <w:tcPr>
            <w:tcW w:w="8190" w:type="dxa"/>
          </w:tcPr>
          <w:p w14:paraId="267FACEA"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1.1.8. MUUD FINANTSVARAD, MIDA EI KASUTATA KAUPLEMISEL JA MIS EI OLE TULETISINSTRUMENDID</w:t>
            </w:r>
          </w:p>
          <w:p w14:paraId="0B1963DA"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Nõukogu direktiivi 86/635/EMÜ artikkel 37; direktiivi 2013/34/EL artikli 12 lõige 7; käesoleva rakendusmääruse V lisa 1. osa punkt 20</w:t>
            </w:r>
          </w:p>
          <w:p w14:paraId="681869A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Sellel real esitatav teave vastab õiglase väärtusega varadele, mis esitatakse käesoleva rakendusmääruse III ja IV lisa vormi F 01.01 real 0234.</w:t>
            </w:r>
          </w:p>
        </w:tc>
      </w:tr>
      <w:tr w:rsidR="001332E7" w:rsidRPr="009E3D73" w14:paraId="0CD54F1A" w14:textId="77777777" w:rsidTr="00B80002">
        <w:tc>
          <w:tcPr>
            <w:tcW w:w="1101" w:type="dxa"/>
          </w:tcPr>
          <w:p w14:paraId="52F43DBA"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0110</w:t>
            </w:r>
          </w:p>
        </w:tc>
        <w:tc>
          <w:tcPr>
            <w:tcW w:w="8190" w:type="dxa"/>
          </w:tcPr>
          <w:p w14:paraId="7EF0EE18"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1.1.9. TULETISINSTRUMENDID – RISKIMAANDAMISE ARVESTUS</w:t>
            </w:r>
          </w:p>
          <w:p w14:paraId="7BEB13A3"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IFRS 9.6.2.1; käesoleva rakendusmääruse V lisa 1. osa punkt 22; direktiivi 2013/34/EL artikli 8 lõike 1 punkt a ja artikli 8 lõiked 6 ja 8; IAS 39.9</w:t>
            </w:r>
          </w:p>
          <w:p w14:paraId="045D5D6A"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Sellel real esitatav teave vastab käesoleva rakendusmääruse III ja IV lisa vormi F 01.01 real 0240 esitatavale teabele.</w:t>
            </w:r>
          </w:p>
        </w:tc>
      </w:tr>
      <w:tr w:rsidR="001332E7" w:rsidRPr="009E3D73" w14:paraId="740EC413" w14:textId="77777777" w:rsidTr="00B80002">
        <w:tc>
          <w:tcPr>
            <w:tcW w:w="1101" w:type="dxa"/>
          </w:tcPr>
          <w:p w14:paraId="6E4856A2" w14:textId="77777777" w:rsidR="001332E7" w:rsidRPr="009E3D73" w:rsidDel="006529A1" w:rsidRDefault="001332E7" w:rsidP="00B80002">
            <w:pPr>
              <w:spacing w:beforeLines="60" w:before="144" w:afterLines="60" w:after="144"/>
              <w:rPr>
                <w:rFonts w:ascii="Times New Roman" w:hAnsi="Times New Roman"/>
                <w:sz w:val="24"/>
              </w:rPr>
            </w:pPr>
            <w:r w:rsidRPr="009E3D73">
              <w:rPr>
                <w:rFonts w:ascii="Times New Roman" w:hAnsi="Times New Roman"/>
                <w:sz w:val="24"/>
              </w:rPr>
              <w:t>0120</w:t>
            </w:r>
          </w:p>
        </w:tc>
        <w:tc>
          <w:tcPr>
            <w:tcW w:w="8190" w:type="dxa"/>
          </w:tcPr>
          <w:p w14:paraId="68307BE9"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1.1.10. MAANDATAVATE INSTRUMENTIDE ÕIGLASE VÄÄRTUSE MUUTUSED PORTFELLI INTRESSIRISKI MAANDAMISEL</w:t>
            </w:r>
          </w:p>
          <w:p w14:paraId="270E8B9D"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IAS 39.89A(a); IFRS 9.6.5.8; Euroopa Parlamendi ja nõukogu direktiivi 2013/34/EL</w:t>
            </w:r>
            <w:r w:rsidRPr="009E3D73">
              <w:rPr>
                <w:vertAlign w:val="superscript"/>
              </w:rPr>
              <w:footnoteReference w:id="3"/>
            </w:r>
            <w:r w:rsidRPr="009E3D73">
              <w:rPr>
                <w:rFonts w:ascii="Times New Roman" w:hAnsi="Times New Roman"/>
                <w:sz w:val="24"/>
              </w:rPr>
              <w:t xml:space="preserve"> artikli 8 lõiked 5 ja 6. Sellel real esitatav teave vastab käesoleva rakendusmääruse III ja IV lisa vormi F 01.01 real 0250 esitatavale teabele.</w:t>
            </w:r>
          </w:p>
        </w:tc>
      </w:tr>
      <w:tr w:rsidR="001332E7" w:rsidRPr="009E3D73" w14:paraId="4B297B55" w14:textId="77777777" w:rsidTr="00B80002">
        <w:tc>
          <w:tcPr>
            <w:tcW w:w="1101" w:type="dxa"/>
          </w:tcPr>
          <w:p w14:paraId="7584F60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0130</w:t>
            </w:r>
          </w:p>
        </w:tc>
        <w:tc>
          <w:tcPr>
            <w:tcW w:w="8190" w:type="dxa"/>
          </w:tcPr>
          <w:p w14:paraId="08DF3E64"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1.1.11. TÜTARETTEVÕTJATESSE, ÜHISETTEVÕTJATESSE JA SIDUSETTEVÕTJATESSE TEHTUD INVESTEERINGUD</w:t>
            </w:r>
          </w:p>
          <w:p w14:paraId="77693FB1"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IAS 1.54(e); käesoleva rakendusmääruse V lisa 1. osa punkt 21 ja 2. osa punkt 4; nõukogu direktiivi 86/635/EMÜ artikli 4 punktid 7 ja 8; direktiivi 2013/34/EL artikli 2 lõige 2</w:t>
            </w:r>
          </w:p>
          <w:p w14:paraId="1BBD6070"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Sellel real esitatav teave vastab käesoleva rakendusmääruse III ja IV lisa vormi F 01.01 real 0260 esitatavale teabele.</w:t>
            </w:r>
          </w:p>
        </w:tc>
      </w:tr>
      <w:tr w:rsidR="001332E7" w:rsidRPr="009E3D73" w14:paraId="470DD8F7" w14:textId="77777777" w:rsidTr="00B80002">
        <w:tc>
          <w:tcPr>
            <w:tcW w:w="1101" w:type="dxa"/>
          </w:tcPr>
          <w:p w14:paraId="116D5322"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0140</w:t>
            </w:r>
          </w:p>
        </w:tc>
        <w:tc>
          <w:tcPr>
            <w:tcW w:w="8190" w:type="dxa"/>
          </w:tcPr>
          <w:p w14:paraId="2A1AFE5E"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1.1.12. (−) ÕIGLASES VÄÄRTUSES KAJASTATUD KAUPLEMISEL KASUTATAVATE VARADE VÄÄRTUSKÄRPED</w:t>
            </w:r>
          </w:p>
          <w:p w14:paraId="689D2CC5"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Käesoleva rakendusmääruse V lisa 1. osa punkt 29</w:t>
            </w:r>
          </w:p>
          <w:p w14:paraId="70CB6C7D"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Sellel real esitatav teave vastab käesoleva rakendusmääruse III ja IV lisa vormi F 01.01 real 0375 esitatavale teabele.</w:t>
            </w:r>
          </w:p>
        </w:tc>
      </w:tr>
      <w:tr w:rsidR="001332E7" w:rsidRPr="009E3D73" w14:paraId="2B21EB1A" w14:textId="77777777" w:rsidTr="00B80002">
        <w:tc>
          <w:tcPr>
            <w:tcW w:w="1101" w:type="dxa"/>
          </w:tcPr>
          <w:p w14:paraId="794968BF"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0142</w:t>
            </w:r>
          </w:p>
        </w:tc>
        <w:tc>
          <w:tcPr>
            <w:tcW w:w="8190" w:type="dxa"/>
          </w:tcPr>
          <w:p w14:paraId="1044729B"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1.1.13 MUUD VARAD</w:t>
            </w:r>
          </w:p>
          <w:p w14:paraId="2CED6AAB"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Käesoleva rakendusmääruse V lisa 2. osa punktides 5 ja 6 osutatud varad sel määral, mil need on hinnatud õiglases väärtuses.</w:t>
            </w:r>
          </w:p>
        </w:tc>
      </w:tr>
      <w:tr w:rsidR="001332E7" w:rsidRPr="009E3D73" w14:paraId="39D5B283" w14:textId="77777777" w:rsidTr="00B80002">
        <w:tc>
          <w:tcPr>
            <w:tcW w:w="1101" w:type="dxa"/>
          </w:tcPr>
          <w:p w14:paraId="4F451B23"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0143</w:t>
            </w:r>
          </w:p>
        </w:tc>
        <w:tc>
          <w:tcPr>
            <w:tcW w:w="8190" w:type="dxa"/>
          </w:tcPr>
          <w:p w14:paraId="292EEDA0"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1.1.14 MÜÜGIKS HOITAVAD PÕHIVARAD JA MÜÜGIGRUPID</w:t>
            </w:r>
          </w:p>
          <w:p w14:paraId="085ED9C9"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Käesoleva rakendusmääruse V lisa 2. osa punktis 7 osutatud varad sel määral, mil need on hinnatud õiglases väärtuses.</w:t>
            </w:r>
          </w:p>
        </w:tc>
      </w:tr>
      <w:tr w:rsidR="001332E7" w:rsidRPr="009E3D73" w14:paraId="2C3B3794" w14:textId="77777777" w:rsidTr="00B80002">
        <w:tc>
          <w:tcPr>
            <w:tcW w:w="1101" w:type="dxa"/>
          </w:tcPr>
          <w:p w14:paraId="562E11C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0150</w:t>
            </w:r>
          </w:p>
        </w:tc>
        <w:tc>
          <w:tcPr>
            <w:tcW w:w="8190" w:type="dxa"/>
          </w:tcPr>
          <w:p w14:paraId="406DA084"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 xml:space="preserve">1.2. ÕIGLASES VÄÄRTUSES HINNATAVAD KOHUSTUSED KOKKU </w:t>
            </w:r>
          </w:p>
          <w:p w14:paraId="48B3C6E3"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Ridadel 0160–0210 kajastatud õiglases väärtuses hinnatavad kohustused kokku.</w:t>
            </w:r>
          </w:p>
          <w:p w14:paraId="33E1D1A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 xml:space="preserve">Ridade 0150–0190 asjaomased andmeväljad täidetakse kooskõlas käesoleva rakendusmääruse III ja IV lisa FINREPi vormiga F 01.02, olenevalt sellest, milliseid standardeid finantsinstitutsioon kohaldab: </w:t>
            </w:r>
          </w:p>
          <w:p w14:paraId="7933B4D3" w14:textId="77777777" w:rsidR="001332E7" w:rsidRPr="009E3D73"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9E3D73">
              <w:rPr>
                <w:rFonts w:ascii="Times New Roman" w:hAnsi="Times New Roman"/>
                <w:sz w:val="24"/>
              </w:rPr>
              <w:t>IFRS, nagu liit on heaks kiitnud määrusega (EÜ) nr 1606/2002 („ELi IFRS“);</w:t>
            </w:r>
          </w:p>
          <w:p w14:paraId="4FACEA5A" w14:textId="77777777" w:rsidR="001332E7" w:rsidRPr="009E3D73"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9E3D73">
              <w:rPr>
                <w:rFonts w:ascii="Times New Roman" w:hAnsi="Times New Roman"/>
                <w:sz w:val="24"/>
              </w:rPr>
              <w:t xml:space="preserve">ELi IFRSiga ühilduvad siseriiklikud raamatupidamisstandardid („IFRSiga ühilduv siseriiklik GAAP“) </w:t>
            </w:r>
          </w:p>
          <w:p w14:paraId="37A76785" w14:textId="77777777" w:rsidR="001332E7" w:rsidRPr="009E3D73"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9E3D73">
              <w:rPr>
                <w:rFonts w:ascii="Times New Roman" w:hAnsi="Times New Roman"/>
                <w:sz w:val="24"/>
              </w:rPr>
              <w:t>või nõukogu direktiivil 86/635/EMÜ põhinev siseriiklik GAAP (FINREP „nõukogu direktiivil 86/635/EMÜ põhinev siseriiklik GAAP“).</w:t>
            </w:r>
          </w:p>
        </w:tc>
      </w:tr>
      <w:tr w:rsidR="001332E7" w:rsidRPr="009E3D73" w14:paraId="667D1C84" w14:textId="77777777" w:rsidTr="00B80002">
        <w:tc>
          <w:tcPr>
            <w:tcW w:w="1101" w:type="dxa"/>
          </w:tcPr>
          <w:p w14:paraId="76CFEF92"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0160</w:t>
            </w:r>
          </w:p>
        </w:tc>
        <w:tc>
          <w:tcPr>
            <w:tcW w:w="8190" w:type="dxa"/>
          </w:tcPr>
          <w:p w14:paraId="2226A6D5"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1.2.1 KAUPLEMISEKS HOITAVAD FINANTSKOHUSTUSED</w:t>
            </w:r>
          </w:p>
          <w:p w14:paraId="3FDAF758"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IFRS 7.8 (e)(ii); IFRS 9.BA.6.</w:t>
            </w:r>
          </w:p>
          <w:p w14:paraId="4E4FCD2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Sellel real esitatav teave vastab käesoleva rakendusmääruse III ja IV lisa vormi F 01.02 real 0010 esitatavale teabele.</w:t>
            </w:r>
          </w:p>
        </w:tc>
      </w:tr>
      <w:tr w:rsidR="001332E7" w:rsidRPr="009E3D73" w14:paraId="330FC1AE" w14:textId="77777777" w:rsidTr="00B80002">
        <w:tc>
          <w:tcPr>
            <w:tcW w:w="1101" w:type="dxa"/>
          </w:tcPr>
          <w:p w14:paraId="68BBD043"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0170</w:t>
            </w:r>
          </w:p>
        </w:tc>
        <w:tc>
          <w:tcPr>
            <w:tcW w:w="8190" w:type="dxa"/>
          </w:tcPr>
          <w:p w14:paraId="08319227"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1.2.2. KAUPLEMISEL KASUTATAVAD FINANTSKOHUSTUSED</w:t>
            </w:r>
          </w:p>
          <w:p w14:paraId="70C0A6A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Direktiivi 2013/34/EL artikli 8 lõike 1 punkt a ja artikli 8 lõiked 3 ja 6</w:t>
            </w:r>
          </w:p>
          <w:p w14:paraId="29C62F42"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Sellel real esitatav teave vastab käesoleva rakendusmääruse III ja IV lisa vormi F 01.02 real 0061 esitatavale teabele.</w:t>
            </w:r>
          </w:p>
        </w:tc>
      </w:tr>
      <w:tr w:rsidR="001332E7" w:rsidRPr="009E3D73" w14:paraId="0D00413B" w14:textId="77777777" w:rsidTr="00B80002">
        <w:tc>
          <w:tcPr>
            <w:tcW w:w="1101" w:type="dxa"/>
          </w:tcPr>
          <w:p w14:paraId="7E860DB8"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0180</w:t>
            </w:r>
          </w:p>
        </w:tc>
        <w:tc>
          <w:tcPr>
            <w:tcW w:w="8190" w:type="dxa"/>
          </w:tcPr>
          <w:p w14:paraId="77C9400E"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1.2.3 FINANTSKOHUSTUSED ÕIGLASES VÄÄRTUSES MUUTUSTEGA LÄBI KASUMIARUANDE</w:t>
            </w:r>
          </w:p>
          <w:p w14:paraId="7EAB4EC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IFRS 7.8 (e)(i); IFRS 9.4.2.2; direktiivi 2013/34/EL artikli 8 lõike 1 punkt a ja artikli 8 lõige 6; IAS 39.9. </w:t>
            </w:r>
          </w:p>
          <w:p w14:paraId="0CFACFB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Sellel real esitatav teave vastab käesoleva rakendusmääruse III ja IV lisa vormi F 01.02 real 0070 esitatavale teabele.</w:t>
            </w:r>
          </w:p>
        </w:tc>
      </w:tr>
      <w:tr w:rsidR="001332E7" w:rsidRPr="009E3D73" w14:paraId="5474C84D" w14:textId="77777777" w:rsidTr="00B80002">
        <w:tc>
          <w:tcPr>
            <w:tcW w:w="1101" w:type="dxa"/>
          </w:tcPr>
          <w:p w14:paraId="5DD3376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0190</w:t>
            </w:r>
          </w:p>
        </w:tc>
        <w:tc>
          <w:tcPr>
            <w:tcW w:w="8190" w:type="dxa"/>
          </w:tcPr>
          <w:p w14:paraId="0B01EC8D"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1.2.4 TULETISINSTRUMENDID – RISKIMAANDAMISE ARVESTUS</w:t>
            </w:r>
          </w:p>
          <w:p w14:paraId="63DC872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IFRS 9.6.2.1; käesoleva rakendusmääruse V lisa 1. osa punkt 26; direktiivi 2013/34/EL artikli 8 lõike 1 punkt a, lõige 6 ja lõike 8 punkt a</w:t>
            </w:r>
          </w:p>
          <w:p w14:paraId="1E3AE52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Sellel real esitatav teave vastab käesoleva rakendusmääruse III ja IV lisa vormi F 01.02 real 0150 esitatavale teabele.</w:t>
            </w:r>
          </w:p>
        </w:tc>
      </w:tr>
      <w:tr w:rsidR="001332E7" w:rsidRPr="009E3D73" w14:paraId="63687FDA" w14:textId="77777777" w:rsidTr="00B80002">
        <w:tc>
          <w:tcPr>
            <w:tcW w:w="1101" w:type="dxa"/>
          </w:tcPr>
          <w:p w14:paraId="1F351D5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0200</w:t>
            </w:r>
          </w:p>
        </w:tc>
        <w:tc>
          <w:tcPr>
            <w:tcW w:w="8190" w:type="dxa"/>
          </w:tcPr>
          <w:p w14:paraId="53B39DF9"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1.2.5. MAANDATAVATE INSTRUMENTIDE ÕIGLASE VÄÄRTUSE MUUTUSED PORTFELLI INTRESSIRISKI MAANDAMISEL</w:t>
            </w:r>
          </w:p>
          <w:p w14:paraId="2CC02D9A"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IAS 39.89A(b), IFRS 9.6.5.8; direktiivi 2013/34/EL artikli 8 lõiked 5 ja 6; käesoleva rakendusmääruse V lisa 2. osa punkt 8</w:t>
            </w:r>
          </w:p>
          <w:p w14:paraId="63A2461C"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Sellel real esitatav teave vastab käesoleva rakendusmääruse III ja IV lisa vormi F 01.02 real 0160 esitatavale teabele.</w:t>
            </w:r>
          </w:p>
        </w:tc>
      </w:tr>
      <w:tr w:rsidR="001332E7" w:rsidRPr="009E3D73" w14:paraId="5EE1807C" w14:textId="77777777" w:rsidTr="00B80002">
        <w:tc>
          <w:tcPr>
            <w:tcW w:w="1101" w:type="dxa"/>
          </w:tcPr>
          <w:p w14:paraId="3AFDCCA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0210</w:t>
            </w:r>
          </w:p>
        </w:tc>
        <w:tc>
          <w:tcPr>
            <w:tcW w:w="8190" w:type="dxa"/>
          </w:tcPr>
          <w:p w14:paraId="35A1D3B4"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1.2.6. ÕIGLASES VÄÄRTUSES KAJASTATUD KAUPLEMISEL KASUTATAVATE KOHUSTUSTE VÄÄRTUSKÄRPED</w:t>
            </w:r>
          </w:p>
          <w:p w14:paraId="1C43657A"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Käesoleva rakendusmääruse V lisa 1. osa punkt 29</w:t>
            </w:r>
          </w:p>
          <w:p w14:paraId="6098BEED"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lastRenderedPageBreak/>
              <w:t>Sellel real esitatav teave vastab käesoleva rakendusmääruse III ja IV lisa vormi F 01.02 real 0295 esitatavale teabele.</w:t>
            </w:r>
          </w:p>
        </w:tc>
      </w:tr>
      <w:tr w:rsidR="001332E7" w:rsidRPr="009E3D73" w14:paraId="18ECFD3A" w14:textId="77777777" w:rsidTr="00B80002">
        <w:tc>
          <w:tcPr>
            <w:tcW w:w="1101" w:type="dxa"/>
          </w:tcPr>
          <w:p w14:paraId="0C0AEE9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0220</w:t>
            </w:r>
          </w:p>
        </w:tc>
        <w:tc>
          <w:tcPr>
            <w:tcW w:w="8190" w:type="dxa"/>
          </w:tcPr>
          <w:p w14:paraId="1A6FCCA8"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1.2.7 MUUD KOHUSTUSED</w:t>
            </w:r>
          </w:p>
          <w:p w14:paraId="4E0B0C8B"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Käesoleva rakendusmääruse V lisa 2. osa punktis 13 osutatud kohustused sel määral, mil need on hinnatud õiglases väärtuses.</w:t>
            </w:r>
          </w:p>
        </w:tc>
      </w:tr>
      <w:tr w:rsidR="001332E7" w:rsidRPr="009E3D73" w14:paraId="56CF1F55" w14:textId="77777777" w:rsidTr="00B80002">
        <w:tc>
          <w:tcPr>
            <w:tcW w:w="1101" w:type="dxa"/>
          </w:tcPr>
          <w:p w14:paraId="56BB4D8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0230</w:t>
            </w:r>
          </w:p>
        </w:tc>
        <w:tc>
          <w:tcPr>
            <w:tcW w:w="8190" w:type="dxa"/>
          </w:tcPr>
          <w:p w14:paraId="6A9AC587"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1.2.8 KOHUSTUSED, MIS KUULUVAD MÜÜGIKS HOITAVAKS LIIGITATUD MÜÜGIGRUPPIDESSE</w:t>
            </w:r>
          </w:p>
          <w:p w14:paraId="4E98CBCC"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Käesoleva rakendusmääruse V lisa 2. osa punktis 14 osutatud kohustused sel määral, mil need on hinnatud õiglases väärtuses.</w:t>
            </w:r>
          </w:p>
        </w:tc>
      </w:tr>
    </w:tbl>
    <w:p w14:paraId="62F1F1FE" w14:textId="77777777" w:rsidR="001332E7" w:rsidRPr="009E3D73" w:rsidRDefault="001332E7" w:rsidP="001332E7">
      <w:pPr>
        <w:rPr>
          <w:rStyle w:val="InstructionsTabelleText"/>
          <w:rFonts w:ascii="Times New Roman" w:hAnsi="Times New Roman"/>
          <w:sz w:val="24"/>
        </w:rPr>
      </w:pPr>
    </w:p>
    <w:p w14:paraId="76DD8F9C" w14:textId="77777777" w:rsidR="001332E7" w:rsidRPr="009E3D73"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sidRPr="009E3D73">
        <w:rPr>
          <w:rFonts w:ascii="Times New Roman" w:hAnsi="Times New Roman"/>
          <w:sz w:val="24"/>
          <w:u w:val="none"/>
        </w:rPr>
        <w:t>6.2.</w:t>
      </w:r>
      <w:r w:rsidRPr="009E3D73">
        <w:rPr>
          <w:u w:val="none"/>
        </w:rPr>
        <w:tab/>
      </w:r>
      <w:r w:rsidRPr="009E3D73">
        <w:rPr>
          <w:rFonts w:ascii="Times New Roman" w:hAnsi="Times New Roman"/>
          <w:sz w:val="24"/>
        </w:rPr>
        <w:t>C 32.02 – Usaldusväärne hindamine: põhimeetod (PruVal 2)</w:t>
      </w:r>
      <w:bookmarkEnd w:id="4"/>
    </w:p>
    <w:p w14:paraId="2CDB5AEB" w14:textId="77777777" w:rsidR="001332E7" w:rsidRPr="009E3D73"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sidRPr="009E3D73">
        <w:rPr>
          <w:rFonts w:ascii="Times New Roman" w:hAnsi="Times New Roman"/>
          <w:sz w:val="24"/>
          <w:u w:val="none"/>
        </w:rPr>
        <w:t>6.2.1.</w:t>
      </w:r>
      <w:r w:rsidRPr="009E3D73">
        <w:rPr>
          <w:u w:val="none"/>
        </w:rPr>
        <w:tab/>
      </w:r>
      <w:r w:rsidRPr="009E3D73">
        <w:rPr>
          <w:rFonts w:ascii="Times New Roman" w:hAnsi="Times New Roman"/>
          <w:sz w:val="24"/>
        </w:rPr>
        <w:t>Üldised märkused</w:t>
      </w:r>
      <w:bookmarkEnd w:id="5"/>
      <w:r w:rsidRPr="009E3D73">
        <w:rPr>
          <w:rFonts w:ascii="Times New Roman" w:hAnsi="Times New Roman"/>
          <w:sz w:val="24"/>
          <w:u w:val="none"/>
        </w:rPr>
        <w:t xml:space="preserve"> </w:t>
      </w:r>
    </w:p>
    <w:p w14:paraId="763BBDF6"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178</w:t>
      </w:r>
      <w:r w:rsidRPr="009E3D73">
        <w:fldChar w:fldCharType="end"/>
      </w:r>
      <w:r w:rsidRPr="009E3D73">
        <w:t>. Selles vormis esitatakse teave sellise AVA kogusumma koosseisu kohta, mis arvatakse vastavalt määruse (EL) nr 575/2013 artiklitele 34 ja 105 maha omavahenditest, ja asjakohane teave selliste positsioonide bilansilise väärtuse kohta, mille alusel tehakse kindlaks AVAd.</w:t>
      </w:r>
    </w:p>
    <w:p w14:paraId="6CF38957"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179</w:t>
      </w:r>
      <w:r w:rsidRPr="009E3D73">
        <w:fldChar w:fldCharType="end"/>
      </w:r>
      <w:r w:rsidRPr="009E3D73">
        <w:t xml:space="preserve">. Selle vormi peavad täitma kõik finantsinstitutsioonid, kes: </w:t>
      </w:r>
    </w:p>
    <w:p w14:paraId="55E8BBED" w14:textId="77777777" w:rsidR="001332E7" w:rsidRPr="009E3D73" w:rsidRDefault="001332E7" w:rsidP="001332E7">
      <w:pPr>
        <w:pStyle w:val="InstructionsText2"/>
        <w:numPr>
          <w:ilvl w:val="0"/>
          <w:numId w:val="0"/>
        </w:numPr>
        <w:ind w:left="1353" w:hanging="360"/>
      </w:pPr>
      <w:r w:rsidRPr="009E3D73">
        <w:t>a) peavad kasutama põhimeetodit, kuna nad ületavad delegeeritud määruse (EL) 2016/101 artikli 4 lõikes 1 osutatud künnist kas individuaalselt või konsolideeritud tasandil, nagu on sätestatud nimetatud määruse artikli 4 lõikes 3, või</w:t>
      </w:r>
    </w:p>
    <w:p w14:paraId="5C7E4D89" w14:textId="77777777" w:rsidR="001332E7" w:rsidRPr="009E3D73" w:rsidRDefault="001332E7" w:rsidP="001332E7">
      <w:pPr>
        <w:pStyle w:val="InstructionsText2"/>
        <w:numPr>
          <w:ilvl w:val="0"/>
          <w:numId w:val="0"/>
        </w:numPr>
        <w:ind w:left="1353" w:hanging="360"/>
      </w:pPr>
      <w:r w:rsidRPr="009E3D73">
        <w:t xml:space="preserve">b) hoolimata sellest, et nad ei ületa künnist, on otsustanud kohaldada põhimeetodit. </w:t>
      </w:r>
    </w:p>
    <w:p w14:paraId="747163D2"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180</w:t>
      </w:r>
      <w:r w:rsidRPr="009E3D73">
        <w:fldChar w:fldCharType="end"/>
      </w:r>
      <w:r w:rsidRPr="009E3D73">
        <w:t>. Selle vormi puhul on „hinnatõusu ebakindlus“: nagu kindlaks määratud usaldusväärset hindamist käsitleva delegeeritud määruse (EL) 2016/101 artikli 8 lõikes 2, arvutatakse AVAd õiglase väärtuse ja sellise usaldusväärse väärtuse vahena, mille puhul on 90 % kindlus, et finantsinstitutsioonid suudavad sulgeda riskipositsiooni selles või paremas punktis usutavate väärtuste tinglikus vahemikus. Hinnatõusu väärtus ehk „hinnatõusu ebakindlus“ on usutavate väärtuste jaotuses vastaspunkt, mille puhul finantsinstitutsioonid on üksnes 10 % kindlad, et nad suudavad sulgeda positsiooni selles või paremas punktis. Hinnatõusu ebakindlus arvutatakse ja agregeeritakse samal alusel nagu AVA kogusumma, kuid asendades AVA kogusumma väljaselgitamiseks kasutatud 90 % kindlustaseme 10 % kindlustasemega.</w:t>
      </w:r>
    </w:p>
    <w:p w14:paraId="3D0F7470" w14:textId="77777777" w:rsidR="001332E7" w:rsidRPr="009E3D73"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sidRPr="009E3D73">
        <w:rPr>
          <w:rFonts w:ascii="Times New Roman" w:hAnsi="Times New Roman"/>
          <w:sz w:val="24"/>
          <w:u w:val="none"/>
        </w:rPr>
        <w:t>6.2.2.</w:t>
      </w:r>
      <w:r w:rsidRPr="009E3D73">
        <w:rPr>
          <w:u w:val="none"/>
        </w:rPr>
        <w:tab/>
      </w:r>
      <w:r w:rsidRPr="009E3D73">
        <w:rPr>
          <w:rFonts w:ascii="Times New Roman" w:hAnsi="Times New Roman"/>
          <w:sz w:val="24"/>
          <w:u w:val="none"/>
        </w:rPr>
        <w:t>Juhised konkreetsete kirjete kohta</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9E3D73" w14:paraId="3F6F4975" w14:textId="77777777" w:rsidTr="00B80002">
        <w:tc>
          <w:tcPr>
            <w:tcW w:w="9291" w:type="dxa"/>
            <w:gridSpan w:val="2"/>
            <w:shd w:val="clear" w:color="auto" w:fill="CCCCCC"/>
          </w:tcPr>
          <w:p w14:paraId="14F2BDFD" w14:textId="77777777" w:rsidR="001332E7" w:rsidRPr="009E3D73" w:rsidRDefault="001332E7" w:rsidP="00B80002">
            <w:pPr>
              <w:spacing w:beforeLines="60" w:before="144" w:afterLines="60" w:after="144"/>
              <w:rPr>
                <w:rFonts w:ascii="Times New Roman" w:hAnsi="Times New Roman"/>
                <w:b/>
                <w:sz w:val="24"/>
              </w:rPr>
            </w:pPr>
            <w:r w:rsidRPr="009E3D73">
              <w:rPr>
                <w:rFonts w:ascii="Times New Roman" w:hAnsi="Times New Roman"/>
                <w:b/>
                <w:sz w:val="24"/>
              </w:rPr>
              <w:t>Veerud</w:t>
            </w:r>
          </w:p>
        </w:tc>
      </w:tr>
      <w:tr w:rsidR="001332E7" w:rsidRPr="009E3D73" w14:paraId="72A31E3E" w14:textId="77777777" w:rsidTr="00B80002">
        <w:tc>
          <w:tcPr>
            <w:tcW w:w="1101" w:type="dxa"/>
          </w:tcPr>
          <w:p w14:paraId="2B61F05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0010–0100</w:t>
            </w:r>
          </w:p>
        </w:tc>
        <w:tc>
          <w:tcPr>
            <w:tcW w:w="8190" w:type="dxa"/>
          </w:tcPr>
          <w:p w14:paraId="674DDD1F"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KATEGOORIA TASANDI AVA</w:t>
            </w:r>
          </w:p>
          <w:p w14:paraId="3128CBD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Turuhindade ebakindluse, positsioonide sulgemiskulude, mudeliriski, kontsentreeritud positsioonide, tulevaste halduskulude, ennetähtaegse lõpetamise ja operatsiooniriskiga seotud kategooria tasandi AVAd arvutatakse vastavalt delegeeritud määruse (EL) 2016/101 artiklitele 9, 10, 11 ja 14–17.</w:t>
            </w:r>
          </w:p>
          <w:p w14:paraId="052118A8"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Turuhindade ebakindluse, positsioonide sulgemiskulude ja mudeliriski kategooriate puhul, mille suhtes kohaldatakse diversifitseerimisest saadavat kasu, nagu on sätestatud vastavalt delegeeritud määruse (EL) 2016/101 artikli 9 lõikes 6, artikli 10 lõikes 7 ja artikli 11 lõikes 7, kajastatakse kategooria tasandi AVAsid (kui ei ole märgitud teisiti) individuaalsete AVAde otsese summana enne diversifitseerimisest saadavat kasu [kuna delegeeritud määruse (EL) 2016/101 lisas sätestatud 1. või 2. meetodi kohaselt arvutatud diversifitseerimisest saadav kasu kajastatakse selle vormi kirjetes 1.1.2, 1.1.2.1 ja 1.1.2.2]. </w:t>
            </w:r>
          </w:p>
          <w:p w14:paraId="61BB89D2"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Turuhindade ebakindluse, positsioonide sulgemiskulude ja mudeliriski kategooriate puhul esitatakse sellise eksperdipõhise meetodi kohaselt arvutatud summad, mis on määratletud delegeeritud määruse (EL) 2016/101 artikli 9 lõike 5 punktis b, artikli 10 lõike 6 punktis b ja artikli 11 lõikes 4, eraldi veergudes 0020, 0040 ja 0060.</w:t>
            </w:r>
          </w:p>
        </w:tc>
      </w:tr>
      <w:tr w:rsidR="001332E7" w:rsidRPr="009E3D73" w14:paraId="2C4828C3" w14:textId="77777777" w:rsidTr="00B80002">
        <w:tc>
          <w:tcPr>
            <w:tcW w:w="1101" w:type="dxa"/>
          </w:tcPr>
          <w:p w14:paraId="76CC325F"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0010</w:t>
            </w:r>
          </w:p>
        </w:tc>
        <w:tc>
          <w:tcPr>
            <w:tcW w:w="8190" w:type="dxa"/>
          </w:tcPr>
          <w:p w14:paraId="12B55E7A"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TURUHINDADE EBAKINDLUS</w:t>
            </w:r>
          </w:p>
          <w:p w14:paraId="52F61A7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Määruse (EL) nr 575/2013 artikli 105 lõige 10 </w:t>
            </w:r>
          </w:p>
          <w:p w14:paraId="4661AD75"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t>Delegeeritud määruse (EL) 2016/101 artikli 9 kohaselt arvutatud turuhindade ebakindlusega seotud AVAd.</w:t>
            </w:r>
          </w:p>
        </w:tc>
      </w:tr>
      <w:tr w:rsidR="001332E7" w:rsidRPr="009E3D73" w14:paraId="425C8608" w14:textId="77777777" w:rsidTr="00B80002">
        <w:tc>
          <w:tcPr>
            <w:tcW w:w="1101" w:type="dxa"/>
          </w:tcPr>
          <w:p w14:paraId="675090B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0020</w:t>
            </w:r>
          </w:p>
        </w:tc>
        <w:tc>
          <w:tcPr>
            <w:tcW w:w="8190" w:type="dxa"/>
          </w:tcPr>
          <w:p w14:paraId="18CC8816"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MILLEST: ARVUTATUD EKSPERDIPÕHISE MEETODI KOHASELT</w:t>
            </w:r>
          </w:p>
          <w:p w14:paraId="798D7208"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t>Delegeeritud määruse (EL) 2016/101 artikli 9 lõike 5 punkti b kohaselt arvutatud turuhindade ebakindlusega seotud AVAd.</w:t>
            </w:r>
          </w:p>
        </w:tc>
      </w:tr>
      <w:tr w:rsidR="001332E7" w:rsidRPr="009E3D73" w14:paraId="7DA723E4" w14:textId="77777777" w:rsidTr="00B80002">
        <w:tc>
          <w:tcPr>
            <w:tcW w:w="1101" w:type="dxa"/>
          </w:tcPr>
          <w:p w14:paraId="728EB4C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0030</w:t>
            </w:r>
          </w:p>
        </w:tc>
        <w:tc>
          <w:tcPr>
            <w:tcW w:w="8190" w:type="dxa"/>
          </w:tcPr>
          <w:p w14:paraId="67B90D67"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POSITSIOONIDE SULGEMISKULUD</w:t>
            </w:r>
          </w:p>
          <w:p w14:paraId="414418B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Määruse (EL) nr 575/2013 artikli 105 lõige 10 </w:t>
            </w:r>
          </w:p>
          <w:p w14:paraId="6C75C8D9"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t xml:space="preserve">Delegeeritud määruse (EL) 2016/101 artikli 10 kohaselt arvutatud sulgemiskuludega seotud AVAd. </w:t>
            </w:r>
          </w:p>
        </w:tc>
      </w:tr>
      <w:tr w:rsidR="001332E7" w:rsidRPr="009E3D73" w14:paraId="3F7AC91F" w14:textId="77777777" w:rsidTr="00B80002">
        <w:tc>
          <w:tcPr>
            <w:tcW w:w="1101" w:type="dxa"/>
          </w:tcPr>
          <w:p w14:paraId="1018D3C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0040</w:t>
            </w:r>
          </w:p>
        </w:tc>
        <w:tc>
          <w:tcPr>
            <w:tcW w:w="8190" w:type="dxa"/>
          </w:tcPr>
          <w:p w14:paraId="2381F73A"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MILLEST: ARVUTATUD EKSPERDIPÕHISE MEETODI KOHASELT</w:t>
            </w:r>
          </w:p>
          <w:p w14:paraId="4BF635CD"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rPr>
            </w:pPr>
            <w:r w:rsidRPr="009E3D73">
              <w:rPr>
                <w:rFonts w:ascii="Times New Roman" w:hAnsi="Times New Roman"/>
                <w:sz w:val="24"/>
              </w:rPr>
              <w:t>Delegeeritud määruse (EL) 2016/101 artikli 10 lõike 6 punkti b kohaselt arvutatud sulgemiskuludega seotud AVAd.</w:t>
            </w:r>
          </w:p>
        </w:tc>
      </w:tr>
      <w:tr w:rsidR="001332E7" w:rsidRPr="009E3D73" w14:paraId="4F4CCACA" w14:textId="77777777" w:rsidTr="00B80002">
        <w:tc>
          <w:tcPr>
            <w:tcW w:w="1101" w:type="dxa"/>
          </w:tcPr>
          <w:p w14:paraId="64828752"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0050</w:t>
            </w:r>
          </w:p>
        </w:tc>
        <w:tc>
          <w:tcPr>
            <w:tcW w:w="8190" w:type="dxa"/>
          </w:tcPr>
          <w:p w14:paraId="7E8E458D"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MUDELIRISK</w:t>
            </w:r>
          </w:p>
          <w:p w14:paraId="330F409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Määruse (EL) nr 575/2013 artikli 105 lõige 10</w:t>
            </w:r>
          </w:p>
          <w:p w14:paraId="6B2D98D3"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t xml:space="preserve">Delegeeritud määruse (EL) 2016/101 artikli 11 kohaselt arvutatud mudeliriskiga seotud AVAd. </w:t>
            </w:r>
          </w:p>
        </w:tc>
      </w:tr>
      <w:tr w:rsidR="001332E7" w:rsidRPr="009E3D73" w14:paraId="74D3027C" w14:textId="77777777" w:rsidTr="00B80002">
        <w:tc>
          <w:tcPr>
            <w:tcW w:w="1101" w:type="dxa"/>
          </w:tcPr>
          <w:p w14:paraId="500C9633"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0060</w:t>
            </w:r>
          </w:p>
        </w:tc>
        <w:tc>
          <w:tcPr>
            <w:tcW w:w="8190" w:type="dxa"/>
          </w:tcPr>
          <w:p w14:paraId="0DEB152C"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MILLEST: ARVUTATUD EKSPERDIPÕHISE MEETODI KOHASELT</w:t>
            </w:r>
          </w:p>
          <w:p w14:paraId="0E97E904"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lastRenderedPageBreak/>
              <w:t>Delegeeritud määruse (EL) 2016/101 artikli 11 lõike 4 kohaselt arvutatud mudeliriskiga seotud AVAd.</w:t>
            </w:r>
          </w:p>
        </w:tc>
      </w:tr>
      <w:tr w:rsidR="001332E7" w:rsidRPr="009E3D73" w14:paraId="4FA8C8DE" w14:textId="77777777" w:rsidTr="00B80002">
        <w:tc>
          <w:tcPr>
            <w:tcW w:w="1101" w:type="dxa"/>
          </w:tcPr>
          <w:p w14:paraId="5E134C8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0070</w:t>
            </w:r>
          </w:p>
        </w:tc>
        <w:tc>
          <w:tcPr>
            <w:tcW w:w="8190" w:type="dxa"/>
          </w:tcPr>
          <w:p w14:paraId="256CA0A8"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KONTSENTREERITUD POSITSIOONID</w:t>
            </w:r>
          </w:p>
          <w:p w14:paraId="535C01E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Määruse (EL) nr 575/2013 artikli 105 lõige 11</w:t>
            </w:r>
          </w:p>
          <w:p w14:paraId="0BC2EA72"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t>Delegeeritud määruse (EL) 2016/101 artikli 14 kohaselt arvutatud kontsentreeritud positsioonidega seotud AVAd.</w:t>
            </w:r>
          </w:p>
        </w:tc>
      </w:tr>
      <w:tr w:rsidR="001332E7" w:rsidRPr="009E3D73" w14:paraId="39CE2B9C" w14:textId="77777777" w:rsidTr="00B80002">
        <w:tc>
          <w:tcPr>
            <w:tcW w:w="1101" w:type="dxa"/>
          </w:tcPr>
          <w:p w14:paraId="192EC1FF"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0080</w:t>
            </w:r>
          </w:p>
        </w:tc>
        <w:tc>
          <w:tcPr>
            <w:tcW w:w="8190" w:type="dxa"/>
          </w:tcPr>
          <w:p w14:paraId="31D502D8"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TULEVASED HALDUSKULUD</w:t>
            </w:r>
          </w:p>
          <w:p w14:paraId="53DADC9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Määruse (EL) nr 575/2013 artikli 105 lõige 10</w:t>
            </w:r>
          </w:p>
          <w:p w14:paraId="0E4CF7E1"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t>Delegeeritud määruse (EL) 2016/101 artikli 15 kohaselt arvutatud futuurlepingute halduskuludega seotud AVAd.</w:t>
            </w:r>
          </w:p>
        </w:tc>
      </w:tr>
      <w:tr w:rsidR="001332E7" w:rsidRPr="009E3D73" w14:paraId="126A8B30" w14:textId="77777777" w:rsidTr="00B80002">
        <w:tc>
          <w:tcPr>
            <w:tcW w:w="1101" w:type="dxa"/>
          </w:tcPr>
          <w:p w14:paraId="356BD458"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0090</w:t>
            </w:r>
          </w:p>
        </w:tc>
        <w:tc>
          <w:tcPr>
            <w:tcW w:w="8190" w:type="dxa"/>
          </w:tcPr>
          <w:p w14:paraId="04BDF130"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ENNETÄHTAEGNE LÕPETAMINE</w:t>
            </w:r>
          </w:p>
          <w:p w14:paraId="05DA814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Määruse (EL) nr 575/2013 artikli 105 lõige 10</w:t>
            </w:r>
          </w:p>
          <w:p w14:paraId="2A9E352B"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t xml:space="preserve">Delegeeritud määruse (EL) 2016/101 artikli 16 kohaselt arvutatud ennetähtaegse lõpetamisega seotud AVAd. </w:t>
            </w:r>
          </w:p>
        </w:tc>
      </w:tr>
      <w:tr w:rsidR="001332E7" w:rsidRPr="009E3D73" w14:paraId="489034D6" w14:textId="77777777" w:rsidTr="00B80002">
        <w:tc>
          <w:tcPr>
            <w:tcW w:w="1101" w:type="dxa"/>
          </w:tcPr>
          <w:p w14:paraId="1C6A7EB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0100</w:t>
            </w:r>
          </w:p>
        </w:tc>
        <w:tc>
          <w:tcPr>
            <w:tcW w:w="8190" w:type="dxa"/>
          </w:tcPr>
          <w:p w14:paraId="3C8CEB62"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OPERATSIOONIRISK</w:t>
            </w:r>
          </w:p>
          <w:p w14:paraId="052ED67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Määruse (EL) nr 575/2013 artikli 105 lõige 10</w:t>
            </w:r>
          </w:p>
          <w:p w14:paraId="70E627C2"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t>Delegeeritud määruse (EL) 2016/101 artikli 17 kohaselt arvutatud operatsiooniriskiga seotud AVAd.</w:t>
            </w:r>
          </w:p>
        </w:tc>
      </w:tr>
      <w:tr w:rsidR="001332E7" w:rsidRPr="009E3D73" w14:paraId="67A8F9E8" w14:textId="77777777" w:rsidTr="00B80002">
        <w:tc>
          <w:tcPr>
            <w:tcW w:w="1101" w:type="dxa"/>
            <w:tcBorders>
              <w:bottom w:val="single" w:sz="4" w:space="0" w:color="auto"/>
            </w:tcBorders>
          </w:tcPr>
          <w:p w14:paraId="5F47DD3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0110</w:t>
            </w:r>
          </w:p>
        </w:tc>
        <w:tc>
          <w:tcPr>
            <w:tcW w:w="8190" w:type="dxa"/>
            <w:tcBorders>
              <w:bottom w:val="single" w:sz="4" w:space="0" w:color="auto"/>
            </w:tcBorders>
          </w:tcPr>
          <w:p w14:paraId="62FE8143"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 xml:space="preserve">AVA KOGUSUMMA </w:t>
            </w:r>
          </w:p>
          <w:p w14:paraId="58B1D1F6"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Rida 0010: AVA kogusumma, mis arvatakse vastavalt</w:t>
            </w:r>
            <w:r w:rsidRPr="009E3D73">
              <w:rPr>
                <w:rFonts w:ascii="Times New Roman" w:hAnsi="Times New Roman"/>
                <w:sz w:val="24"/>
              </w:rPr>
              <w:t xml:space="preserve"> määruse (EL) nr 575/2013 </w:t>
            </w:r>
            <w:r w:rsidRPr="009E3D73">
              <w:rPr>
                <w:rStyle w:val="InstructionsTabelleberschrift"/>
                <w:rFonts w:ascii="Times New Roman" w:hAnsi="Times New Roman"/>
                <w:b w:val="0"/>
                <w:sz w:val="24"/>
                <w:u w:val="none"/>
              </w:rPr>
              <w:t xml:space="preserve">artiklitele 34 ja 105 maha omavahenditest ning mida kajastatakse vastavalt vormi C 01.00 real 0290. AVA kogusumma on ridade 0030 ja 0180 summa. </w:t>
            </w:r>
          </w:p>
          <w:p w14:paraId="38D0B66A"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 xml:space="preserve">Rida 0020: real 0010 kajastatud AVA kogusumma osa, mis tuleneb kauplemisportfelli kuuluvatest positsioonidest (absoluutväärtus). </w:t>
            </w:r>
          </w:p>
          <w:p w14:paraId="39F2D780"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 xml:space="preserve">Read 0030–0160: veergude 0010, 0030, 0050 ja 0070–0100 summa. </w:t>
            </w:r>
          </w:p>
          <w:p w14:paraId="34421EEB"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b w:val="0"/>
                <w:sz w:val="24"/>
                <w:u w:val="none"/>
              </w:rPr>
              <w:t>Read 0180–0210: AVA kogusumma, mis tuleneb nn varumeetodi kohastest portfellidest.</w:t>
            </w:r>
            <w:r w:rsidRPr="009E3D73">
              <w:rPr>
                <w:rStyle w:val="InstructionsTabelleberschrift"/>
                <w:rFonts w:ascii="Times New Roman" w:hAnsi="Times New Roman"/>
                <w:sz w:val="24"/>
              </w:rPr>
              <w:t xml:space="preserve"> </w:t>
            </w:r>
          </w:p>
        </w:tc>
      </w:tr>
      <w:tr w:rsidR="001332E7" w:rsidRPr="009E3D73" w14:paraId="5569E2A1" w14:textId="77777777" w:rsidTr="00B80002">
        <w:tc>
          <w:tcPr>
            <w:tcW w:w="1101" w:type="dxa"/>
            <w:tcBorders>
              <w:bottom w:val="single" w:sz="4" w:space="0" w:color="auto"/>
            </w:tcBorders>
          </w:tcPr>
          <w:p w14:paraId="58881FA2"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0120</w:t>
            </w:r>
          </w:p>
        </w:tc>
        <w:tc>
          <w:tcPr>
            <w:tcW w:w="8190" w:type="dxa"/>
            <w:tcBorders>
              <w:bottom w:val="single" w:sz="4" w:space="0" w:color="auto"/>
            </w:tcBorders>
          </w:tcPr>
          <w:p w14:paraId="79326855"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HINNATÕUSU EBAKINDLUS</w:t>
            </w:r>
          </w:p>
          <w:p w14:paraId="1DD986F5"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Fonts w:ascii="Times New Roman" w:hAnsi="Times New Roman"/>
                <w:sz w:val="24"/>
              </w:rPr>
              <w:t xml:space="preserve">Delegeeritud määruse (EL) 2016/101 </w:t>
            </w:r>
            <w:r w:rsidRPr="009E3D73">
              <w:rPr>
                <w:rStyle w:val="InstructionsTabelleberschrift"/>
                <w:rFonts w:ascii="Times New Roman" w:hAnsi="Times New Roman"/>
                <w:sz w:val="24"/>
              </w:rPr>
              <w:t>artikli 8 lõige 2</w:t>
            </w:r>
            <w:r w:rsidRPr="009E3D73">
              <w:rPr>
                <w:rFonts w:ascii="Times New Roman" w:hAnsi="Times New Roman"/>
                <w:sz w:val="24"/>
              </w:rPr>
              <w:t>.</w:t>
            </w:r>
          </w:p>
          <w:p w14:paraId="3D1B2511"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Hinnatõusu ebakindlus arvutatakse ja agregeeritakse samal alusel nagu veerus 0110 arvutatud AVA kogusumma, kuid asendades AVA kogusumma väljaselgitamiseks kasutatud 90</w:t>
            </w:r>
            <w:r w:rsidRPr="009E3D73">
              <w:t> </w:t>
            </w:r>
            <w:r w:rsidRPr="009E3D73">
              <w:rPr>
                <w:rFonts w:ascii="Times New Roman" w:hAnsi="Times New Roman"/>
                <w:sz w:val="24"/>
              </w:rPr>
              <w:t>% kindlustaseme 10</w:t>
            </w:r>
            <w:r w:rsidRPr="009E3D73">
              <w:t> </w:t>
            </w:r>
            <w:r w:rsidRPr="009E3D73">
              <w:rPr>
                <w:rFonts w:ascii="Times New Roman" w:hAnsi="Times New Roman"/>
                <w:sz w:val="24"/>
              </w:rPr>
              <w:t>% kindlustasemega.</w:t>
            </w:r>
          </w:p>
        </w:tc>
      </w:tr>
      <w:tr w:rsidR="001332E7" w:rsidRPr="009E3D73" w14:paraId="5D3CAAF5" w14:textId="77777777" w:rsidTr="00B80002">
        <w:tc>
          <w:tcPr>
            <w:tcW w:w="1101" w:type="dxa"/>
          </w:tcPr>
          <w:p w14:paraId="5A28121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0130–0140</w:t>
            </w:r>
          </w:p>
        </w:tc>
        <w:tc>
          <w:tcPr>
            <w:tcW w:w="8190" w:type="dxa"/>
          </w:tcPr>
          <w:p w14:paraId="4E4A7011"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ÕIGLASES VÄÄRTUSES HINNATAVAD VARAD JA KOHUSTUSED</w:t>
            </w:r>
          </w:p>
          <w:p w14:paraId="18BA1E1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Selliste õiglases väärtuses hinnatavate varade ja kohustuste absoluutväärtus, mis vastavad ridadel 0010–0130 ja 0180 kajastatud AVA summadele. Mõne rea, </w:t>
            </w:r>
            <w:r w:rsidRPr="009E3D73">
              <w:rPr>
                <w:rFonts w:ascii="Times New Roman" w:hAnsi="Times New Roman"/>
                <w:sz w:val="24"/>
              </w:rPr>
              <w:lastRenderedPageBreak/>
              <w:t xml:space="preserve">eelkõige read 0090–0130, puhul võib olla vaja neid summasid eksperdihinnangu alusel aproksimeerida või jaotada. </w:t>
            </w:r>
          </w:p>
          <w:p w14:paraId="3721DB29" w14:textId="77777777" w:rsidR="001332E7" w:rsidRPr="009E3D73" w:rsidRDefault="001332E7" w:rsidP="00B80002">
            <w:pPr>
              <w:spacing w:beforeLines="60" w:before="144" w:afterLines="60" w:after="144"/>
              <w:jc w:val="left"/>
              <w:rPr>
                <w:rFonts w:ascii="Times New Roman" w:hAnsi="Times New Roman"/>
                <w:sz w:val="24"/>
              </w:rPr>
            </w:pPr>
            <w:r w:rsidRPr="009E3D73">
              <w:rPr>
                <w:rFonts w:ascii="Times New Roman" w:hAnsi="Times New Roman"/>
                <w:sz w:val="24"/>
              </w:rPr>
              <w:t xml:space="preserve">Rida 0010: selliste õiglases väärtuses hinnatavate varade ja kohustuste absoluutväärtus kokku, mida on arvesse võetud künnise arvutamisel vastavalt delegeeritud määruse (EL) 2016/101 artikli 4 lõikele 1. See hõlmab selliste õiglases väärtuses hinnatavate varade ja kohustuste absoluutväärtust, mille väärtuseks on vastavalt delegeeritud määruse (EL) 2016/101 artikli 9 lõikele 2, artikli 10 lõikele 2 või artikli 10 lõikele 3 hinnatud null ning mida kajastatakse ka eraldi ridadel 0070 ja 0080. </w:t>
            </w:r>
          </w:p>
          <w:p w14:paraId="28E17635" w14:textId="77777777" w:rsidR="001332E7" w:rsidRPr="009E3D73" w:rsidRDefault="001332E7" w:rsidP="00B80002">
            <w:pPr>
              <w:spacing w:beforeLines="60" w:before="144" w:afterLines="60" w:after="144"/>
              <w:jc w:val="left"/>
              <w:rPr>
                <w:rFonts w:ascii="Times New Roman" w:hAnsi="Times New Roman"/>
                <w:sz w:val="24"/>
              </w:rPr>
            </w:pPr>
            <w:r w:rsidRPr="009E3D73">
              <w:rPr>
                <w:rFonts w:ascii="Times New Roman" w:hAnsi="Times New Roman"/>
                <w:sz w:val="24"/>
              </w:rPr>
              <w:t xml:space="preserve">Rida 0010 on ridade 0030 ja 0180 summa. </w:t>
            </w:r>
          </w:p>
          <w:p w14:paraId="6C809F93"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Rida 0020: real 0010 kajastatud selliste õiglases väärtuses hinnatavate varade ja kohustuste absoluutväärtuse osa, mis tulenevad kauplemisportfelli kuuluvatest positsioonidest (absoluutväärtus). </w:t>
            </w:r>
          </w:p>
          <w:p w14:paraId="1D76BFD1"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Rida 0030: selliste õiglases väärtuses hinnatavate varade ja kohustuste absoluutväärtus, mis vastavad delegeeritud määruse (EL) 2016/101 artiklite 9–17 kohastele portfellidele. See hõlmab selliste õiglases väärtuses hinnatavate varade ja kohustuste absoluutväärtust, mille väärtuseks on vastavalt delegeeritud määruse (EL) 2016/101 artikli 9 lõikele 2, artikli 10 lõikele 2 või artikli 10 lõikele 3 hinnatud null ning mida kajastatakse ka eraldi ridadel 0070 ja 0080. Rida 0030 on ridade 0090–0130 summa.</w:t>
            </w:r>
          </w:p>
          <w:p w14:paraId="6FA980A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Rida 0050: selliste õiglases väärtuses hinnatavate varade ja kohustuste absoluutväärtus, mida on arvesse võetud realiseerimata krediidiriski marginaaliga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 </w:t>
            </w:r>
          </w:p>
          <w:p w14:paraId="54BA5F3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Rida 0060: selliste õiglases väärtuses hinnatavate varade ja kohustuste absoluutväärtus, mida on arvesse võetud investeerimis- ja rahastamiskuludega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 </w:t>
            </w:r>
          </w:p>
          <w:p w14:paraId="0CE2957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Rida 0070: selliste õiglases väärtuses hinnatavate varade ja kohustuste absoluutväärtus, mis vastavad hinnatavatele riskipositsioonidele, mille puhul AVA väärtus on delegeeritud määruse (EL) 2016/101 artikli 9 lõike 2 kohaselt null. </w:t>
            </w:r>
          </w:p>
          <w:p w14:paraId="6B8CFF0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Rida 0080: selliste õiglases väärtuses hinnatavate varade ja kohustuste absoluutväärtus, mis vastavad hinnatavatele riskipositsioonidele, mille puhul AVA väärtus on delegeeritud määruse (EL) 2016/101 artikli 10 lõigete 2 ja 3 kohaselt null. </w:t>
            </w:r>
          </w:p>
          <w:p w14:paraId="1B21632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Read 0090–0130: selliste õiglases väärtuses hinnatavate varade ja kohustuste absoluutväärtus, mis on määratud (vt vastava rea juhised) järgmistesse riskikategooriatesse: intressimäärad, valuuta, krediit, aktsiad, kaubad. See hõlmab selliste õiglases väärtuses hinnatavate varade ja kohustuste absoluutväärtust, mille väärtuseks on vastavalt delegeeritud määruse (EL) 2016/101 artikli 9 lõikele 2, </w:t>
            </w:r>
            <w:r w:rsidRPr="009E3D73">
              <w:rPr>
                <w:rFonts w:ascii="Times New Roman" w:hAnsi="Times New Roman"/>
                <w:sz w:val="24"/>
              </w:rPr>
              <w:lastRenderedPageBreak/>
              <w:t>artikli 10 lõikele 2 või artikli 10 lõikele 3 hinnatud null ning mida kajastatakse ka eraldi ridadel 0070 ja 0080.</w:t>
            </w:r>
          </w:p>
          <w:p w14:paraId="6AE48E8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Rida 0180: selliste õiglases väärtuses hinnatavate varade ja kohustuste absoluutväärtus, mis vastavad varumeetodi kohastele portfellidele. </w:t>
            </w:r>
          </w:p>
        </w:tc>
      </w:tr>
      <w:tr w:rsidR="001332E7" w:rsidRPr="009E3D73" w14:paraId="2B835651" w14:textId="77777777" w:rsidTr="00B80002">
        <w:tc>
          <w:tcPr>
            <w:tcW w:w="1101" w:type="dxa"/>
          </w:tcPr>
          <w:p w14:paraId="7B7751A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0130</w:t>
            </w:r>
          </w:p>
        </w:tc>
        <w:tc>
          <w:tcPr>
            <w:tcW w:w="8190" w:type="dxa"/>
          </w:tcPr>
          <w:p w14:paraId="2B83FC36"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ÕIGLASES VÄÄRTUSES HINNATAVAD VARAD</w:t>
            </w:r>
          </w:p>
          <w:p w14:paraId="016F725F"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b w:val="0"/>
                <w:sz w:val="24"/>
                <w:u w:val="none"/>
              </w:rPr>
              <w:t>Selliste õiglases väärtuses hinnatavate varade absoluutväärtus, mis vastavad eri ridadele, nagu on selgitatud eespool veergude 0130–0140 juhistes.</w:t>
            </w:r>
          </w:p>
        </w:tc>
      </w:tr>
      <w:tr w:rsidR="001332E7" w:rsidRPr="009E3D73" w14:paraId="50536699" w14:textId="77777777" w:rsidTr="00B80002">
        <w:tc>
          <w:tcPr>
            <w:tcW w:w="1101" w:type="dxa"/>
          </w:tcPr>
          <w:p w14:paraId="689336E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0140</w:t>
            </w:r>
          </w:p>
        </w:tc>
        <w:tc>
          <w:tcPr>
            <w:tcW w:w="8190" w:type="dxa"/>
          </w:tcPr>
          <w:p w14:paraId="72AEC460" w14:textId="77777777" w:rsidR="001332E7" w:rsidRPr="009E3D73" w:rsidRDefault="001332E7" w:rsidP="00B80002">
            <w:pPr>
              <w:tabs>
                <w:tab w:val="center" w:pos="3894"/>
              </w:tabs>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ÕIGLASES VÄÄRTUSES HINNATAVAD KOHUSTUSED</w:t>
            </w:r>
          </w:p>
          <w:p w14:paraId="35B087B8"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b w:val="0"/>
                <w:sz w:val="24"/>
                <w:u w:val="none"/>
              </w:rPr>
              <w:t>Selliste õiglases väärtuses hinnatavate kohustuste absoluutväärtus, mis vastavad eri ridadele, nagu on selgitatud eespool veergude 0130–0140 juhistes.</w:t>
            </w:r>
          </w:p>
        </w:tc>
      </w:tr>
      <w:tr w:rsidR="001332E7" w:rsidRPr="009E3D73" w14:paraId="17C09D71" w14:textId="77777777" w:rsidTr="00B80002">
        <w:tc>
          <w:tcPr>
            <w:tcW w:w="1101" w:type="dxa"/>
          </w:tcPr>
          <w:p w14:paraId="2A93E3B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0150</w:t>
            </w:r>
          </w:p>
        </w:tc>
        <w:tc>
          <w:tcPr>
            <w:tcW w:w="8190" w:type="dxa"/>
          </w:tcPr>
          <w:p w14:paraId="06946935"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KVARTALI JOOKSEVTULU</w:t>
            </w:r>
          </w:p>
          <w:p w14:paraId="0694DBC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Alates viimasest aruandekuupäevast kuni asjaomase kuupäevani saadud tulu, mis tuleneb õiglases väärtuses hinnatavatest varadest ja </w:t>
            </w:r>
            <w:r w:rsidRPr="009E3D73">
              <w:rPr>
                <w:rStyle w:val="InstructionsTabelleberschrift"/>
                <w:rFonts w:ascii="Times New Roman" w:hAnsi="Times New Roman"/>
                <w:b w:val="0"/>
                <w:sz w:val="24"/>
                <w:u w:val="none"/>
              </w:rPr>
              <w:t>kohustustest, mis vastavad eri ridadele, nagu selgitatud eespool veergude 0130–0140 juhistes. Vajaduse korral võib seda eksperdihinnangu alusel aproksimeerida või jaotada.</w:t>
            </w:r>
          </w:p>
        </w:tc>
      </w:tr>
      <w:tr w:rsidR="001332E7" w:rsidRPr="009E3D73" w14:paraId="48A7395D" w14:textId="77777777" w:rsidTr="00B80002">
        <w:tc>
          <w:tcPr>
            <w:tcW w:w="1101" w:type="dxa"/>
          </w:tcPr>
          <w:p w14:paraId="5364AF5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0160</w:t>
            </w:r>
          </w:p>
        </w:tc>
        <w:tc>
          <w:tcPr>
            <w:tcW w:w="8190" w:type="dxa"/>
          </w:tcPr>
          <w:p w14:paraId="58A7C51E"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SÕLTUMATU HINNAKONTROLLI KOHANE ERINEVUS</w:t>
            </w:r>
          </w:p>
          <w:p w14:paraId="3741FD4B"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Kõigi positsioonide ja riskitegurite puhul korrigeerimata erinevuse summade („sõltumatu hinnakontrolli kohane erinevus“) summa, mis on arvutatud aruandekuupäevale kõige lähema kuu lõpu seisuga</w:t>
            </w:r>
            <w:r w:rsidRPr="009E3D73">
              <w:rPr>
                <w:rFonts w:ascii="Times New Roman" w:hAnsi="Times New Roman"/>
                <w:sz w:val="24"/>
              </w:rPr>
              <w:t xml:space="preserve"> määruse (EL) nr 575/2013 </w:t>
            </w:r>
            <w:r w:rsidRPr="009E3D73">
              <w:rPr>
                <w:rStyle w:val="InstructionsTabelleberschrift"/>
                <w:rFonts w:ascii="Times New Roman" w:hAnsi="Times New Roman"/>
                <w:b w:val="0"/>
                <w:sz w:val="24"/>
                <w:u w:val="none"/>
              </w:rPr>
              <w:t xml:space="preserve">artikli 105 lõike 8 kohaselt tehtud sõltumatu hinnakontrolli raames, võrreldes asjaomase positsiooni või riskiteguri parimate kättesaadavate sõltumatute andmetega. </w:t>
            </w:r>
          </w:p>
          <w:p w14:paraId="799F0793"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 xml:space="preserve">Korrigeerimata erinevuse summad osutavad kauplemissüsteemi tekitatud väärtuste ja igakuise sõltumatu hinnakontrolli käigus hinnatud väärtuste korrigeerimata erinevustele. </w:t>
            </w:r>
          </w:p>
          <w:p w14:paraId="64F290BB"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b w:val="0"/>
                <w:sz w:val="24"/>
                <w:u w:val="none"/>
              </w:rPr>
              <w:t>Sõltumatu hinnakontrolli kohase erinevuse arvutamisel ei võeta arvesse korrigeeritud erinevuse summasid finantsinstitutsiooni raamatupidamisarvestuses asjaomase kuu lõpu kuupäeva seisuga.</w:t>
            </w:r>
          </w:p>
        </w:tc>
      </w:tr>
      <w:tr w:rsidR="001332E7" w:rsidRPr="009E3D73" w14:paraId="7136A893" w14:textId="77777777" w:rsidTr="00B80002">
        <w:tc>
          <w:tcPr>
            <w:tcW w:w="1101" w:type="dxa"/>
          </w:tcPr>
          <w:p w14:paraId="5250800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0170–0250</w:t>
            </w:r>
          </w:p>
        </w:tc>
        <w:tc>
          <w:tcPr>
            <w:tcW w:w="8190" w:type="dxa"/>
          </w:tcPr>
          <w:p w14:paraId="754D2F56"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ÕIGLASE VÄÄRTUSE KORRIGEERIMISED</w:t>
            </w:r>
          </w:p>
          <w:p w14:paraId="2D1DF46C"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Korrigeerimised (mõnikord osutatakse neile ka kui reservidele), mida võidakse kohaldada finantsinstitutsiooni bilansilise õiglase väärtuse suhtes ja mis tehakse väljaspool hindamismudelit, mida kasutatakse bilansilise väärtuse (välja arvatud esimese päeva kasumi ja kahjumi edasilükkamine) määramisel, ning mida saab seega pidada asjaomase AVA käsitletavaga sama hindamise ebakindluse allikat käsitlevaks. Need võivad kajastada riskitegureid, mida ei ole arvesse võtnud hindamistehnikad ja mis on riskipreemia või sulgemiskulude vormis ning kooskõlas õiglase väärtuse määratlusega. Turuosalised peavad neid sellest hoolimata hinna määramisel arvesse võtma. (IFRS 13.9 ja IFRS 13.88)</w:t>
            </w:r>
          </w:p>
        </w:tc>
      </w:tr>
      <w:tr w:rsidR="001332E7" w:rsidRPr="009E3D73" w14:paraId="505499DA" w14:textId="77777777" w:rsidTr="00B80002">
        <w:tc>
          <w:tcPr>
            <w:tcW w:w="1101" w:type="dxa"/>
          </w:tcPr>
          <w:p w14:paraId="58EE0B55"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0170</w:t>
            </w:r>
          </w:p>
        </w:tc>
        <w:tc>
          <w:tcPr>
            <w:tcW w:w="8190" w:type="dxa"/>
          </w:tcPr>
          <w:p w14:paraId="3F35A681"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sz w:val="24"/>
              </w:rPr>
              <w:t>TURUHINDADE EBAKINDLUS</w:t>
            </w:r>
          </w:p>
          <w:p w14:paraId="0841688D"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lastRenderedPageBreak/>
              <w:t xml:space="preserve">Finantsinstitutsiooni õiglase väärtuse korrigeerimine, et kajastada riskipreemiat, mis tuleneb vaadeldud hindade vahemiku olemasolust samaväärsete instrumentide puhul, või seoses turu parameetrite sisendiga hindamismudelisse instrumentide puhul, mille alusel on sisendid kalibreeritud, ning mida saab seega pidada käsitlevaks hindamise ebakindluse sama allikat nagu turuhindade ebakindlusega seotud AVA. </w:t>
            </w:r>
          </w:p>
        </w:tc>
      </w:tr>
      <w:tr w:rsidR="001332E7" w:rsidRPr="009E3D73" w14:paraId="7C7449CF" w14:textId="77777777" w:rsidTr="00B80002">
        <w:tc>
          <w:tcPr>
            <w:tcW w:w="1101" w:type="dxa"/>
          </w:tcPr>
          <w:p w14:paraId="589F159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0180</w:t>
            </w:r>
          </w:p>
        </w:tc>
        <w:tc>
          <w:tcPr>
            <w:tcW w:w="8190" w:type="dxa"/>
          </w:tcPr>
          <w:p w14:paraId="6A0D0492"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POSITSIOONIDE SULGEMISKULUD</w:t>
            </w:r>
          </w:p>
          <w:p w14:paraId="10753B65"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b w:val="0"/>
                <w:sz w:val="24"/>
                <w:u w:val="none"/>
              </w:rPr>
              <w:t>Finantsinstitutsiooni õiglase väärtuse korrigeerimine, et kajastada asjaolu, et positsiooni tasandi väärtus ei kajasta positsiooni või portfelli sulgemishinda, eelkõige juhul, kui sellised väärtused on kalibreeritud parima ostu- ja müügihinna keskmise hinnaga, ning mida saab seega pidada positsioonide sulgemiskuludega seotud AVA käsitletavaga sama hindamise ebakindluse allikat käsitlevaks.</w:t>
            </w:r>
          </w:p>
        </w:tc>
      </w:tr>
      <w:tr w:rsidR="001332E7" w:rsidRPr="009E3D73" w14:paraId="60E93CAE" w14:textId="77777777" w:rsidTr="00B80002">
        <w:tc>
          <w:tcPr>
            <w:tcW w:w="1101" w:type="dxa"/>
          </w:tcPr>
          <w:p w14:paraId="14408C4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0190</w:t>
            </w:r>
          </w:p>
        </w:tc>
        <w:tc>
          <w:tcPr>
            <w:tcW w:w="8190" w:type="dxa"/>
          </w:tcPr>
          <w:p w14:paraId="0B523FDC"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MUDELIRISK</w:t>
            </w:r>
          </w:p>
          <w:p w14:paraId="6D689A02"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b w:val="0"/>
                <w:sz w:val="24"/>
                <w:u w:val="none"/>
              </w:rPr>
              <w:t>Finantsinstitutsiooni õiglase väärtuse korrigeerimine, et kajastada turu- või tootetegureid, mida ei võta arvesse päevaste positsiooni väärtuste ja riskide arvutamiseks kasutatav mudel („hindamismudel“), või et kajastada asjakohast usaldusväärsuse taset, võttes arvesse alternatiivsete kehtivate mudelite ja mudeli kalibreerimiste olemasolust tulenevat ebakindlust, ning mida saab seega pidada mudeliriskiga seotud AVA käsitletavaga sama hindamise ebakindluse allikat käsitlevaks.</w:t>
            </w:r>
          </w:p>
        </w:tc>
      </w:tr>
      <w:tr w:rsidR="001332E7" w:rsidRPr="009E3D73" w14:paraId="78458422" w14:textId="77777777" w:rsidTr="00B80002">
        <w:tc>
          <w:tcPr>
            <w:tcW w:w="1101" w:type="dxa"/>
          </w:tcPr>
          <w:p w14:paraId="6EC9C61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0200</w:t>
            </w:r>
          </w:p>
        </w:tc>
        <w:tc>
          <w:tcPr>
            <w:tcW w:w="8190" w:type="dxa"/>
          </w:tcPr>
          <w:p w14:paraId="4DC122E4"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KONTSENTREERITUD POSITSIOONID</w:t>
            </w:r>
          </w:p>
          <w:p w14:paraId="05646A0F"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b w:val="0"/>
                <w:sz w:val="24"/>
                <w:u w:val="none"/>
              </w:rPr>
              <w:t xml:space="preserve">Finantsinstitutsiooni õiglase väärtuse korrigeerimine, kajastamaks asjaolu, et finantsinstitutsiooni hoitav koondpositsioon on suurem kui tavapärane kauplemismaht või suurem kui positsiooni suurus, millel põhinevad vaadeldavad hinnad või tehingud, mida kasutatakse hindamismudeli puhul kasutatavate hindade või sisendite kalibreerimiseks, ning mida saab seega pidada kontsentreeritud positsioonidega seotud </w:t>
            </w:r>
            <w:r w:rsidRPr="009E3D73">
              <w:rPr>
                <w:rFonts w:ascii="Times New Roman" w:hAnsi="Times New Roman"/>
                <w:sz w:val="24"/>
              </w:rPr>
              <w:t>AVA käsitletavaga sama hindamise ebakindluse allikat käsitlevaks</w:t>
            </w:r>
            <w:r w:rsidRPr="009E3D73">
              <w:rPr>
                <w:rStyle w:val="InstructionsTabelleberschrift"/>
                <w:rFonts w:ascii="Times New Roman" w:hAnsi="Times New Roman"/>
                <w:b w:val="0"/>
                <w:sz w:val="24"/>
                <w:u w:val="none"/>
              </w:rPr>
              <w:t xml:space="preserve">. </w:t>
            </w:r>
          </w:p>
        </w:tc>
      </w:tr>
      <w:tr w:rsidR="001332E7" w:rsidRPr="009E3D73" w14:paraId="3F0550FC" w14:textId="77777777" w:rsidTr="00B80002">
        <w:tc>
          <w:tcPr>
            <w:tcW w:w="1101" w:type="dxa"/>
          </w:tcPr>
          <w:p w14:paraId="1DEAFF85"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0210</w:t>
            </w:r>
          </w:p>
        </w:tc>
        <w:tc>
          <w:tcPr>
            <w:tcW w:w="8190" w:type="dxa"/>
          </w:tcPr>
          <w:p w14:paraId="5B594BD6"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REALISEERIMATA KREDIIDIRISKI MARGINAALID</w:t>
            </w:r>
          </w:p>
          <w:p w14:paraId="0BBF2544"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Finantsinstitutsiooni õiglase väärtuse korrigeerimine, et katta oodatav kahju, mis tuleneb tuletisinstrumentide positsioonide vastaspoole makseviivitusest (st krediidiväärtuse korrigeerimise (CVA) kogusumma finantsinstitutsiooni tasemel).</w:t>
            </w:r>
          </w:p>
        </w:tc>
      </w:tr>
      <w:tr w:rsidR="001332E7" w:rsidRPr="009E3D73" w14:paraId="52853E97" w14:textId="77777777" w:rsidTr="00B80002">
        <w:tc>
          <w:tcPr>
            <w:tcW w:w="1101" w:type="dxa"/>
          </w:tcPr>
          <w:p w14:paraId="4A009EA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0220</w:t>
            </w:r>
          </w:p>
        </w:tc>
        <w:tc>
          <w:tcPr>
            <w:tcW w:w="8190" w:type="dxa"/>
          </w:tcPr>
          <w:p w14:paraId="14D23A1E"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INVESTEERIMIS- JA RAHASTAMISKULUD</w:t>
            </w:r>
          </w:p>
          <w:p w14:paraId="600C4A24"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Finantsinstitutsiooni õiglase väärtuse korrigeerimine, et kompenseerida seda, et hindamismudel ei võta täielikult arvesse rahastamiskulusid, mida turuosalised arvavad positsiooni või portfelli sulgemishinna hulka (st rahastamisväärtuse korrigeerimise kogusumma finantsinstitutsiooni tasandil, kui finantsinstitutsioon arvutab sellist korrigeerimist, või samaväärne korrigeerimine).</w:t>
            </w:r>
          </w:p>
        </w:tc>
      </w:tr>
      <w:tr w:rsidR="001332E7" w:rsidRPr="009E3D73" w14:paraId="6AEFE1AC" w14:textId="77777777" w:rsidTr="00B80002">
        <w:tc>
          <w:tcPr>
            <w:tcW w:w="1101" w:type="dxa"/>
          </w:tcPr>
          <w:p w14:paraId="5CBEF5D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0230</w:t>
            </w:r>
          </w:p>
        </w:tc>
        <w:tc>
          <w:tcPr>
            <w:tcW w:w="8190" w:type="dxa"/>
          </w:tcPr>
          <w:p w14:paraId="24E9B117"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TULEVASED HALDUSKULUD</w:t>
            </w:r>
          </w:p>
          <w:p w14:paraId="343B887D"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lastRenderedPageBreak/>
              <w:t>Finantsinstitutsiooni õiglase väärtuse korrigeerimine, et kajastada portfelli või positsiooni halduskulusid, mida ei ole kajastatud hindamismudelis, või hindasid, mida on kasutatud kõnealuse mudeli sisendite kalibreerimiseks, ning mida saab seega pidada käsitlevaks hindamise ebakindluse sama allikat nagu tulevaste halduskuludega seotud AVA.</w:t>
            </w:r>
          </w:p>
        </w:tc>
      </w:tr>
      <w:tr w:rsidR="001332E7" w:rsidRPr="009E3D73" w14:paraId="1A7E0BF1" w14:textId="77777777" w:rsidTr="00B80002">
        <w:tc>
          <w:tcPr>
            <w:tcW w:w="1101" w:type="dxa"/>
          </w:tcPr>
          <w:p w14:paraId="0FB1818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0240</w:t>
            </w:r>
          </w:p>
        </w:tc>
        <w:tc>
          <w:tcPr>
            <w:tcW w:w="8190" w:type="dxa"/>
          </w:tcPr>
          <w:p w14:paraId="27C26C83"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ENNETÄHTAEGNE LÕPETAMINE</w:t>
            </w:r>
          </w:p>
          <w:p w14:paraId="68C9A2F9"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Finantsinstitutsiooni õiglase väärtuse korrigeerimine, et kajastada lepingulise või lepinguvälise ennetähtaegse lõpetamise ootusi, mida ei ole kajastatud hindamismudelis ja mida saab seega pidada ennetähtaegse lõpetamisega seotud AVA käsitletavaga sama hindamise ebakindluse allikat käsitlevaks.</w:t>
            </w:r>
          </w:p>
        </w:tc>
      </w:tr>
      <w:tr w:rsidR="001332E7" w:rsidRPr="009E3D73" w14:paraId="68891440" w14:textId="77777777" w:rsidTr="00B80002">
        <w:tc>
          <w:tcPr>
            <w:tcW w:w="1101" w:type="dxa"/>
          </w:tcPr>
          <w:p w14:paraId="709CDC1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0250</w:t>
            </w:r>
          </w:p>
        </w:tc>
        <w:tc>
          <w:tcPr>
            <w:tcW w:w="8190" w:type="dxa"/>
          </w:tcPr>
          <w:p w14:paraId="4CB43965"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OPERATSIOONIRISK</w:t>
            </w:r>
          </w:p>
          <w:p w14:paraId="390AA5D8"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Finantsinstitutsiooni õiglase väärtuse korrigeerimine, kajastamaks riskipreemiat, mida turuosalised nõuaksid, et kompenseerida portfelli kuuluvate lepingute riski maandamisest, haldamisest ja arveldamisest tulenevaid operatsiooniriske, ning mida saab seega pidada operatsiooniriskiga seotud AVA käsitletavaga sama hindamise ebakindluse allikat käsitlevaks.</w:t>
            </w:r>
          </w:p>
        </w:tc>
      </w:tr>
      <w:tr w:rsidR="001332E7" w:rsidRPr="009E3D73" w14:paraId="1AC16A95" w14:textId="77777777" w:rsidTr="00B80002">
        <w:tc>
          <w:tcPr>
            <w:tcW w:w="1101" w:type="dxa"/>
          </w:tcPr>
          <w:p w14:paraId="6DDAD1B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0260</w:t>
            </w:r>
          </w:p>
        </w:tc>
        <w:tc>
          <w:tcPr>
            <w:tcW w:w="8190" w:type="dxa"/>
          </w:tcPr>
          <w:p w14:paraId="7EAC139F"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ESIMESE PÄEVA KASUM JA KAHJUM</w:t>
            </w:r>
          </w:p>
          <w:p w14:paraId="2A79B92B"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Korrigeerimine, et kajastada juhtusid, mil hindamismudel ja kõik muud asjakohased õiglase väärtuse korrigeerimised, mida kohaldatakse positsiooni või portfelli suhtes, ei kajastanud esimesel päeval kajastatud makstud või saadud hinda, st esimese päeva kasumi ja kahjumi edasilükkamine (IFRS 9.B5.1.2.A).</w:t>
            </w:r>
          </w:p>
        </w:tc>
      </w:tr>
      <w:tr w:rsidR="001332E7" w:rsidRPr="009E3D73" w14:paraId="1D48014A" w14:textId="77777777" w:rsidTr="00B80002">
        <w:tc>
          <w:tcPr>
            <w:tcW w:w="1101" w:type="dxa"/>
          </w:tcPr>
          <w:p w14:paraId="0922A64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0270</w:t>
            </w:r>
          </w:p>
        </w:tc>
        <w:tc>
          <w:tcPr>
            <w:tcW w:w="8190" w:type="dxa"/>
          </w:tcPr>
          <w:p w14:paraId="1152BF74"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SELGITUS JA KIRJELDUS</w:t>
            </w:r>
          </w:p>
          <w:p w14:paraId="2E8772B3"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Fonts w:ascii="Times New Roman" w:hAnsi="Times New Roman"/>
                <w:sz w:val="24"/>
              </w:rPr>
              <w:t>Selliste positsioonide kirjeldus, mida käsitletakse delegeeritud määruse (EL) 2016/101 artikli 7 lõike 2 punkti b alusel, ja põhjus, miks ei olnud võimalik kohaldada kõnealuse määruse artikleid 9–17.</w:t>
            </w:r>
          </w:p>
        </w:tc>
      </w:tr>
    </w:tbl>
    <w:p w14:paraId="6E663990" w14:textId="77777777" w:rsidR="001332E7" w:rsidRPr="009E3D73"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7933"/>
      </w:tblGrid>
      <w:tr w:rsidR="001332E7" w:rsidRPr="009E3D73" w14:paraId="4592E39D" w14:textId="77777777" w:rsidTr="00B80002">
        <w:tc>
          <w:tcPr>
            <w:tcW w:w="9288" w:type="dxa"/>
            <w:gridSpan w:val="2"/>
            <w:shd w:val="clear" w:color="auto" w:fill="CCCCCC"/>
          </w:tcPr>
          <w:p w14:paraId="62BB46AA" w14:textId="77777777" w:rsidR="001332E7" w:rsidRPr="009E3D73" w:rsidRDefault="001332E7" w:rsidP="00B80002">
            <w:pPr>
              <w:spacing w:beforeLines="60" w:before="144" w:afterLines="60" w:after="144"/>
              <w:rPr>
                <w:rFonts w:ascii="Times New Roman" w:hAnsi="Times New Roman"/>
                <w:b/>
                <w:sz w:val="24"/>
              </w:rPr>
            </w:pPr>
            <w:r w:rsidRPr="009E3D73">
              <w:rPr>
                <w:rFonts w:ascii="Times New Roman" w:hAnsi="Times New Roman"/>
                <w:b/>
                <w:sz w:val="24"/>
              </w:rPr>
              <w:t>Read</w:t>
            </w:r>
          </w:p>
        </w:tc>
      </w:tr>
      <w:tr w:rsidR="001332E7" w:rsidRPr="009E3D73" w14:paraId="60BE333F" w14:textId="77777777" w:rsidTr="00B80002">
        <w:tc>
          <w:tcPr>
            <w:tcW w:w="1101" w:type="dxa"/>
          </w:tcPr>
          <w:p w14:paraId="2F32E18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0010</w:t>
            </w:r>
          </w:p>
        </w:tc>
        <w:tc>
          <w:tcPr>
            <w:tcW w:w="8187" w:type="dxa"/>
          </w:tcPr>
          <w:p w14:paraId="4E034D5D"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 xml:space="preserve">1. PÕHIMEETODIKOHANE KOGUSUMMA </w:t>
            </w:r>
          </w:p>
          <w:p w14:paraId="6FBBC7A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Delegeeritud määruse (EL) 2016/101 artikli 7 lõige 2</w:t>
            </w:r>
          </w:p>
          <w:p w14:paraId="11E6DD23"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Veergudes 0010–0110 osutatud iga asjaomase AVAde kategooria puhul delegeeritud määruse (EL) 2016/101 3. peatükis sätestatud põhimeetodi kohaselt arvutatud AVAde kogusumma õiglases väärtuses hinnatavate varade ja kohustuste puhul, mida on arvesse võetud künnise arvutamisel vastavalt nimetatud määruse artikli 4 lõikele 1. See hõlmab diversifitseerimisest saadavat kasu, mida kajastatakse real 0140 vastavalt delegeeritud määruse (EL) 2016/101 artikli 9 lõikele 6, artikli 10 lõikele 7 ja artikli 11 lõikele 7. </w:t>
            </w:r>
          </w:p>
        </w:tc>
      </w:tr>
      <w:tr w:rsidR="001332E7" w:rsidRPr="009E3D73" w14:paraId="412D732D" w14:textId="77777777" w:rsidTr="00B80002">
        <w:tc>
          <w:tcPr>
            <w:tcW w:w="1101" w:type="dxa"/>
          </w:tcPr>
          <w:p w14:paraId="7BC0E62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0020</w:t>
            </w:r>
          </w:p>
        </w:tc>
        <w:tc>
          <w:tcPr>
            <w:tcW w:w="8187" w:type="dxa"/>
          </w:tcPr>
          <w:p w14:paraId="324B5AF0"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 xml:space="preserve">MILLEST: KAUPLEMISPORTFELL </w:t>
            </w:r>
          </w:p>
          <w:p w14:paraId="0FEC762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Delegeeritud määruse (EL) 2016/101 artikli 7 lõige 2</w:t>
            </w:r>
          </w:p>
          <w:p w14:paraId="7D7D0B75"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Veergudes 0010–0110 osutatud iga asjaomase AVAde kategooria puhul real 0010 kajastatud AVAde kogusumma osa, mis tuleneb kauplemisportfelli kuuluvatest positsioonidest (absoluutväärtus).</w:t>
            </w:r>
          </w:p>
        </w:tc>
      </w:tr>
      <w:tr w:rsidR="001332E7" w:rsidRPr="009E3D73" w14:paraId="2D552DFB" w14:textId="77777777" w:rsidTr="00B80002">
        <w:tc>
          <w:tcPr>
            <w:tcW w:w="1101" w:type="dxa"/>
          </w:tcPr>
          <w:p w14:paraId="07A85FF1"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0030</w:t>
            </w:r>
          </w:p>
        </w:tc>
        <w:tc>
          <w:tcPr>
            <w:tcW w:w="8187" w:type="dxa"/>
          </w:tcPr>
          <w:p w14:paraId="617544D0"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 xml:space="preserve">1.1. KOMISJONI DELEGEERITUD MÄÄRUSE (EL) 2016/101 ARTIKLITE 9–17 KOHASED PORTFELLID – KATEGOORIA TASANDI KOGUSUMMA PÄRAST DIVERSIFITSEERIMIST </w:t>
            </w:r>
          </w:p>
          <w:p w14:paraId="6ADDDC7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Delegeeritud määruse (EL) 2016/101 artikli 7 lõike 2 punkt a</w:t>
            </w:r>
          </w:p>
          <w:p w14:paraId="5C5FB99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Veergudes 0010–0110 osutatud iga asjaomase AVAde kategooria puhul delegeeritud määruse (EL) 2016/101 artiklite 9–17 kohaselt arvutatud AVAde kogusumma õiglases väärtuses hinnatavate varade ja kohustuste puhul, mida on arvesse võetud künnise arvutamisel vastavalt nimetatud määruse artikli 4 lõikele 1, välja arvatud õiglases väärtuses hinnatavad varad ja kohustused, mille suhtes kohaldatakse delegeeritud määruse (EL) 2016/101 artikli 7 lõike 2 punktis b kirjeldatud käsitlust. </w:t>
            </w:r>
          </w:p>
          <w:p w14:paraId="5F5EBEB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See hõlmab delegeeritud määruse (EL) 2016/101 artiklite 12 ja 13 kohaselt arvutatud AVAsid, mida kajastatakse ridadel 0050 ja 0060 ning mida võetakse arvesse turuhindade ebakindlusega seotud AVAdes, positsioonide sulgemiskuludega seotud AVAdes ja mudeliriskiga seotud AVAdes, nagu on sätestatud nimetatud määruse artikli 12 lõikes 2 ja artikli 13 lõikes 2. </w:t>
            </w:r>
          </w:p>
          <w:p w14:paraId="50C7B13F"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See hõlmab diversifitseerimisest saadavat kasu, mida kajastatakse real 0140 vastavalt delegeeritud määruse (EL) 2016/101 artikli 9 lõikele 6, artikli 10 lõikele 7 ja artikli 11 lõikele 7. </w:t>
            </w:r>
          </w:p>
          <w:p w14:paraId="17E7A943"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Rida 0030 peab olema ridade 0040 ja 0140 vahe. </w:t>
            </w:r>
          </w:p>
        </w:tc>
      </w:tr>
      <w:tr w:rsidR="001332E7" w:rsidRPr="009E3D73" w14:paraId="5DB0C1BE" w14:textId="77777777" w:rsidTr="00B80002">
        <w:tc>
          <w:tcPr>
            <w:tcW w:w="1101" w:type="dxa"/>
          </w:tcPr>
          <w:p w14:paraId="37D1CA5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0040–0130</w:t>
            </w:r>
          </w:p>
        </w:tc>
        <w:tc>
          <w:tcPr>
            <w:tcW w:w="8187" w:type="dxa"/>
          </w:tcPr>
          <w:p w14:paraId="064BD1AF"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1.1.1. KATEGOORIA TASANDI KOGUSUMMA ENNE DIVERSIFITSEERIMIST</w:t>
            </w:r>
          </w:p>
          <w:p w14:paraId="25B7DFE5"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Ridade 0090–0130 puhul määravad finantsinstitutsioonid õiglases väärtuses hinnatavad varad ja kohustused (kauplemisportfelli kuuluvad ja kauplemisportfellivälised), mida on arvesse võetud künnise arvutamisel vastavalt delegeeritud määruse (EL) 2016/101 artikli 4 lõikele 1, järgmiste riskikategooriate järgi: intressimäärad, valuuta, krediit, aktsiad, kaubad. </w:t>
            </w:r>
          </w:p>
          <w:p w14:paraId="1A152C4F"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Selleks kasutavad finantsinstitutsioonid oma sisemist riskijuhtimise struktuuri ja määravad pärast eksperdihinnangut oma äriliinid või kauplemisüksused kõige asjakohasemasse riskikategooriasse. AVAd, õiglase väärtuse korrigeerimised ja muu nõutud teave, mis vastavad määratud äriliinidele või kauplemisüksustele, määratakse seejärel samasse asjakohasesse riskikategooriasse, et anda rea tasandil iga riskikategooria puhul ühtne ülevaade nii usaldatavusnõuete täitmise kui ka raamatupidamislikul eesmärgil tehtud korrigeerimistest ning asjaomaste positsioonide suurusest (õiglases väärtuses hinnatavate varade ja kohustuste seisukohast). Kui AVAd ja muud korrigeerimised arvutatakse erineval agregeerimise tasemel, eelkõige ettevõtte tasandil, töötavad finantsinstitutsioonid välja meetodi, mille kohaselt määratakse AVAd asjakohastesse positsioonide </w:t>
            </w:r>
            <w:r w:rsidRPr="009E3D73">
              <w:rPr>
                <w:rFonts w:ascii="Times New Roman" w:hAnsi="Times New Roman"/>
                <w:sz w:val="24"/>
              </w:rPr>
              <w:lastRenderedPageBreak/>
              <w:t xml:space="preserve">kogumitesse. Määramismeetodi kohaselt peab rida 0040 olema ridade 0050–0130 summa veergude 0010–0100 puhul. </w:t>
            </w:r>
          </w:p>
          <w:p w14:paraId="39519D8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Olenemata sellest, millist meetodit kasutatakse, peab esitatav teave olema rea tasandil võimalikult ühtne, kuna esitatud teavet võrreldakse sellel tasandil (AVA summad, hinnatõusu ebakindlus, õiglase väärtuse summad ja võimalikud õiglase väärtuse korrigeerimised). </w:t>
            </w:r>
          </w:p>
          <w:p w14:paraId="0B1615A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Ridade 0090–0130 jaotus ei hõlma delegeeritud määruse (EL) 2016/101 artiklite 12 ja 13 kohaselt arvutatud AVAsid, mida kajastatakse ridadel 0050 ja 0060 ning mida võetakse arvesse turuhindade ebakindlusega, positsioonide sulgemiskuludega ja mudeliriskiga seotud AVAdes, nagu on sätestatud nimetatud määruse artikli 12 lõikes 2 ja artikli 13 lõikes 2.</w:t>
            </w:r>
          </w:p>
          <w:p w14:paraId="694A2D1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Diversifitseerimisest saadav kasu kajastatakse real 0140 vastavalt delegeeritud määruse (EL) 2016/101 artikli 9 lõikele 6, artikli 10 lõikele 7 ja artikli 11 lõikele 7 ning seega jäetakse see välja ridadelt 0040–0130. </w:t>
            </w:r>
          </w:p>
        </w:tc>
      </w:tr>
      <w:tr w:rsidR="001332E7" w:rsidRPr="009E3D73" w14:paraId="5DBF6414" w14:textId="77777777" w:rsidTr="00B80002">
        <w:tc>
          <w:tcPr>
            <w:tcW w:w="1101" w:type="dxa"/>
          </w:tcPr>
          <w:p w14:paraId="61056F9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0050</w:t>
            </w:r>
          </w:p>
        </w:tc>
        <w:tc>
          <w:tcPr>
            <w:tcW w:w="8187" w:type="dxa"/>
            <w:shd w:val="clear" w:color="auto" w:fill="auto"/>
          </w:tcPr>
          <w:p w14:paraId="2895C37A"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MILLEST: REALISEERIMATA KREDIIDIRISKI MARGINAALIDEGA SEOTUD AVA</w:t>
            </w:r>
          </w:p>
          <w:p w14:paraId="1478E2D5"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Määruse (EL) nr 575/2013 artikli 105 lõige 10 ja delegeeritud määruse (EL) 2016/101 artikkel 12</w:t>
            </w:r>
          </w:p>
          <w:p w14:paraId="7CA2D21A"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Realiseerimata krediidiriski marginaalidega seotud AVA kogusumma ja selle jaotus turuhindade ebakindlusega, positsioonide sulgemiskuludega ja mudeliriskiga seotud AVAde vahel vastavalt delegeeritud määruse (EL) 2016/101 artiklile 12. </w:t>
            </w:r>
          </w:p>
          <w:p w14:paraId="0D632FA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Veerg 0110: AVA kogusumma esitatakse üksnes teavitamise eesmärgil, kuna seoses selle jaotusega turuhindade ebakindlusega, positsioonide sulgemiskuludega ja mudeliriskiga seotud AVAde vahel võetakse seda – pärast diversifitseerimisest saadava kasu arvessevõtmist – arvesse vastavates kategooria tasandi AVAdes. </w:t>
            </w:r>
          </w:p>
          <w:p w14:paraId="3127C50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Veerud 0130 ja 0140: selliste õiglases väärtuses hinnatavate varade ja kohustuste absoluutväärtus, mida on arvesse võetud realiseerimata krediidiriski marginaaliga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w:t>
            </w:r>
          </w:p>
        </w:tc>
      </w:tr>
      <w:tr w:rsidR="001332E7" w:rsidRPr="009E3D73" w14:paraId="72D60E87" w14:textId="77777777" w:rsidTr="00B80002">
        <w:tc>
          <w:tcPr>
            <w:tcW w:w="1101" w:type="dxa"/>
          </w:tcPr>
          <w:p w14:paraId="126F43B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0060</w:t>
            </w:r>
          </w:p>
        </w:tc>
        <w:tc>
          <w:tcPr>
            <w:tcW w:w="8187" w:type="dxa"/>
            <w:shd w:val="clear" w:color="auto" w:fill="auto"/>
          </w:tcPr>
          <w:p w14:paraId="51864F6C"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 xml:space="preserve">MILLEST: INVESTEERIMIS- JA RAHASTAMISKULUDEGA SEOTUD AVA </w:t>
            </w:r>
          </w:p>
          <w:p w14:paraId="28A1D10E" w14:textId="77777777" w:rsidR="001332E7" w:rsidRPr="009E3D73" w:rsidRDefault="001332E7" w:rsidP="00B80002">
            <w:pPr>
              <w:spacing w:beforeLines="60" w:before="144" w:afterLines="60" w:after="144"/>
              <w:rPr>
                <w:rFonts w:ascii="Times New Roman" w:hAnsi="Times New Roman"/>
                <w:caps/>
                <w:sz w:val="24"/>
                <w:u w:val="single"/>
              </w:rPr>
            </w:pPr>
            <w:r w:rsidRPr="009E3D73">
              <w:rPr>
                <w:rFonts w:ascii="Times New Roman" w:hAnsi="Times New Roman"/>
                <w:sz w:val="24"/>
              </w:rPr>
              <w:t>Määruse (EL) nr 575/2013 artikli 105 lõige 10 ja delegeeritud määruse (EL) 2016/101 artikkel 17</w:t>
            </w:r>
          </w:p>
          <w:p w14:paraId="62DDD25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Investeerimis- ja rahastamiskuludega seotud AVA kogusumma ja selle jaotus turuhindade ebakindlusega, positsioonide sulgemiskuludega ja mudeliriskiga seotud AVAde vahel vastavalt delegeeritud määruse (EL) 2016/101 artiklile 13. </w:t>
            </w:r>
          </w:p>
          <w:p w14:paraId="72DC102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Veerg 0110: AVA kogusumma esitatakse üksnes teavitamise eesmärgil, kuna seoses selle jaotusega turuhindade ebakindlusega, positsioonide </w:t>
            </w:r>
            <w:r w:rsidRPr="009E3D73">
              <w:rPr>
                <w:rFonts w:ascii="Times New Roman" w:hAnsi="Times New Roman"/>
                <w:sz w:val="24"/>
              </w:rPr>
              <w:lastRenderedPageBreak/>
              <w:t xml:space="preserve">sulgemiskuludega ja mudeliriskiga seotud AVAde vahel võetakse seda – pärast diversifitseerimisest saadava kasu arvessevõtmist – arvesse vastavates kategooria tasandi AVAdes. </w:t>
            </w:r>
          </w:p>
          <w:p w14:paraId="7F6578B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Veerud 0130 ja 0140: selliste õiglases väärtuses hinnatavate varade ja kohustuste absoluutväärtus, mida on arvesse võetud investeerimis- ja rahastamiskuludega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w:t>
            </w:r>
          </w:p>
        </w:tc>
      </w:tr>
      <w:tr w:rsidR="001332E7" w:rsidRPr="009E3D73" w14:paraId="393B25DC" w14:textId="77777777" w:rsidTr="00B80002">
        <w:tc>
          <w:tcPr>
            <w:tcW w:w="1101" w:type="dxa"/>
          </w:tcPr>
          <w:p w14:paraId="18F8347A"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0070</w:t>
            </w:r>
          </w:p>
        </w:tc>
        <w:tc>
          <w:tcPr>
            <w:tcW w:w="8187" w:type="dxa"/>
          </w:tcPr>
          <w:p w14:paraId="0501E14C"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MILLEST: AVA, MILLE VÄÄRTUS ON DELEGEERITUD MÄÄRUSE (EL) 2016/101 ARTIKLI 9 LÕIKE 2 KOHASELT NULL</w:t>
            </w:r>
          </w:p>
          <w:p w14:paraId="342CE432"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Selliste õiglases väärtuses hinnatavate varade ja kohustuste absoluutväärtus, mis vastavad hinnatavatele riskipositsioonidele, mille puhul AVA väärtus on delegeeritud määruse (EL) 2016/101 artikli 9 lõike 2 kohaselt null. </w:t>
            </w:r>
          </w:p>
        </w:tc>
      </w:tr>
      <w:tr w:rsidR="001332E7" w:rsidRPr="009E3D73" w14:paraId="2172A669" w14:textId="77777777" w:rsidTr="00B80002">
        <w:tc>
          <w:tcPr>
            <w:tcW w:w="1101" w:type="dxa"/>
          </w:tcPr>
          <w:p w14:paraId="2D283EA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0080</w:t>
            </w:r>
          </w:p>
        </w:tc>
        <w:tc>
          <w:tcPr>
            <w:tcW w:w="8187" w:type="dxa"/>
          </w:tcPr>
          <w:p w14:paraId="7BF7EB9F"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MILLEST: AVA, MILLE VÄÄRTUS ON DELEGEERITUD MÄÄRUSE (EL) 2016/101 ARTIKLI 10 LÕIGETE 2 JA 3 KOHASELT NULL</w:t>
            </w:r>
          </w:p>
          <w:p w14:paraId="71172EF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Selliste õiglases väärtuses hinnatavate varade ja kohustuste absoluutväärtus, mis vastavad hinnatavatele riskipositsioonidele, mille puhul AVA väärtus on delegeeritud määruse (EL) 2016/101 artikli 10 lõike 2 või artikli 10 lõike 3 kohaselt null.</w:t>
            </w:r>
          </w:p>
        </w:tc>
      </w:tr>
      <w:tr w:rsidR="001332E7" w:rsidRPr="009E3D73" w14:paraId="61B8BF16" w14:textId="77777777" w:rsidTr="00B80002">
        <w:tc>
          <w:tcPr>
            <w:tcW w:w="1101" w:type="dxa"/>
          </w:tcPr>
          <w:p w14:paraId="4666BF6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0090</w:t>
            </w:r>
          </w:p>
        </w:tc>
        <w:tc>
          <w:tcPr>
            <w:tcW w:w="8187" w:type="dxa"/>
          </w:tcPr>
          <w:p w14:paraId="6ECA4B54"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1.1.1.1. INTRESSIMÄÄRAD</w:t>
            </w:r>
          </w:p>
        </w:tc>
      </w:tr>
      <w:tr w:rsidR="001332E7" w:rsidRPr="009E3D73" w14:paraId="76A8F4D9" w14:textId="77777777" w:rsidTr="00B80002">
        <w:tc>
          <w:tcPr>
            <w:tcW w:w="1101" w:type="dxa"/>
          </w:tcPr>
          <w:p w14:paraId="0787ACA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0100</w:t>
            </w:r>
          </w:p>
        </w:tc>
        <w:tc>
          <w:tcPr>
            <w:tcW w:w="8187" w:type="dxa"/>
          </w:tcPr>
          <w:p w14:paraId="7AF7273B"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1.1.1.2 VALUUTA</w:t>
            </w:r>
          </w:p>
        </w:tc>
      </w:tr>
      <w:tr w:rsidR="001332E7" w:rsidRPr="009E3D73" w14:paraId="1152453D" w14:textId="77777777" w:rsidTr="00B80002">
        <w:tc>
          <w:tcPr>
            <w:tcW w:w="1101" w:type="dxa"/>
          </w:tcPr>
          <w:p w14:paraId="4AC610C2"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0110</w:t>
            </w:r>
          </w:p>
        </w:tc>
        <w:tc>
          <w:tcPr>
            <w:tcW w:w="8187" w:type="dxa"/>
          </w:tcPr>
          <w:p w14:paraId="2B7DB9EB"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1.1.1.3. KREDIIT</w:t>
            </w:r>
          </w:p>
        </w:tc>
      </w:tr>
      <w:tr w:rsidR="001332E7" w:rsidRPr="009E3D73" w14:paraId="2F44B805" w14:textId="77777777" w:rsidTr="00B80002">
        <w:tc>
          <w:tcPr>
            <w:tcW w:w="1101" w:type="dxa"/>
          </w:tcPr>
          <w:p w14:paraId="1C36F8F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0120</w:t>
            </w:r>
          </w:p>
        </w:tc>
        <w:tc>
          <w:tcPr>
            <w:tcW w:w="8187" w:type="dxa"/>
          </w:tcPr>
          <w:p w14:paraId="03FA2AB3"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1.1.1.4 AKTSIAD</w:t>
            </w:r>
          </w:p>
        </w:tc>
      </w:tr>
      <w:tr w:rsidR="001332E7" w:rsidRPr="009E3D73" w14:paraId="77E80195" w14:textId="77777777" w:rsidTr="00B80002">
        <w:tc>
          <w:tcPr>
            <w:tcW w:w="1101" w:type="dxa"/>
          </w:tcPr>
          <w:p w14:paraId="7A546AF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0130</w:t>
            </w:r>
          </w:p>
        </w:tc>
        <w:tc>
          <w:tcPr>
            <w:tcW w:w="8187" w:type="dxa"/>
          </w:tcPr>
          <w:p w14:paraId="13993737"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1.1.1.5. KAUBAD</w:t>
            </w:r>
          </w:p>
        </w:tc>
      </w:tr>
      <w:tr w:rsidR="001332E7" w:rsidRPr="009E3D73" w14:paraId="631CAB46" w14:textId="77777777" w:rsidTr="00B80002">
        <w:tc>
          <w:tcPr>
            <w:tcW w:w="1101" w:type="dxa"/>
          </w:tcPr>
          <w:p w14:paraId="1A91B1B5"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0140</w:t>
            </w:r>
          </w:p>
        </w:tc>
        <w:tc>
          <w:tcPr>
            <w:tcW w:w="8187" w:type="dxa"/>
          </w:tcPr>
          <w:p w14:paraId="625B3AE7"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1.1.2 (−) Diversifitseerimisest saadav kasu</w:t>
            </w:r>
          </w:p>
          <w:p w14:paraId="60EF9B1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Diversifitseerimisest saadav kasu kokku. Ridade 0150 ja 0160 summa.</w:t>
            </w:r>
          </w:p>
        </w:tc>
      </w:tr>
      <w:tr w:rsidR="001332E7" w:rsidRPr="009E3D73" w14:paraId="3C6B5525" w14:textId="77777777" w:rsidTr="00B80002">
        <w:tc>
          <w:tcPr>
            <w:tcW w:w="1101" w:type="dxa"/>
          </w:tcPr>
          <w:p w14:paraId="5DE37CF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0150</w:t>
            </w:r>
          </w:p>
        </w:tc>
        <w:tc>
          <w:tcPr>
            <w:tcW w:w="8187" w:type="dxa"/>
          </w:tcPr>
          <w:p w14:paraId="7B3CDB3A"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1.1.2.1 (−) 1. meetodi kohaselt arvutatud diversifitseerimisest saadav kasu</w:t>
            </w:r>
          </w:p>
          <w:p w14:paraId="68B32A51"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Selliste AVA kategooriate puhul, mis on agregeeritud 1. meetodi kohaselt vastavalt delegeeritud määruse (EL) 2016/101 artikli 9 lõikele 6, artikli 10 lõikele 7 ja artikli 11 lõikele 6, individuaalsete AVAde summa ja kategooria tasandi AVA kogusumma (pärast agregeerimisega seotud korrigeerimist) vahe.</w:t>
            </w:r>
          </w:p>
        </w:tc>
      </w:tr>
      <w:tr w:rsidR="001332E7" w:rsidRPr="009E3D73" w14:paraId="144FD8D5" w14:textId="77777777" w:rsidTr="00B80002">
        <w:tc>
          <w:tcPr>
            <w:tcW w:w="1101" w:type="dxa"/>
          </w:tcPr>
          <w:p w14:paraId="7CAE3F9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0160</w:t>
            </w:r>
          </w:p>
        </w:tc>
        <w:tc>
          <w:tcPr>
            <w:tcW w:w="8187" w:type="dxa"/>
          </w:tcPr>
          <w:p w14:paraId="43CB3557"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1.1.2.2 (−) 2. meetodi kohaselt arvutatud diversifitseerimisest saadav kasu</w:t>
            </w:r>
          </w:p>
          <w:p w14:paraId="65CA133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Selliste AVA kategooriate puhul, mis on agregeeritud 2. meetodi kohaselt vastavalt usaldusväärset hindamist käsitleva delegeeritud määruse (EL) 2016/101 artikli 9 lõikele 6, artikli 10 lõikele 7 ja artikli 11 lõikele 6, individuaalsete AVAde summa ja kategooria tasandi AVA kogusumma (pärast agregeerimisega seotud korrigeerimist) vahe.</w:t>
            </w:r>
          </w:p>
        </w:tc>
      </w:tr>
      <w:tr w:rsidR="001332E7" w:rsidRPr="009E3D73" w14:paraId="37DF4E10" w14:textId="77777777" w:rsidTr="00B80002">
        <w:tc>
          <w:tcPr>
            <w:tcW w:w="1101" w:type="dxa"/>
          </w:tcPr>
          <w:p w14:paraId="563E318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0170</w:t>
            </w:r>
          </w:p>
        </w:tc>
        <w:tc>
          <w:tcPr>
            <w:tcW w:w="8187" w:type="dxa"/>
          </w:tcPr>
          <w:p w14:paraId="2AFEF331"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1.1.2.2* Memokirje: diversifitseerimiseelsed AVAd, mida on 2. meetodi kohase diversifitseerimise tulemusel vähendatud rohkem kui 90</w:t>
            </w:r>
            <w:r w:rsidRPr="009E3D73">
              <w:t> </w:t>
            </w:r>
            <w:r w:rsidRPr="009E3D73">
              <w:rPr>
                <w:rFonts w:ascii="Times New Roman" w:hAnsi="Times New Roman"/>
                <w:b/>
                <w:caps/>
                <w:sz w:val="24"/>
                <w:u w:val="single"/>
              </w:rPr>
              <w:t>%</w:t>
            </w:r>
          </w:p>
          <w:p w14:paraId="11C46EE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2. meetodi kohaselt kõigi selliste hinnatavate riskipositsioonide FV – PV summa, mille puhul APVA &lt; 10</w:t>
            </w:r>
            <w:r w:rsidRPr="009E3D73">
              <w:t> </w:t>
            </w:r>
            <w:r w:rsidRPr="009E3D73">
              <w:rPr>
                <w:rFonts w:ascii="Times New Roman" w:hAnsi="Times New Roman"/>
                <w:sz w:val="24"/>
              </w:rPr>
              <w:t>% (FV – PV).</w:t>
            </w:r>
          </w:p>
        </w:tc>
      </w:tr>
      <w:tr w:rsidR="001332E7" w:rsidRPr="009E3D73" w14:paraId="6852DEEE" w14:textId="77777777" w:rsidTr="00B80002">
        <w:tc>
          <w:tcPr>
            <w:tcW w:w="1101" w:type="dxa"/>
          </w:tcPr>
          <w:p w14:paraId="0CC293D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0180</w:t>
            </w:r>
          </w:p>
        </w:tc>
        <w:tc>
          <w:tcPr>
            <w:tcW w:w="8187" w:type="dxa"/>
          </w:tcPr>
          <w:p w14:paraId="1FAEFC72"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1.2. Varumeetodi kohaselt arvutatud portfellid</w:t>
            </w:r>
          </w:p>
          <w:p w14:paraId="17176A9F"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Delegeeritud määruse (EL) 2016/101 artikli 7 lõike 2 punkt b</w:t>
            </w:r>
          </w:p>
          <w:p w14:paraId="78621AF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Portfellide puhul, mille suhtes kohaldatakse delegeeritud määruse (EL) 2016/101 artikli 7 lõike 2 punkti b kohast varumeetodit, on AVA kogusumma ridade 0190, 0200 ja 0210 summa. </w:t>
            </w:r>
          </w:p>
          <w:p w14:paraId="66B27C2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Asjaomane bilansiline ja muu taustteave esitatakse veergudes 0130–0260. Positsioonide kirjeldus ja põhjus, miks ei olnud võimalik kohaldada delegeeritud määruse (EL) 2016/101 artikleid 9–17, esitatakse veerus 0270. </w:t>
            </w:r>
          </w:p>
        </w:tc>
      </w:tr>
      <w:tr w:rsidR="001332E7" w:rsidRPr="009E3D73" w14:paraId="766F3B2D" w14:textId="77777777" w:rsidTr="00B80002">
        <w:tc>
          <w:tcPr>
            <w:tcW w:w="1101" w:type="dxa"/>
          </w:tcPr>
          <w:p w14:paraId="4E3F31B8"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0190</w:t>
            </w:r>
          </w:p>
        </w:tc>
        <w:tc>
          <w:tcPr>
            <w:tcW w:w="8187" w:type="dxa"/>
          </w:tcPr>
          <w:p w14:paraId="696330D7"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1.2.1 Varumeetod; 100</w:t>
            </w:r>
            <w:r w:rsidRPr="009E3D73">
              <w:t xml:space="preserve"> </w:t>
            </w:r>
            <w:r w:rsidRPr="009E3D73">
              <w:rPr>
                <w:rFonts w:ascii="Times New Roman" w:hAnsi="Times New Roman"/>
                <w:b/>
                <w:caps/>
                <w:sz w:val="24"/>
                <w:u w:val="single"/>
              </w:rPr>
              <w:t>% realiseerimata netokasumist</w:t>
            </w:r>
          </w:p>
          <w:p w14:paraId="1D558F82"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Delegeeritud määruse (EL) 2016/101 artikli 7 lõike 2 punkti b alapunkt i</w:t>
            </w:r>
          </w:p>
        </w:tc>
      </w:tr>
      <w:tr w:rsidR="001332E7" w:rsidRPr="009E3D73" w14:paraId="22491C0B" w14:textId="77777777" w:rsidTr="00B80002">
        <w:tc>
          <w:tcPr>
            <w:tcW w:w="1101" w:type="dxa"/>
          </w:tcPr>
          <w:p w14:paraId="243E1C18"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0200</w:t>
            </w:r>
          </w:p>
        </w:tc>
        <w:tc>
          <w:tcPr>
            <w:tcW w:w="8187" w:type="dxa"/>
          </w:tcPr>
          <w:p w14:paraId="7DC88A2D"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1.2.2 Varumeetod: 10</w:t>
            </w:r>
            <w:r w:rsidRPr="009E3D73">
              <w:t xml:space="preserve"> </w:t>
            </w:r>
            <w:r w:rsidRPr="009E3D73">
              <w:rPr>
                <w:rFonts w:ascii="Times New Roman" w:hAnsi="Times New Roman"/>
                <w:b/>
                <w:caps/>
                <w:sz w:val="24"/>
                <w:u w:val="single"/>
              </w:rPr>
              <w:t>% tinglikust väärtusest</w:t>
            </w:r>
          </w:p>
          <w:p w14:paraId="1169C8C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Delegeeritud määruse (EL) 2016/101 artikli 7 lõike 2 punkti b alapunkt ii</w:t>
            </w:r>
          </w:p>
        </w:tc>
      </w:tr>
      <w:tr w:rsidR="001332E7" w:rsidRPr="009E3D73" w14:paraId="10BF38F0" w14:textId="77777777" w:rsidTr="00B80002">
        <w:tc>
          <w:tcPr>
            <w:tcW w:w="1101" w:type="dxa"/>
          </w:tcPr>
          <w:p w14:paraId="69C594F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0210</w:t>
            </w:r>
          </w:p>
        </w:tc>
        <w:tc>
          <w:tcPr>
            <w:tcW w:w="8187" w:type="dxa"/>
          </w:tcPr>
          <w:p w14:paraId="5BF149DB" w14:textId="77777777" w:rsidR="001332E7" w:rsidRPr="009E3D73" w:rsidRDefault="001332E7" w:rsidP="00B80002">
            <w:pPr>
              <w:spacing w:beforeLines="60" w:before="144" w:afterLines="60" w:after="144"/>
              <w:rPr>
                <w:rFonts w:ascii="Times New Roman" w:hAnsi="Times New Roman"/>
                <w:b/>
                <w:caps/>
                <w:sz w:val="24"/>
                <w:u w:val="single"/>
              </w:rPr>
            </w:pPr>
            <w:r w:rsidRPr="009E3D73">
              <w:rPr>
                <w:rFonts w:ascii="Times New Roman" w:hAnsi="Times New Roman"/>
                <w:b/>
                <w:caps/>
                <w:sz w:val="24"/>
                <w:u w:val="single"/>
              </w:rPr>
              <w:t>1.2.3 Varumeetod; 25 % algväärtusest</w:t>
            </w:r>
          </w:p>
          <w:p w14:paraId="52AB4D3F"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Delegeeritud määruse (EL) 2016/101 artikli 7 lõike 2 punkti b alapunkt iii</w:t>
            </w:r>
          </w:p>
        </w:tc>
      </w:tr>
    </w:tbl>
    <w:p w14:paraId="12F81ADE" w14:textId="77777777" w:rsidR="001332E7" w:rsidRPr="009E3D73" w:rsidRDefault="001332E7" w:rsidP="001332E7">
      <w:pPr>
        <w:rPr>
          <w:rStyle w:val="InstructionsTabelleText"/>
          <w:rFonts w:ascii="Times New Roman" w:hAnsi="Times New Roman"/>
          <w:sz w:val="24"/>
        </w:rPr>
      </w:pPr>
    </w:p>
    <w:p w14:paraId="532B7BA8" w14:textId="77777777" w:rsidR="001332E7" w:rsidRPr="009E3D73" w:rsidRDefault="001332E7" w:rsidP="001332E7">
      <w:pPr>
        <w:pStyle w:val="Instructionsberschrift2"/>
        <w:numPr>
          <w:ilvl w:val="0"/>
          <w:numId w:val="0"/>
        </w:numPr>
        <w:ind w:left="357" w:hanging="357"/>
        <w:rPr>
          <w:rFonts w:ascii="Times New Roman" w:hAnsi="Times New Roman"/>
          <w:sz w:val="24"/>
          <w:u w:val="none"/>
        </w:rPr>
      </w:pPr>
      <w:bookmarkStart w:id="7" w:name="_Toc117766059"/>
      <w:r w:rsidRPr="009E3D73">
        <w:rPr>
          <w:rFonts w:ascii="Times New Roman" w:hAnsi="Times New Roman"/>
          <w:sz w:val="24"/>
          <w:u w:val="none"/>
        </w:rPr>
        <w:t xml:space="preserve">6.3. </w:t>
      </w:r>
      <w:r w:rsidRPr="009E3D73">
        <w:rPr>
          <w:rFonts w:ascii="Times New Roman" w:hAnsi="Times New Roman"/>
          <w:sz w:val="24"/>
        </w:rPr>
        <w:t>C 32.03 – Usaldusväärne hindamine: mudeliriskiga seotud AVA (PruVal 3)</w:t>
      </w:r>
      <w:bookmarkEnd w:id="7"/>
    </w:p>
    <w:p w14:paraId="4633C109" w14:textId="77777777" w:rsidR="001332E7" w:rsidRPr="009E3D73"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sidRPr="009E3D73">
        <w:rPr>
          <w:rFonts w:ascii="Times New Roman" w:hAnsi="Times New Roman"/>
          <w:sz w:val="24"/>
          <w:u w:val="none"/>
        </w:rPr>
        <w:t>6.3.1.</w:t>
      </w:r>
      <w:r w:rsidRPr="009E3D73">
        <w:rPr>
          <w:u w:val="none"/>
        </w:rPr>
        <w:tab/>
      </w:r>
      <w:r w:rsidRPr="009E3D73">
        <w:rPr>
          <w:rFonts w:ascii="Times New Roman" w:hAnsi="Times New Roman"/>
          <w:sz w:val="24"/>
        </w:rPr>
        <w:t>Üldised märkused</w:t>
      </w:r>
      <w:bookmarkEnd w:id="8"/>
      <w:r w:rsidRPr="009E3D73">
        <w:rPr>
          <w:rFonts w:ascii="Times New Roman" w:hAnsi="Times New Roman"/>
          <w:sz w:val="24"/>
          <w:u w:val="none"/>
        </w:rPr>
        <w:t xml:space="preserve"> </w:t>
      </w:r>
    </w:p>
    <w:p w14:paraId="4A814A6A"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181</w:t>
      </w:r>
      <w:r w:rsidRPr="009E3D73">
        <w:fldChar w:fldCharType="end"/>
      </w:r>
      <w:r w:rsidRPr="009E3D73">
        <w:t>. Seda vormi peavad täitma üksnes need finantsinstitutsioonid, kes enda tasandil ületavad delegeeritud määruse (EL) 2016/101 artikli 4 lõikes 1 osutatud künnist. Finantsinstitutsioonid, kes kuuluvad konsolideerimisgruppi, mis ületab künnist konsolideeritud tasandil, peavad esitama selle vormi üksnes juhul, kui nad ületavad künnist ka enda tasandil.</w:t>
      </w:r>
    </w:p>
    <w:p w14:paraId="5D109DAC"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182</w:t>
      </w:r>
      <w:r w:rsidRPr="009E3D73">
        <w:fldChar w:fldCharType="end"/>
      </w:r>
      <w:r w:rsidRPr="009E3D73">
        <w:t>. Selles vormis esitatakse üksikasjalik teave 20 suurima individuaalse mudeliriskiga seotud AVA kohta, mida võetakse arvesse kategooria tasandi mudeliriskiga seotud AVA kogusumma arvutamisel vastavalt delegeeritud määruse (EL) 2016/101 artiklile 11. See teave vastab vormi C 32.02 real 0050 esitatavale teabele.</w:t>
      </w:r>
    </w:p>
    <w:p w14:paraId="617DAF2B" w14:textId="77777777" w:rsidR="001332E7" w:rsidRPr="009E3D73" w:rsidRDefault="001332E7" w:rsidP="001332E7">
      <w:pPr>
        <w:pStyle w:val="InstructionsText2"/>
        <w:numPr>
          <w:ilvl w:val="0"/>
          <w:numId w:val="0"/>
        </w:numPr>
        <w:ind w:left="1353" w:hanging="360"/>
      </w:pPr>
      <w:r w:rsidRPr="009E3D73">
        <w:lastRenderedPageBreak/>
        <w:fldChar w:fldCharType="begin"/>
      </w:r>
      <w:r w:rsidRPr="009E3D73">
        <w:instrText xml:space="preserve"> seq paragraphs </w:instrText>
      </w:r>
      <w:r w:rsidRPr="009E3D73">
        <w:fldChar w:fldCharType="separate"/>
      </w:r>
      <w:r w:rsidRPr="009E3D73">
        <w:t>183</w:t>
      </w:r>
      <w:r w:rsidRPr="009E3D73">
        <w:fldChar w:fldCharType="end"/>
      </w:r>
      <w:r w:rsidRPr="009E3D73">
        <w:t xml:space="preserve">. 20 suurimat individuaalset mudeliriskiga seotud AVA ja vastav tooteteave esitatakse kahanevas järjekorras, alustades suurimast individuaalsest mudeliriskiga seotud AVAst. </w:t>
      </w:r>
    </w:p>
    <w:p w14:paraId="2DB5DCBD"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184</w:t>
      </w:r>
      <w:r w:rsidRPr="009E3D73">
        <w:fldChar w:fldCharType="end"/>
      </w:r>
      <w:r w:rsidRPr="009E3D73">
        <w:t xml:space="preserve">. Suurimatele individuaalsetele mudeliriskiga seotud AVAdele vastavate toodete esitamiseks kasutatakse delegeeritud määruse (EL) 2016/101 artikli 19 lõike 3 punktis a ette nähtud toodete loetelu. </w:t>
      </w:r>
    </w:p>
    <w:p w14:paraId="34E20984"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185</w:t>
      </w:r>
      <w:r w:rsidRPr="009E3D73">
        <w:fldChar w:fldCharType="end"/>
      </w:r>
      <w:r w:rsidRPr="009E3D73">
        <w:t>. Kui tooted on hindamismudeli ja mudeliriskiga seotud AVA seisukohast piisavalt ühesugused, koondatakse need ja kajastatakse ühel real, et maksimeerida selle vormi katvust seoses finantsinstitutsiooni kategooria tasandi mudeliriskiga seotud AVA kogusummaga.</w:t>
      </w:r>
    </w:p>
    <w:p w14:paraId="5E93D209" w14:textId="77777777" w:rsidR="001332E7" w:rsidRPr="009E3D73"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sidRPr="009E3D73">
        <w:rPr>
          <w:rFonts w:ascii="Times New Roman" w:hAnsi="Times New Roman"/>
          <w:sz w:val="24"/>
          <w:u w:val="none"/>
        </w:rPr>
        <w:t>6.3.2.</w:t>
      </w:r>
      <w:r w:rsidRPr="009E3D73">
        <w:rPr>
          <w:u w:val="none"/>
        </w:rPr>
        <w:tab/>
      </w:r>
      <w:r w:rsidRPr="009E3D73">
        <w:rPr>
          <w:rFonts w:ascii="Times New Roman" w:hAnsi="Times New Roman"/>
          <w:sz w:val="24"/>
        </w:rPr>
        <w:t>Juhised konkreetsete kirjete kohta</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9E3D73" w14:paraId="1F9D0D8D" w14:textId="77777777" w:rsidTr="00B80002">
        <w:tc>
          <w:tcPr>
            <w:tcW w:w="9322" w:type="dxa"/>
            <w:gridSpan w:val="2"/>
            <w:shd w:val="clear" w:color="auto" w:fill="CCCCCC"/>
          </w:tcPr>
          <w:p w14:paraId="67ED8F3D" w14:textId="77777777" w:rsidR="001332E7" w:rsidRPr="009E3D73" w:rsidRDefault="001332E7" w:rsidP="00B80002">
            <w:pPr>
              <w:spacing w:beforeLines="60" w:before="144" w:afterLines="60" w:after="144"/>
              <w:rPr>
                <w:rFonts w:ascii="Times New Roman" w:hAnsi="Times New Roman"/>
                <w:b/>
                <w:sz w:val="24"/>
              </w:rPr>
            </w:pPr>
            <w:r w:rsidRPr="009E3D73">
              <w:rPr>
                <w:rFonts w:ascii="Times New Roman" w:hAnsi="Times New Roman"/>
                <w:b/>
                <w:sz w:val="24"/>
              </w:rPr>
              <w:t>Veerud</w:t>
            </w:r>
          </w:p>
        </w:tc>
      </w:tr>
      <w:tr w:rsidR="001332E7" w:rsidRPr="009E3D73" w14:paraId="11CC975D" w14:textId="77777777" w:rsidTr="00B80002">
        <w:tc>
          <w:tcPr>
            <w:tcW w:w="1101" w:type="dxa"/>
          </w:tcPr>
          <w:p w14:paraId="671D8D6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0005</w:t>
            </w:r>
          </w:p>
        </w:tc>
        <w:tc>
          <w:tcPr>
            <w:tcW w:w="8221" w:type="dxa"/>
          </w:tcPr>
          <w:p w14:paraId="73C65E37"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JÄRJENUMBER</w:t>
            </w:r>
          </w:p>
          <w:p w14:paraId="1C194DDB"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Järjenumber on rea tunnus ja see peab vormi iga rea puhul olema kordumatu. See on numbrilises järjestuses (1, 2, 3 jne), kusjuures 1 määratakse suurimale individuaalsele mudeliriskiga seotud AVA-le, 2 suuruselt teisele AVA-le jne.</w:t>
            </w:r>
          </w:p>
        </w:tc>
      </w:tr>
      <w:tr w:rsidR="001332E7" w:rsidRPr="009E3D73" w14:paraId="4CFC0DA3" w14:textId="77777777" w:rsidTr="00B80002">
        <w:tc>
          <w:tcPr>
            <w:tcW w:w="1101" w:type="dxa"/>
          </w:tcPr>
          <w:p w14:paraId="70D7853A"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0010</w:t>
            </w:r>
          </w:p>
        </w:tc>
        <w:tc>
          <w:tcPr>
            <w:tcW w:w="8221" w:type="dxa"/>
          </w:tcPr>
          <w:p w14:paraId="171EF5FD"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MUDEL</w:t>
            </w:r>
          </w:p>
          <w:p w14:paraId="19CF9E63"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Mudeli sisenimi (tähtnumbriline), mida finantsinstitutsioon kasutab mudeli identifitseerimiseks.</w:t>
            </w:r>
          </w:p>
        </w:tc>
      </w:tr>
      <w:tr w:rsidR="001332E7" w:rsidRPr="009E3D73" w14:paraId="6D6A7351" w14:textId="77777777" w:rsidTr="00B80002">
        <w:tc>
          <w:tcPr>
            <w:tcW w:w="1101" w:type="dxa"/>
          </w:tcPr>
          <w:p w14:paraId="7CA3FF9A"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0020</w:t>
            </w:r>
          </w:p>
        </w:tc>
        <w:tc>
          <w:tcPr>
            <w:tcW w:w="8221" w:type="dxa"/>
          </w:tcPr>
          <w:p w14:paraId="3A91AB89"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RISKIKATEGOORIA</w:t>
            </w:r>
          </w:p>
          <w:p w14:paraId="016E728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Riskikategooria (intressimäärad, valuuta, krediit, aktsiad, kaubad), mis kõige asjakohasemalt kirjeldab toodet või tooterühma, mis on mudeliriskiga seotud väärtuse korrigeerimise aluseks.</w:t>
            </w:r>
          </w:p>
          <w:p w14:paraId="052C4AA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Finantsinstitutsioonid märgivad järgmised koodid:</w:t>
            </w:r>
          </w:p>
          <w:p w14:paraId="0F38EFE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IR – intressimäärad</w:t>
            </w:r>
          </w:p>
          <w:p w14:paraId="1658C40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FX – valuuta</w:t>
            </w:r>
          </w:p>
          <w:p w14:paraId="6664F6D8"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CR – krediit</w:t>
            </w:r>
          </w:p>
          <w:p w14:paraId="4A5EB89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EQ – aktsiad</w:t>
            </w:r>
          </w:p>
          <w:p w14:paraId="2EDCF331"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CO – kaubad</w:t>
            </w:r>
          </w:p>
        </w:tc>
      </w:tr>
      <w:tr w:rsidR="001332E7" w:rsidRPr="009E3D73" w14:paraId="28F5776F" w14:textId="77777777" w:rsidTr="00B80002">
        <w:tc>
          <w:tcPr>
            <w:tcW w:w="1101" w:type="dxa"/>
          </w:tcPr>
          <w:p w14:paraId="27D6E66F"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0030</w:t>
            </w:r>
          </w:p>
        </w:tc>
        <w:tc>
          <w:tcPr>
            <w:tcW w:w="8221" w:type="dxa"/>
          </w:tcPr>
          <w:p w14:paraId="7A52FB79"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TOODE</w:t>
            </w:r>
          </w:p>
          <w:p w14:paraId="5C86584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Sellise toote või tooterühma sisenimi (tähtnumbriline) kooskõlas delegeeritud määruse (EL) 2016/101 artikli 19 lõike 3 punktis a ette nähtud toodete loeteluga, mida on mudeli abil hinnatud.</w:t>
            </w:r>
          </w:p>
        </w:tc>
      </w:tr>
      <w:tr w:rsidR="001332E7" w:rsidRPr="009E3D73" w14:paraId="66B914BA" w14:textId="77777777" w:rsidTr="00B80002">
        <w:tc>
          <w:tcPr>
            <w:tcW w:w="1101" w:type="dxa"/>
          </w:tcPr>
          <w:p w14:paraId="6BF3966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0040</w:t>
            </w:r>
          </w:p>
        </w:tc>
        <w:tc>
          <w:tcPr>
            <w:tcW w:w="8221" w:type="dxa"/>
          </w:tcPr>
          <w:p w14:paraId="7ADE7071"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VAADELDAVUS</w:t>
            </w:r>
          </w:p>
          <w:p w14:paraId="428C9CB5" w14:textId="77777777" w:rsidR="001332E7" w:rsidRPr="009E3D73" w:rsidRDefault="001332E7" w:rsidP="00B80002">
            <w:pPr>
              <w:pStyle w:val="CommentText"/>
              <w:rPr>
                <w:rFonts w:ascii="Times New Roman" w:hAnsi="Times New Roman"/>
                <w:sz w:val="24"/>
                <w:szCs w:val="24"/>
              </w:rPr>
            </w:pPr>
            <w:r w:rsidRPr="009E3D73">
              <w:rPr>
                <w:rFonts w:ascii="Times New Roman" w:hAnsi="Times New Roman"/>
                <w:sz w:val="24"/>
              </w:rPr>
              <w:lastRenderedPageBreak/>
              <w:t>Toote või tooterühma puhul selliste hinnavaatluste arv viimase kaheteistkümne kuu jooksul, mis vastavad mõnele järgmistest kriteeriumidest.</w:t>
            </w:r>
          </w:p>
          <w:p w14:paraId="276496C2" w14:textId="77777777" w:rsidR="001332E7" w:rsidRPr="009E3D73" w:rsidRDefault="001332E7" w:rsidP="00ED0382">
            <w:pPr>
              <w:pStyle w:val="CommentText"/>
              <w:numPr>
                <w:ilvl w:val="0"/>
                <w:numId w:val="29"/>
              </w:numPr>
              <w:rPr>
                <w:rFonts w:ascii="Times New Roman" w:hAnsi="Times New Roman"/>
                <w:sz w:val="24"/>
                <w:szCs w:val="24"/>
              </w:rPr>
            </w:pPr>
            <w:r w:rsidRPr="009E3D73">
              <w:rPr>
                <w:rFonts w:ascii="Times New Roman" w:hAnsi="Times New Roman"/>
                <w:sz w:val="24"/>
              </w:rPr>
              <w:t>Hinnavaatlus on hind, millega finantsinstitutsioon tegi tehingu.</w:t>
            </w:r>
          </w:p>
          <w:p w14:paraId="58F8637F" w14:textId="77777777" w:rsidR="001332E7" w:rsidRPr="009E3D73" w:rsidRDefault="001332E7" w:rsidP="00ED0382">
            <w:pPr>
              <w:pStyle w:val="CommentText"/>
              <w:numPr>
                <w:ilvl w:val="0"/>
                <w:numId w:val="29"/>
              </w:numPr>
              <w:rPr>
                <w:rFonts w:ascii="Times New Roman" w:hAnsi="Times New Roman"/>
                <w:sz w:val="24"/>
                <w:szCs w:val="24"/>
              </w:rPr>
            </w:pPr>
            <w:r w:rsidRPr="009E3D73">
              <w:rPr>
                <w:rFonts w:ascii="Times New Roman" w:hAnsi="Times New Roman"/>
                <w:sz w:val="24"/>
              </w:rPr>
              <w:t>See on kolmandate isikute vahel tegelikult tehtud tehingu kontrollitav hind.</w:t>
            </w:r>
          </w:p>
          <w:p w14:paraId="4C0DE2DE" w14:textId="77777777" w:rsidR="001332E7" w:rsidRPr="009E3D73" w:rsidRDefault="001332E7" w:rsidP="00ED0382">
            <w:pPr>
              <w:pStyle w:val="CommentText"/>
              <w:numPr>
                <w:ilvl w:val="0"/>
                <w:numId w:val="29"/>
              </w:numPr>
              <w:rPr>
                <w:rFonts w:ascii="Times New Roman" w:hAnsi="Times New Roman"/>
                <w:sz w:val="24"/>
                <w:szCs w:val="24"/>
              </w:rPr>
            </w:pPr>
            <w:r w:rsidRPr="009E3D73">
              <w:rPr>
                <w:rFonts w:ascii="Times New Roman" w:hAnsi="Times New Roman"/>
                <w:sz w:val="24"/>
              </w:rPr>
              <w:t>Hind on saadud kolmanda isiku esitatud spetsiaalsest hinnapakkumisest.</w:t>
            </w:r>
          </w:p>
          <w:p w14:paraId="4BC52F6C" w14:textId="77777777" w:rsidR="001332E7" w:rsidRPr="009E3D73" w:rsidRDefault="001332E7" w:rsidP="00B80002">
            <w:pPr>
              <w:pStyle w:val="CommentText"/>
              <w:rPr>
                <w:rStyle w:val="InstructionsTabelleberschrift"/>
                <w:rFonts w:ascii="Times New Roman" w:hAnsi="Times New Roman"/>
                <w:b w:val="0"/>
                <w:sz w:val="24"/>
                <w:szCs w:val="24"/>
              </w:rPr>
            </w:pPr>
            <w:r w:rsidRPr="009E3D73">
              <w:rPr>
                <w:rFonts w:ascii="Times New Roman" w:hAnsi="Times New Roman"/>
                <w:sz w:val="24"/>
              </w:rPr>
              <w:t>Finantsinstitutsioonid märgivad ühe järgmistest väärtustest: „mitte ühtegi“, „1–6“, „6–24“, „24–100“, „100+“.</w:t>
            </w:r>
          </w:p>
        </w:tc>
      </w:tr>
      <w:tr w:rsidR="001332E7" w:rsidRPr="009E3D73" w14:paraId="181D49C4" w14:textId="77777777" w:rsidTr="00B80002">
        <w:tc>
          <w:tcPr>
            <w:tcW w:w="1101" w:type="dxa"/>
          </w:tcPr>
          <w:p w14:paraId="655D233F"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0050</w:t>
            </w:r>
          </w:p>
        </w:tc>
        <w:tc>
          <w:tcPr>
            <w:tcW w:w="8221" w:type="dxa"/>
          </w:tcPr>
          <w:p w14:paraId="411E1582"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MUDELIRISKIGA SEOTUD AVA</w:t>
            </w:r>
          </w:p>
          <w:p w14:paraId="3A2BEC1A"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b w:val="0"/>
                <w:sz w:val="24"/>
                <w:u w:val="none"/>
              </w:rPr>
              <w:t>Delegeeritud määruse (EL) 2016/101 artikli 11 lõige 1.</w:t>
            </w:r>
          </w:p>
          <w:p w14:paraId="420D6D0C"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Individuaalne mudeliriskiga seotud AVA enne diversifitseerimisest saadavat kasu, kuid pärast portfelli tasaarvestust, kui see on asjakohane.</w:t>
            </w:r>
          </w:p>
        </w:tc>
      </w:tr>
      <w:tr w:rsidR="001332E7" w:rsidRPr="009E3D73" w14:paraId="03190B5E" w14:textId="77777777" w:rsidTr="00B80002">
        <w:tc>
          <w:tcPr>
            <w:tcW w:w="1101" w:type="dxa"/>
          </w:tcPr>
          <w:p w14:paraId="36A3A6F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0060</w:t>
            </w:r>
          </w:p>
        </w:tc>
        <w:tc>
          <w:tcPr>
            <w:tcW w:w="8221" w:type="dxa"/>
          </w:tcPr>
          <w:p w14:paraId="3F492580"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MILLEST: ARVUTATUD EKSPERDIPÕHISE MEETODI KOHASELT</w:t>
            </w:r>
          </w:p>
          <w:p w14:paraId="74307C2F"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t>Veeru 0050 summad, mis on arvutatud delegeeritud määruse (EL) 2016/101 artikli 11 lõikes 4 määratletud eksperdipõhise meetodi kohaselt.</w:t>
            </w:r>
          </w:p>
        </w:tc>
      </w:tr>
      <w:tr w:rsidR="001332E7" w:rsidRPr="009E3D73" w14:paraId="5A1D7529" w14:textId="77777777" w:rsidTr="00B80002">
        <w:tc>
          <w:tcPr>
            <w:tcW w:w="1101" w:type="dxa"/>
          </w:tcPr>
          <w:p w14:paraId="72D5C506"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0070</w:t>
            </w:r>
          </w:p>
        </w:tc>
        <w:tc>
          <w:tcPr>
            <w:tcW w:w="8221" w:type="dxa"/>
          </w:tcPr>
          <w:p w14:paraId="0DF47A03"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MILLEST: AGREGEERITUD 2. MEETODI KOHASELT</w:t>
            </w:r>
          </w:p>
          <w:p w14:paraId="76F96ED2"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t xml:space="preserve">Veeru 0050 summad, mis on agregeeritud delegeeritud määruse (EL) 2016/101 lisas sätestatud 2. meetodi kohaselt. Lisa terminoloogia kohaselt on need samad mis FV – PV. </w:t>
            </w:r>
          </w:p>
        </w:tc>
      </w:tr>
      <w:tr w:rsidR="001332E7" w:rsidRPr="009E3D73" w14:paraId="367B1568" w14:textId="77777777" w:rsidTr="00B80002">
        <w:tc>
          <w:tcPr>
            <w:tcW w:w="1101" w:type="dxa"/>
          </w:tcPr>
          <w:p w14:paraId="37247DF0"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0080</w:t>
            </w:r>
          </w:p>
        </w:tc>
        <w:tc>
          <w:tcPr>
            <w:tcW w:w="8221" w:type="dxa"/>
          </w:tcPr>
          <w:p w14:paraId="0E002413"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2. MEETODI KOHASELT ARVUTATUD AGREGEERITUD AVA</w:t>
            </w:r>
          </w:p>
          <w:p w14:paraId="3674B61C"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b w:val="0"/>
                <w:sz w:val="24"/>
                <w:u w:val="none"/>
              </w:rPr>
              <w:t>Selliste individuaalsete</w:t>
            </w:r>
            <w:r w:rsidRPr="009E3D73">
              <w:rPr>
                <w:rFonts w:ascii="Times New Roman" w:hAnsi="Times New Roman"/>
                <w:sz w:val="24"/>
              </w:rPr>
              <w:t xml:space="preserve"> mudeliriskiga seotud AVAde panus kategooria tasandi </w:t>
            </w:r>
            <w:r w:rsidRPr="009E3D73">
              <w:rPr>
                <w:rStyle w:val="InstructionsTabelleberschrift"/>
                <w:rFonts w:ascii="Times New Roman" w:hAnsi="Times New Roman"/>
                <w:b w:val="0"/>
                <w:sz w:val="24"/>
                <w:u w:val="none"/>
              </w:rPr>
              <w:t>mudeliriskiga seotud AVA kogusummasse</w:t>
            </w:r>
            <w:r w:rsidRPr="009E3D73">
              <w:rPr>
                <w:rFonts w:ascii="Times New Roman" w:hAnsi="Times New Roman"/>
                <w:sz w:val="24"/>
              </w:rPr>
              <w:t>, nagu arvutatakse vastavalt delegeeritud määruse (EL) 2016/101 artikli 11 lõikele 7, mis on agregeeritud nimetatud määruse lisas sätestatud 2. meetodi kohaselt</w:t>
            </w:r>
            <w:r w:rsidRPr="009E3D73">
              <w:rPr>
                <w:rStyle w:val="InstructionsTabelleberschrift"/>
                <w:rFonts w:ascii="Times New Roman" w:hAnsi="Times New Roman"/>
                <w:b w:val="0"/>
                <w:sz w:val="24"/>
                <w:u w:val="none"/>
              </w:rPr>
              <w:t xml:space="preserve">. </w:t>
            </w:r>
            <w:r w:rsidRPr="009E3D73">
              <w:rPr>
                <w:rFonts w:ascii="Times New Roman" w:hAnsi="Times New Roman"/>
                <w:sz w:val="24"/>
              </w:rPr>
              <w:t>Lisa terminoloogia kohaselt vastab see summa APVA-le.</w:t>
            </w:r>
          </w:p>
        </w:tc>
      </w:tr>
      <w:tr w:rsidR="001332E7" w:rsidRPr="009E3D73" w14:paraId="13E175C0" w14:textId="77777777" w:rsidTr="00B80002">
        <w:tc>
          <w:tcPr>
            <w:tcW w:w="1101" w:type="dxa"/>
          </w:tcPr>
          <w:p w14:paraId="2AF10A5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0090–0100</w:t>
            </w:r>
          </w:p>
        </w:tc>
        <w:tc>
          <w:tcPr>
            <w:tcW w:w="8221" w:type="dxa"/>
          </w:tcPr>
          <w:p w14:paraId="7C26004B"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ÕIGLASES VÄÄRTUSES HINNATAVAD VARAD JA KOHUSTUSED</w:t>
            </w:r>
          </w:p>
          <w:p w14:paraId="58E63DE6"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t xml:space="preserve">Selliste õiglases väärtuses hinnatavate varade ja kohustuste absoluutväärtus, mida on hinnatud veerus 0010 märgitud mudeli abil, nagu on kajastatud kohaldatava raamatupidamistava kohaselt koostatud finantsaruannetes. </w:t>
            </w:r>
          </w:p>
        </w:tc>
      </w:tr>
      <w:tr w:rsidR="001332E7" w:rsidRPr="009E3D73" w14:paraId="6FD3B56D" w14:textId="77777777" w:rsidTr="00B80002">
        <w:tc>
          <w:tcPr>
            <w:tcW w:w="1101" w:type="dxa"/>
          </w:tcPr>
          <w:p w14:paraId="4B6F0E62"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0090</w:t>
            </w:r>
          </w:p>
        </w:tc>
        <w:tc>
          <w:tcPr>
            <w:tcW w:w="8221" w:type="dxa"/>
          </w:tcPr>
          <w:p w14:paraId="7E8791F3"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ÕIGLASES VÄÄRTUSES HINNATAVAD VARAD</w:t>
            </w:r>
          </w:p>
          <w:p w14:paraId="31F71B01"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rPr>
            </w:pPr>
            <w:r w:rsidRPr="009E3D73">
              <w:rPr>
                <w:rFonts w:ascii="Times New Roman" w:hAnsi="Times New Roman"/>
                <w:sz w:val="24"/>
              </w:rPr>
              <w:t>Selliste õiglases väärtuses hinnatavate varade absoluutväärtus, mida on hinnatud veerus 0010 märgitud mudeli abil, nagu on kajastatud kohaldatava raamatupidamistava kohaselt koostatud finantsaruannetes</w:t>
            </w:r>
            <w:r w:rsidRPr="009E3D73">
              <w:rPr>
                <w:rStyle w:val="InstructionsTabelleberschrift"/>
                <w:rFonts w:ascii="Times New Roman" w:hAnsi="Times New Roman"/>
                <w:b w:val="0"/>
                <w:sz w:val="24"/>
                <w:u w:val="none"/>
              </w:rPr>
              <w:t>.</w:t>
            </w:r>
          </w:p>
        </w:tc>
      </w:tr>
      <w:tr w:rsidR="001332E7" w:rsidRPr="009E3D73" w14:paraId="7989D125" w14:textId="77777777" w:rsidTr="00B80002">
        <w:tc>
          <w:tcPr>
            <w:tcW w:w="1101" w:type="dxa"/>
          </w:tcPr>
          <w:p w14:paraId="27E3FC0D"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0100</w:t>
            </w:r>
          </w:p>
        </w:tc>
        <w:tc>
          <w:tcPr>
            <w:tcW w:w="8221" w:type="dxa"/>
          </w:tcPr>
          <w:p w14:paraId="70495676"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ÕIGLASES VÄÄRTUSES HINNATAVAD KOHUSTUSED</w:t>
            </w:r>
          </w:p>
          <w:p w14:paraId="4886E19B"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rPr>
            </w:pPr>
            <w:r w:rsidRPr="009E3D73">
              <w:rPr>
                <w:rFonts w:ascii="Times New Roman" w:hAnsi="Times New Roman"/>
                <w:sz w:val="24"/>
              </w:rPr>
              <w:t xml:space="preserve">Selliste õiglases väärtuses hinnatavate kohustuste absoluutväärtus, mida on hinnatud veerus 0010 märgitud mudeli abil, nagu on kajastatud kohaldatava raamatupidamistava kohaselt koostatud finantsaruannetes. </w:t>
            </w:r>
          </w:p>
        </w:tc>
      </w:tr>
      <w:tr w:rsidR="001332E7" w:rsidRPr="009E3D73" w14:paraId="1395956A" w14:textId="77777777" w:rsidTr="00B80002">
        <w:tc>
          <w:tcPr>
            <w:tcW w:w="1101" w:type="dxa"/>
          </w:tcPr>
          <w:p w14:paraId="3729707A"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0110</w:t>
            </w:r>
          </w:p>
        </w:tc>
        <w:tc>
          <w:tcPr>
            <w:tcW w:w="8221" w:type="dxa"/>
          </w:tcPr>
          <w:p w14:paraId="4BCCD1DC"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SÕLTUMATU HINNAKONTROLLI KOHANE ERINEVUS (VÄLJUNDITE TESTIMINE)</w:t>
            </w:r>
          </w:p>
          <w:p w14:paraId="0B9BC116"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Korrigeerimata erinevuse summade („sõltumatu hinnakontrolli kohane erinevus“) summa, mis on arvutatud aruandekuupäevale kõige lähema kuu lõpu seisuga</w:t>
            </w:r>
            <w:r w:rsidRPr="009E3D73">
              <w:rPr>
                <w:rFonts w:ascii="Times New Roman" w:hAnsi="Times New Roman"/>
                <w:sz w:val="24"/>
              </w:rPr>
              <w:t xml:space="preserve"> määruse (EL) nr 575/2013 </w:t>
            </w:r>
            <w:r w:rsidRPr="009E3D73">
              <w:rPr>
                <w:rStyle w:val="InstructionsTabelleberschrift"/>
                <w:rFonts w:ascii="Times New Roman" w:hAnsi="Times New Roman"/>
                <w:b w:val="0"/>
                <w:sz w:val="24"/>
                <w:u w:val="none"/>
              </w:rPr>
              <w:t xml:space="preserve">artikli 105 lõike 8 kohaselt tehtud sõltumatu hinnakontrolli raames, võrreldes vastava toote või tooterühma parimate kättesaadavate sõltumatute andmetega. </w:t>
            </w:r>
          </w:p>
          <w:p w14:paraId="714B2C80"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Korrigeerimata erinevuse summad osutavad kauplemissüsteemi tekitatud väärtuste ja igakuise sõltumatu hinnakontrolli käigus hinnatud väärtuste korrigeerimata erinevustele.</w:t>
            </w:r>
          </w:p>
          <w:p w14:paraId="6BF71D96"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Sõltumatu hinnakontrolli kohase erinevuse arvutamisel ei võeta arvesse korrigeeritud erinevuse summasid finantsinstitutsiooni raamatupidamisarvestuses asjaomase kuu lõpu kuupäeva seisuga.</w:t>
            </w:r>
          </w:p>
          <w:p w14:paraId="023703B3"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b w:val="0"/>
                <w:sz w:val="24"/>
                <w:u w:val="none"/>
              </w:rPr>
              <w:t>Arvesse võetakse üksnes tulemusi, mis on kalibreeritud selliste instrumentide hindade alusel, mida kajastataks sama tootena (väljundite testimine). Arvesse ei võeta sisendite testimise tulemusi turuandmesisendite puhul, mida testitakse selliste tasemete suhtes, mida on kalibreeritud erinevate toodete alusel.</w:t>
            </w:r>
          </w:p>
        </w:tc>
      </w:tr>
      <w:tr w:rsidR="001332E7" w:rsidRPr="009E3D73" w14:paraId="4B0EEC99" w14:textId="77777777" w:rsidTr="00B80002">
        <w:tc>
          <w:tcPr>
            <w:tcW w:w="1101" w:type="dxa"/>
          </w:tcPr>
          <w:p w14:paraId="6C91BD81"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0120</w:t>
            </w:r>
          </w:p>
        </w:tc>
        <w:tc>
          <w:tcPr>
            <w:tcW w:w="8221" w:type="dxa"/>
          </w:tcPr>
          <w:p w14:paraId="2E1FDEF9" w14:textId="77777777" w:rsidR="001332E7" w:rsidRPr="009E3D73" w:rsidRDefault="001332E7" w:rsidP="00B80002">
            <w:pPr>
              <w:spacing w:beforeLines="60" w:before="144" w:afterLines="60" w:after="144"/>
              <w:jc w:val="left"/>
              <w:rPr>
                <w:rStyle w:val="InstructionsTabelleberschrift"/>
                <w:rFonts w:ascii="Times New Roman" w:hAnsi="Times New Roman"/>
                <w:sz w:val="24"/>
              </w:rPr>
            </w:pPr>
            <w:r w:rsidRPr="009E3D73">
              <w:rPr>
                <w:rStyle w:val="InstructionsTabelleberschrift"/>
                <w:rFonts w:ascii="Times New Roman" w:hAnsi="Times New Roman"/>
                <w:sz w:val="24"/>
              </w:rPr>
              <w:t>SÕLTUMATU HINNAKONTROLLI KATVUS (VÄLJUNDITE TESTIMINE)</w:t>
            </w:r>
          </w:p>
          <w:p w14:paraId="17B9B985" w14:textId="77777777" w:rsidR="001332E7" w:rsidRPr="009E3D73" w:rsidRDefault="001332E7" w:rsidP="00B80002">
            <w:pPr>
              <w:spacing w:beforeLines="60" w:before="144" w:afterLines="60" w:after="144"/>
              <w:jc w:val="left"/>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Selliste mudelis kajastatud ja mudeliriskiga seotud AVAga kaalutud positsioonide osakaal protsentides, mida hõlmavad sõltumatu hinnakontrolli väljundite testimise tulemused veerus 0110.</w:t>
            </w:r>
          </w:p>
        </w:tc>
      </w:tr>
      <w:tr w:rsidR="001332E7" w:rsidRPr="009E3D73" w14:paraId="2F9227CF" w14:textId="77777777" w:rsidTr="00B80002">
        <w:tc>
          <w:tcPr>
            <w:tcW w:w="1101" w:type="dxa"/>
          </w:tcPr>
          <w:p w14:paraId="169775C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0130–0140</w:t>
            </w:r>
          </w:p>
        </w:tc>
        <w:tc>
          <w:tcPr>
            <w:tcW w:w="8221" w:type="dxa"/>
          </w:tcPr>
          <w:p w14:paraId="4B8E6F71"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ÕIGLASE VÄÄRTUSE KORRIGEERIMISED</w:t>
            </w:r>
          </w:p>
          <w:p w14:paraId="32563092"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b w:val="0"/>
                <w:sz w:val="24"/>
                <w:u w:val="none"/>
              </w:rPr>
              <w:t>Vormi C 32.02 veergudes 0190 ja 0240 määratletud õiglase väärtuse korrigeerimised, mida on kohaldatud mudelis kajastatud positsioonide suhtes (veerg 0010).</w:t>
            </w:r>
          </w:p>
        </w:tc>
      </w:tr>
      <w:tr w:rsidR="001332E7" w:rsidRPr="009E3D73" w14:paraId="1AC75943" w14:textId="77777777" w:rsidTr="00B80002">
        <w:tc>
          <w:tcPr>
            <w:tcW w:w="1101" w:type="dxa"/>
          </w:tcPr>
          <w:p w14:paraId="150DF0B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0150</w:t>
            </w:r>
          </w:p>
        </w:tc>
        <w:tc>
          <w:tcPr>
            <w:tcW w:w="8221" w:type="dxa"/>
          </w:tcPr>
          <w:p w14:paraId="52D85F04"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ESIMESE PÄEVA KASUM JA KAHJUM</w:t>
            </w:r>
          </w:p>
          <w:p w14:paraId="51C201AE"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 xml:space="preserve">Vormi C 32.02 veerus 0260 määratletud korrigeerimised, mida on kohaldatud mudelis kajastatud positsioonide suhtes </w:t>
            </w:r>
            <w:r w:rsidRPr="009E3D73">
              <w:rPr>
                <w:rFonts w:ascii="Times New Roman" w:hAnsi="Times New Roman"/>
                <w:sz w:val="24"/>
              </w:rPr>
              <w:t>(veerg 0010)</w:t>
            </w:r>
            <w:r w:rsidRPr="009E3D73">
              <w:rPr>
                <w:rStyle w:val="InstructionsTabelleberschrift"/>
                <w:rFonts w:ascii="Times New Roman" w:hAnsi="Times New Roman"/>
                <w:sz w:val="24"/>
                <w:u w:val="none"/>
              </w:rPr>
              <w:t>.</w:t>
            </w:r>
          </w:p>
        </w:tc>
      </w:tr>
    </w:tbl>
    <w:p w14:paraId="6CB82C24" w14:textId="77777777" w:rsidR="001332E7" w:rsidRPr="009E3D73" w:rsidRDefault="001332E7" w:rsidP="001332E7">
      <w:pPr>
        <w:rPr>
          <w:rStyle w:val="InstructionsTabelleText"/>
          <w:rFonts w:ascii="Times New Roman" w:hAnsi="Times New Roman"/>
          <w:sz w:val="24"/>
        </w:rPr>
      </w:pPr>
    </w:p>
    <w:p w14:paraId="708241E2" w14:textId="77777777" w:rsidR="001332E7" w:rsidRPr="009E3D73" w:rsidRDefault="001332E7" w:rsidP="001332E7">
      <w:pPr>
        <w:pStyle w:val="Instructionsberschrift2"/>
        <w:numPr>
          <w:ilvl w:val="0"/>
          <w:numId w:val="0"/>
        </w:numPr>
        <w:ind w:left="357" w:hanging="357"/>
        <w:rPr>
          <w:rFonts w:ascii="Times New Roman" w:hAnsi="Times New Roman"/>
          <w:sz w:val="24"/>
          <w:u w:val="none"/>
        </w:rPr>
      </w:pPr>
      <w:bookmarkStart w:id="10" w:name="_Toc117766062"/>
      <w:r w:rsidRPr="009E3D73">
        <w:rPr>
          <w:rFonts w:ascii="Times New Roman" w:hAnsi="Times New Roman"/>
          <w:sz w:val="24"/>
          <w:u w:val="none"/>
        </w:rPr>
        <w:t>6.4. </w:t>
      </w:r>
      <w:r w:rsidRPr="009E3D73">
        <w:rPr>
          <w:rFonts w:ascii="Times New Roman" w:hAnsi="Times New Roman"/>
          <w:sz w:val="24"/>
        </w:rPr>
        <w:t>C 32.04 – Usaldusväärne hindamine: kontsentreeritud positsioonidega seotud AVA (PruVal 4)</w:t>
      </w:r>
      <w:bookmarkEnd w:id="10"/>
    </w:p>
    <w:p w14:paraId="50266F04" w14:textId="77777777" w:rsidR="001332E7" w:rsidRPr="009E3D73"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sidRPr="009E3D73">
        <w:rPr>
          <w:rFonts w:ascii="Times New Roman" w:hAnsi="Times New Roman"/>
          <w:sz w:val="24"/>
          <w:u w:val="none"/>
        </w:rPr>
        <w:t>6.4.1.</w:t>
      </w:r>
      <w:r w:rsidRPr="009E3D73">
        <w:rPr>
          <w:u w:val="none"/>
        </w:rPr>
        <w:tab/>
      </w:r>
      <w:r w:rsidRPr="009E3D73">
        <w:rPr>
          <w:rFonts w:ascii="Times New Roman" w:hAnsi="Times New Roman"/>
          <w:sz w:val="24"/>
        </w:rPr>
        <w:t>Üldised märkused</w:t>
      </w:r>
      <w:bookmarkEnd w:id="11"/>
      <w:r w:rsidRPr="009E3D73">
        <w:rPr>
          <w:rFonts w:ascii="Times New Roman" w:hAnsi="Times New Roman"/>
          <w:sz w:val="24"/>
          <w:u w:val="none"/>
        </w:rPr>
        <w:t xml:space="preserve"> </w:t>
      </w:r>
    </w:p>
    <w:p w14:paraId="6D7DC64A"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186</w:t>
      </w:r>
      <w:r w:rsidRPr="009E3D73">
        <w:fldChar w:fldCharType="end"/>
      </w:r>
      <w:r w:rsidRPr="009E3D73">
        <w:t>. Seda vormi peavad täitma üksnes need finantsinstitutsioonid, kes enda tasandil ületavad delegeeritud määruse (EL) 2016/101 artikli 4 lõikes 1 osutatud künnist. Finantsinstitutsioonid, kes kuuluvad konsolideerimisgruppi, mis ületab künnist konsolideeritud tasandil, peavad esitama selle vormi üksnes juhul, kui nad ületavad künnist ka enda tasandil.</w:t>
      </w:r>
    </w:p>
    <w:p w14:paraId="0D2CFCEC" w14:textId="77777777" w:rsidR="001332E7" w:rsidRPr="009E3D73" w:rsidRDefault="001332E7" w:rsidP="001332E7">
      <w:pPr>
        <w:pStyle w:val="InstructionsText2"/>
        <w:numPr>
          <w:ilvl w:val="0"/>
          <w:numId w:val="0"/>
        </w:numPr>
        <w:ind w:left="1353" w:hanging="360"/>
      </w:pPr>
      <w:r w:rsidRPr="009E3D73">
        <w:lastRenderedPageBreak/>
        <w:fldChar w:fldCharType="begin"/>
      </w:r>
      <w:r w:rsidRPr="009E3D73">
        <w:instrText xml:space="preserve"> seq paragraphs </w:instrText>
      </w:r>
      <w:r w:rsidRPr="009E3D73">
        <w:fldChar w:fldCharType="separate"/>
      </w:r>
      <w:r w:rsidRPr="009E3D73">
        <w:t>187</w:t>
      </w:r>
      <w:r w:rsidRPr="009E3D73">
        <w:fldChar w:fldCharType="end"/>
      </w:r>
      <w:r w:rsidRPr="009E3D73">
        <w:t xml:space="preserve">. Selles vormis esitatakse üksikasjalik teave 20 suurima individuaalse kontsentreeritud positsioonidega seotud AVA kohta, mida võetakse arvesse kategooria tasandi kontsentreeritud positsioonidega seotud AVA kogusumma arvutamisel vastavalt delegeeritud määruse (EL) 2016/101 artiklile 14. See teave vastab vormi C 32.02 real 0070 esitatavale teabele. </w:t>
      </w:r>
    </w:p>
    <w:p w14:paraId="11EF9CEA"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188</w:t>
      </w:r>
      <w:r w:rsidRPr="009E3D73">
        <w:fldChar w:fldCharType="end"/>
      </w:r>
      <w:r w:rsidRPr="009E3D73">
        <w:t>. 20 suurimat individuaalset kontsentreeritud positsioonidega seotud AVA ja vastav tooteteave esitatakse kahanevas järjekorras, alustades suurimast individuaalsest kontsentreeritud positsioonidega seotud AVAst.</w:t>
      </w:r>
    </w:p>
    <w:p w14:paraId="306372CF"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189</w:t>
      </w:r>
      <w:r w:rsidRPr="009E3D73">
        <w:fldChar w:fldCharType="end"/>
      </w:r>
      <w:r w:rsidRPr="009E3D73">
        <w:t>. Suurimatele individuaalsetele kontsentreeritud positsioonidega seotud AVAdele vastavate toodete esitamiseks kasutatakse delegeeritud määruse (EL) 2016/101 artikli 19 lõike 3 punktis a ette nähtud toodete loetelu.</w:t>
      </w:r>
    </w:p>
    <w:p w14:paraId="723832B5" w14:textId="77777777" w:rsidR="001332E7" w:rsidRPr="009E3D73" w:rsidRDefault="001332E7" w:rsidP="001332E7">
      <w:pPr>
        <w:pStyle w:val="InstructionsText2"/>
        <w:numPr>
          <w:ilvl w:val="0"/>
          <w:numId w:val="0"/>
        </w:numPr>
        <w:ind w:left="1353" w:hanging="360"/>
      </w:pPr>
      <w:r w:rsidRPr="009E3D73">
        <w:fldChar w:fldCharType="begin"/>
      </w:r>
      <w:r w:rsidRPr="009E3D73">
        <w:instrText xml:space="preserve"> seq paragraphs </w:instrText>
      </w:r>
      <w:r w:rsidRPr="009E3D73">
        <w:fldChar w:fldCharType="separate"/>
      </w:r>
      <w:r w:rsidRPr="009E3D73">
        <w:t>190</w:t>
      </w:r>
      <w:r w:rsidRPr="009E3D73">
        <w:fldChar w:fldCharType="end"/>
      </w:r>
      <w:r w:rsidRPr="009E3D73">
        <w:t>. Võimaluse korral koondatakse AVA arvutamise metoodika seisukohast ühesugused positsioonid, et maksimeerida selle vormi katvust.</w:t>
      </w:r>
    </w:p>
    <w:p w14:paraId="70FE3CD7" w14:textId="77777777" w:rsidR="001332E7" w:rsidRPr="009E3D73"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sidRPr="009E3D73">
        <w:rPr>
          <w:rFonts w:ascii="Times New Roman" w:hAnsi="Times New Roman"/>
          <w:sz w:val="24"/>
          <w:u w:val="none"/>
        </w:rPr>
        <w:t>6.4.2.</w:t>
      </w:r>
      <w:r w:rsidRPr="009E3D73">
        <w:rPr>
          <w:u w:val="none"/>
        </w:rPr>
        <w:tab/>
      </w:r>
      <w:r w:rsidRPr="009E3D73">
        <w:rPr>
          <w:rFonts w:ascii="Times New Roman" w:hAnsi="Times New Roman"/>
          <w:sz w:val="24"/>
        </w:rPr>
        <w:t>Juhised konkreetsete kirjete kohta</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9E3D73" w14:paraId="5EBF1C72" w14:textId="77777777" w:rsidTr="00B80002">
        <w:tc>
          <w:tcPr>
            <w:tcW w:w="8856" w:type="dxa"/>
            <w:gridSpan w:val="2"/>
            <w:shd w:val="clear" w:color="auto" w:fill="CCCCCC"/>
          </w:tcPr>
          <w:p w14:paraId="6471044E" w14:textId="77777777" w:rsidR="001332E7" w:rsidRPr="009E3D73" w:rsidRDefault="001332E7" w:rsidP="00B80002">
            <w:pPr>
              <w:spacing w:beforeLines="60" w:before="144" w:afterLines="60" w:after="144"/>
              <w:rPr>
                <w:rFonts w:ascii="Times New Roman" w:hAnsi="Times New Roman"/>
                <w:b/>
                <w:sz w:val="24"/>
              </w:rPr>
            </w:pPr>
            <w:r w:rsidRPr="009E3D73">
              <w:rPr>
                <w:rFonts w:ascii="Times New Roman" w:hAnsi="Times New Roman"/>
                <w:b/>
                <w:sz w:val="24"/>
              </w:rPr>
              <w:t>Veerud</w:t>
            </w:r>
          </w:p>
        </w:tc>
      </w:tr>
      <w:tr w:rsidR="001332E7" w:rsidRPr="009E3D73" w14:paraId="5C79CD82" w14:textId="77777777" w:rsidTr="00B80002">
        <w:tc>
          <w:tcPr>
            <w:tcW w:w="852" w:type="dxa"/>
          </w:tcPr>
          <w:p w14:paraId="64B321C5"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0005</w:t>
            </w:r>
          </w:p>
        </w:tc>
        <w:tc>
          <w:tcPr>
            <w:tcW w:w="8004" w:type="dxa"/>
          </w:tcPr>
          <w:p w14:paraId="47237309"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JÄRJENUMBER</w:t>
            </w:r>
          </w:p>
          <w:p w14:paraId="3600EC66" w14:textId="77777777" w:rsidR="001332E7" w:rsidRPr="009E3D73" w:rsidDel="003016B5" w:rsidRDefault="001332E7" w:rsidP="00B80002">
            <w:pPr>
              <w:spacing w:beforeLines="60" w:before="144" w:afterLines="60" w:after="144"/>
              <w:rPr>
                <w:rFonts w:ascii="Times New Roman" w:hAnsi="Times New Roman"/>
                <w:b/>
                <w:sz w:val="24"/>
                <w:u w:val="single"/>
              </w:rPr>
            </w:pPr>
            <w:r w:rsidRPr="009E3D73">
              <w:rPr>
                <w:rFonts w:ascii="Times New Roman" w:hAnsi="Times New Roman"/>
                <w:sz w:val="24"/>
              </w:rPr>
              <w:t>Järjenumber on rea tunnus ja see peab vormi iga rea puhul olema kordumatu. See on numbrilises järjestuses (1, 2, 3 jne), kusjuures 1 määratakse suurimale individuaalsele kontsentreeritud positsioonidega seotud AVA-le, 2 suuruselt teisele AVA-le jne.</w:t>
            </w:r>
          </w:p>
        </w:tc>
      </w:tr>
      <w:tr w:rsidR="001332E7" w:rsidRPr="009E3D73" w14:paraId="379B8167" w14:textId="77777777" w:rsidTr="00B80002">
        <w:tc>
          <w:tcPr>
            <w:tcW w:w="852" w:type="dxa"/>
          </w:tcPr>
          <w:p w14:paraId="47CDE6D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0010</w:t>
            </w:r>
          </w:p>
        </w:tc>
        <w:tc>
          <w:tcPr>
            <w:tcW w:w="8004" w:type="dxa"/>
          </w:tcPr>
          <w:p w14:paraId="411EA90B"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RISKIKATEGOORIA</w:t>
            </w:r>
          </w:p>
          <w:p w14:paraId="5047CF08"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Riskikategooria (intressimäärad, valuuta, krediit, aktsiad, kaubad), mis kõige asjakohasemalt kirjeldab positsiooni.</w:t>
            </w:r>
          </w:p>
          <w:p w14:paraId="6DDE3D0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Finantsinstitutsioonid märgivad järgmised koodid:</w:t>
            </w:r>
          </w:p>
          <w:p w14:paraId="01D8D8B8"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IR – intressimäärad</w:t>
            </w:r>
          </w:p>
          <w:p w14:paraId="76FEB8EC"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FX – valuuta</w:t>
            </w:r>
          </w:p>
          <w:p w14:paraId="25092AC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CR – krediit</w:t>
            </w:r>
          </w:p>
          <w:p w14:paraId="6BBAD43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EQ – aktsiad</w:t>
            </w:r>
          </w:p>
          <w:p w14:paraId="796BCCC4"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CO – kaubad</w:t>
            </w:r>
          </w:p>
        </w:tc>
      </w:tr>
      <w:tr w:rsidR="001332E7" w:rsidRPr="009E3D73" w14:paraId="0B7A8454" w14:textId="77777777" w:rsidTr="00B80002">
        <w:tc>
          <w:tcPr>
            <w:tcW w:w="852" w:type="dxa"/>
          </w:tcPr>
          <w:p w14:paraId="63C00C2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0020</w:t>
            </w:r>
          </w:p>
        </w:tc>
        <w:tc>
          <w:tcPr>
            <w:tcW w:w="8004" w:type="dxa"/>
          </w:tcPr>
          <w:p w14:paraId="59A030A7"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 xml:space="preserve">TOODE </w:t>
            </w:r>
          </w:p>
          <w:p w14:paraId="71775EB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Toote või tooterühma sisenimi kooskõlas delegeeritud määruse (EL) 2016/101 artikli 19 lõike 3 punktis a ette nähtud toodete loeteluga.</w:t>
            </w:r>
          </w:p>
        </w:tc>
      </w:tr>
      <w:tr w:rsidR="001332E7" w:rsidRPr="009E3D73" w14:paraId="7E385D51" w14:textId="77777777" w:rsidTr="00B80002">
        <w:tc>
          <w:tcPr>
            <w:tcW w:w="852" w:type="dxa"/>
          </w:tcPr>
          <w:p w14:paraId="7633542B"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0030</w:t>
            </w:r>
          </w:p>
        </w:tc>
        <w:tc>
          <w:tcPr>
            <w:tcW w:w="8004" w:type="dxa"/>
          </w:tcPr>
          <w:p w14:paraId="2A30E4AB"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ALUSVARA</w:t>
            </w:r>
          </w:p>
          <w:p w14:paraId="30C12F17"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Alusvara või alusvarade sisenimi tuletisinstrumentide puhul või instrumendi sisenimi mitte-tuletisinstrumentide puhul.</w:t>
            </w:r>
          </w:p>
        </w:tc>
      </w:tr>
      <w:tr w:rsidR="001332E7" w:rsidRPr="009E3D73" w14:paraId="5278862F" w14:textId="77777777" w:rsidTr="00B80002">
        <w:tc>
          <w:tcPr>
            <w:tcW w:w="852" w:type="dxa"/>
          </w:tcPr>
          <w:p w14:paraId="5360F611"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lastRenderedPageBreak/>
              <w:t>0040</w:t>
            </w:r>
          </w:p>
        </w:tc>
        <w:tc>
          <w:tcPr>
            <w:tcW w:w="8004" w:type="dxa"/>
          </w:tcPr>
          <w:p w14:paraId="49CCDDF1"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KONTSENTREERITUD POSITSIOONI SUURUS</w:t>
            </w:r>
          </w:p>
          <w:p w14:paraId="536B3261"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Fonts w:ascii="Times New Roman" w:hAnsi="Times New Roman"/>
                <w:sz w:val="24"/>
              </w:rPr>
              <w:t xml:space="preserve">Delegeeritud määruse (EL) 2016/101 artikli 14 lõike 1 punkti a kohaselt kindlaks tehtud üksiku kontsentreeritud hinnatava positsiooni suurus veerus 0050 kirjeldatud ühikus. </w:t>
            </w:r>
          </w:p>
        </w:tc>
      </w:tr>
      <w:tr w:rsidR="001332E7" w:rsidRPr="009E3D73" w14:paraId="2F745131" w14:textId="77777777" w:rsidTr="00B80002">
        <w:tc>
          <w:tcPr>
            <w:tcW w:w="852" w:type="dxa"/>
          </w:tcPr>
          <w:p w14:paraId="74C095D5"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0050</w:t>
            </w:r>
          </w:p>
        </w:tc>
        <w:tc>
          <w:tcPr>
            <w:tcW w:w="8004" w:type="dxa"/>
          </w:tcPr>
          <w:p w14:paraId="1B4107A3" w14:textId="77777777" w:rsidR="001332E7" w:rsidRPr="009E3D73" w:rsidRDefault="001332E7" w:rsidP="00B80002">
            <w:pPr>
              <w:spacing w:beforeLines="60" w:before="144" w:afterLines="60" w:after="144"/>
              <w:rPr>
                <w:rFonts w:ascii="Times New Roman" w:hAnsi="Times New Roman"/>
                <w:b/>
                <w:sz w:val="24"/>
                <w:u w:val="single"/>
              </w:rPr>
            </w:pPr>
            <w:r w:rsidRPr="009E3D73">
              <w:rPr>
                <w:rFonts w:ascii="Times New Roman" w:hAnsi="Times New Roman"/>
                <w:b/>
                <w:sz w:val="24"/>
                <w:u w:val="single"/>
              </w:rPr>
              <w:t>SUURUSMÕÕT</w:t>
            </w:r>
          </w:p>
          <w:p w14:paraId="28CECA6A"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 xml:space="preserve">Suuruse mõõtühik, mida kasutatakse ettevõttesiseselt kontsentreeritud hinnatava positsiooni identifitseerimise osana, et arvutada veerus 0040 osutatud kontsentreeritud positsiooni suurus. </w:t>
            </w:r>
          </w:p>
          <w:p w14:paraId="203801F4"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 xml:space="preserve">Võlakirjades või aktsiates olevate positsioonide puhul tuleks märkida ühik, mida kasutatakse </w:t>
            </w:r>
            <w:r w:rsidRPr="009E3D73">
              <w:rPr>
                <w:rFonts w:ascii="Times New Roman" w:hAnsi="Times New Roman"/>
                <w:sz w:val="24"/>
              </w:rPr>
              <w:t>sisemisel riskijuhtimisel</w:t>
            </w:r>
            <w:r w:rsidRPr="009E3D73">
              <w:rPr>
                <w:rStyle w:val="InstructionsTabelleberschrift"/>
                <w:rFonts w:ascii="Times New Roman" w:hAnsi="Times New Roman"/>
                <w:b w:val="0"/>
                <w:sz w:val="24"/>
                <w:u w:val="none"/>
              </w:rPr>
              <w:t xml:space="preserve">, nt „võlakirjade arv“, „aktsiate arv“ või „turuväärtus“. </w:t>
            </w:r>
          </w:p>
          <w:p w14:paraId="1FAF9F05"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rPr>
            </w:pPr>
            <w:r w:rsidRPr="009E3D73">
              <w:rPr>
                <w:rFonts w:ascii="Times New Roman" w:hAnsi="Times New Roman"/>
                <w:sz w:val="24"/>
              </w:rPr>
              <w:t xml:space="preserve">Tuletisinstrumentides olevate positsioonide puhul palun märkida ühik, mida kasutatakse sisemisel riskijuhtimisel, nt „PV01; eurot 1 baaspunkti suuruse paralleelse intressikõvera nihke kohta“. </w:t>
            </w:r>
          </w:p>
        </w:tc>
      </w:tr>
      <w:tr w:rsidR="001332E7" w:rsidRPr="009E3D73" w14:paraId="627AD466" w14:textId="77777777" w:rsidTr="00B80002">
        <w:tc>
          <w:tcPr>
            <w:tcW w:w="852" w:type="dxa"/>
          </w:tcPr>
          <w:p w14:paraId="1C5B9E7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0060</w:t>
            </w:r>
          </w:p>
        </w:tc>
        <w:tc>
          <w:tcPr>
            <w:tcW w:w="8004" w:type="dxa"/>
          </w:tcPr>
          <w:p w14:paraId="01DC0B83"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TURUVÄÄRTUS</w:t>
            </w:r>
          </w:p>
          <w:p w14:paraId="71B25BDB"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Positsiooni turuväärtus.</w:t>
            </w:r>
          </w:p>
        </w:tc>
      </w:tr>
      <w:tr w:rsidR="001332E7" w:rsidRPr="009E3D73" w14:paraId="6B19F176" w14:textId="77777777" w:rsidTr="00B80002">
        <w:tc>
          <w:tcPr>
            <w:tcW w:w="852" w:type="dxa"/>
          </w:tcPr>
          <w:p w14:paraId="1D3336E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0070</w:t>
            </w:r>
          </w:p>
        </w:tc>
        <w:tc>
          <w:tcPr>
            <w:tcW w:w="8004" w:type="dxa"/>
          </w:tcPr>
          <w:p w14:paraId="50CF1530"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USALDUSVÄÄRNE VÄLJUMISPERIOOD</w:t>
            </w:r>
          </w:p>
          <w:p w14:paraId="336CAC47"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b w:val="0"/>
                <w:sz w:val="24"/>
                <w:u w:val="none"/>
              </w:rPr>
              <w:t xml:space="preserve">Delegeeritud määruse (EL) 2016/101 </w:t>
            </w:r>
            <w:r w:rsidRPr="009E3D73">
              <w:rPr>
                <w:rFonts w:ascii="Times New Roman" w:hAnsi="Times New Roman"/>
                <w:sz w:val="24"/>
              </w:rPr>
              <w:t>artikli 14 lõike 1 punkti b</w:t>
            </w:r>
            <w:r w:rsidRPr="009E3D73">
              <w:rPr>
                <w:rStyle w:val="InstructionsTabelleberschrift"/>
                <w:rFonts w:ascii="Times New Roman" w:hAnsi="Times New Roman"/>
                <w:b w:val="0"/>
                <w:sz w:val="24"/>
                <w:u w:val="none"/>
              </w:rPr>
              <w:t xml:space="preserve"> </w:t>
            </w:r>
            <w:r w:rsidRPr="009E3D73">
              <w:rPr>
                <w:rFonts w:ascii="Times New Roman" w:hAnsi="Times New Roman"/>
                <w:sz w:val="24"/>
              </w:rPr>
              <w:t>kohaselt leitud usaldusväärne väljumisperiood päevades</w:t>
            </w:r>
            <w:r w:rsidRPr="009E3D73">
              <w:rPr>
                <w:rStyle w:val="InstructionsTabelleberschrift"/>
                <w:rFonts w:ascii="Times New Roman" w:hAnsi="Times New Roman"/>
                <w:b w:val="0"/>
                <w:sz w:val="24"/>
                <w:u w:val="none"/>
              </w:rPr>
              <w:t>.</w:t>
            </w:r>
          </w:p>
        </w:tc>
      </w:tr>
      <w:tr w:rsidR="001332E7" w:rsidRPr="009E3D73" w14:paraId="550400A0" w14:textId="77777777" w:rsidTr="00B80002">
        <w:tc>
          <w:tcPr>
            <w:tcW w:w="852" w:type="dxa"/>
          </w:tcPr>
          <w:p w14:paraId="5D513B9E"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0080</w:t>
            </w:r>
          </w:p>
        </w:tc>
        <w:tc>
          <w:tcPr>
            <w:tcW w:w="8004" w:type="dxa"/>
          </w:tcPr>
          <w:p w14:paraId="10691111"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KONTSENTREERITUD POSITSIOONIDEGA SEOTUD AVA</w:t>
            </w:r>
          </w:p>
          <w:p w14:paraId="29C06589"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Fonts w:ascii="Times New Roman" w:hAnsi="Times New Roman"/>
                <w:sz w:val="24"/>
              </w:rPr>
              <w:t xml:space="preserve">Delegeeritud määruse (EL) 2016/101 </w:t>
            </w:r>
            <w:r w:rsidRPr="009E3D73">
              <w:rPr>
                <w:rStyle w:val="InstructionsTabelleberschrift"/>
                <w:rFonts w:ascii="Times New Roman" w:hAnsi="Times New Roman"/>
                <w:b w:val="0"/>
                <w:sz w:val="24"/>
                <w:u w:val="none"/>
              </w:rPr>
              <w:t>artikli 14 lõike 1 kohaselt arvutatud kontsentreeritud positsioonidega seotud AVA summa asjaomaste individuaalsete kontsentreeritud hinnatavate positsioonide puhul.</w:t>
            </w:r>
          </w:p>
        </w:tc>
      </w:tr>
      <w:tr w:rsidR="001332E7" w:rsidRPr="009E3D73" w14:paraId="71F505E1" w14:textId="77777777" w:rsidTr="00B80002">
        <w:tc>
          <w:tcPr>
            <w:tcW w:w="852" w:type="dxa"/>
          </w:tcPr>
          <w:p w14:paraId="1598DB63"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0090</w:t>
            </w:r>
          </w:p>
        </w:tc>
        <w:tc>
          <w:tcPr>
            <w:tcW w:w="8004" w:type="dxa"/>
          </w:tcPr>
          <w:p w14:paraId="24250F9A"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KONTSENTREERITUD POSITSIOONIDE ÕIGLASE VÄÄRTUSE KORRIGEERIMINE</w:t>
            </w:r>
          </w:p>
          <w:p w14:paraId="3CD447FC"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Õiglase väärtuse mis tahes sellise korrigeerimise summa, mis on tehtud, et kajastada asjaolu, et finantsinstitutsiooni hoitav koondpositsioon on suurem kui tavapärane kauplemismaht või suurem kui positsiooni suurus, millel põhinevad vaadeldavad hinnad või tehingud, mida kasutatakse hindamismudeli puhul kasutatavate hindade või sisendite kalibreerimiseks.</w:t>
            </w:r>
          </w:p>
          <w:p w14:paraId="36DA5B80"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b w:val="0"/>
                <w:sz w:val="24"/>
                <w:u w:val="none"/>
              </w:rPr>
              <w:t>Kajastatav summa vastab summale, mida on kohaldatud asjaomaste individuaalsete kontsentreeritud hinnatavate positsioonide suhtes.</w:t>
            </w:r>
          </w:p>
        </w:tc>
      </w:tr>
      <w:tr w:rsidR="001332E7" w:rsidRPr="009E3D73" w14:paraId="66D1DA4A" w14:textId="77777777" w:rsidTr="00B80002">
        <w:tc>
          <w:tcPr>
            <w:tcW w:w="852" w:type="dxa"/>
          </w:tcPr>
          <w:p w14:paraId="5FEF7469" w14:textId="77777777" w:rsidR="001332E7" w:rsidRPr="009E3D73" w:rsidRDefault="001332E7" w:rsidP="00B80002">
            <w:pPr>
              <w:spacing w:beforeLines="60" w:before="144" w:afterLines="60" w:after="144"/>
              <w:rPr>
                <w:rFonts w:ascii="Times New Roman" w:hAnsi="Times New Roman"/>
                <w:sz w:val="24"/>
              </w:rPr>
            </w:pPr>
            <w:r w:rsidRPr="009E3D73">
              <w:rPr>
                <w:rFonts w:ascii="Times New Roman" w:hAnsi="Times New Roman"/>
                <w:sz w:val="24"/>
              </w:rPr>
              <w:t>0100</w:t>
            </w:r>
          </w:p>
        </w:tc>
        <w:tc>
          <w:tcPr>
            <w:tcW w:w="8004" w:type="dxa"/>
          </w:tcPr>
          <w:p w14:paraId="0051BABD" w14:textId="77777777" w:rsidR="001332E7" w:rsidRPr="009E3D73" w:rsidRDefault="001332E7" w:rsidP="00B80002">
            <w:pPr>
              <w:spacing w:beforeLines="60" w:before="144" w:afterLines="60" w:after="144"/>
              <w:rPr>
                <w:rStyle w:val="InstructionsTabelleberschrift"/>
                <w:rFonts w:ascii="Times New Roman" w:hAnsi="Times New Roman"/>
                <w:sz w:val="24"/>
              </w:rPr>
            </w:pPr>
            <w:r w:rsidRPr="009E3D73">
              <w:rPr>
                <w:rStyle w:val="InstructionsTabelleberschrift"/>
                <w:rFonts w:ascii="Times New Roman" w:hAnsi="Times New Roman"/>
                <w:sz w:val="24"/>
              </w:rPr>
              <w:t>SÕLTUMATU HINNAKONTROLLI KOHANE ERINEVUS</w:t>
            </w:r>
          </w:p>
          <w:p w14:paraId="5A7588ED"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Korrigeerimata erinevuse summade („sõltumatu hinnakontrolli kohane erinevus“) summa, mis on arvutatud aruandekuupäevale kõige lähema kuu lõpu seisuga</w:t>
            </w:r>
            <w:r w:rsidRPr="009E3D73">
              <w:rPr>
                <w:rFonts w:ascii="Times New Roman" w:hAnsi="Times New Roman"/>
                <w:sz w:val="24"/>
              </w:rPr>
              <w:t xml:space="preserve"> määruse (EL) nr 575/2013 </w:t>
            </w:r>
            <w:r w:rsidRPr="009E3D73">
              <w:rPr>
                <w:rStyle w:val="InstructionsTabelleberschrift"/>
                <w:rFonts w:ascii="Times New Roman" w:hAnsi="Times New Roman"/>
                <w:b w:val="0"/>
                <w:sz w:val="24"/>
                <w:u w:val="none"/>
              </w:rPr>
              <w:t xml:space="preserve">artikli 105 lõike 8 kohaselt tehtud sõltumatu </w:t>
            </w:r>
            <w:r w:rsidRPr="009E3D73">
              <w:rPr>
                <w:rStyle w:val="InstructionsTabelleberschrift"/>
                <w:rFonts w:ascii="Times New Roman" w:hAnsi="Times New Roman"/>
                <w:b w:val="0"/>
                <w:sz w:val="24"/>
                <w:u w:val="none"/>
              </w:rPr>
              <w:lastRenderedPageBreak/>
              <w:t xml:space="preserve">hinnakontrolli raames, võrreldes asjaomaste individuaalsete kontsentreeritud hinnatavate positsioonide parimate kättesaadavate sõltumatute andmetega. </w:t>
            </w:r>
          </w:p>
          <w:p w14:paraId="6A12C2A4" w14:textId="77777777" w:rsidR="001332E7" w:rsidRPr="009E3D73" w:rsidRDefault="001332E7" w:rsidP="00B80002">
            <w:pPr>
              <w:spacing w:beforeLines="60" w:before="144" w:afterLines="60" w:after="144"/>
              <w:rPr>
                <w:rStyle w:val="InstructionsTabelleberschrift"/>
                <w:rFonts w:ascii="Times New Roman" w:hAnsi="Times New Roman"/>
                <w:b w:val="0"/>
                <w:bCs w:val="0"/>
                <w:sz w:val="24"/>
                <w:u w:val="none"/>
              </w:rPr>
            </w:pPr>
            <w:r w:rsidRPr="009E3D73">
              <w:rPr>
                <w:rStyle w:val="InstructionsTabelleberschrift"/>
                <w:rFonts w:ascii="Times New Roman" w:hAnsi="Times New Roman"/>
                <w:b w:val="0"/>
                <w:sz w:val="24"/>
                <w:u w:val="none"/>
              </w:rPr>
              <w:t>Korrigeerimata erinevuse summad osutavad kauplemissüsteemi tekitatud väärtuste ja igakuise sõltumatu hinnakontrolli käigus hinnatud väärtuste korrigeerimata erinevustele.</w:t>
            </w:r>
          </w:p>
          <w:p w14:paraId="6CC1EDEF" w14:textId="77777777" w:rsidR="001332E7" w:rsidRPr="009E3D73" w:rsidRDefault="001332E7" w:rsidP="00B80002">
            <w:pPr>
              <w:spacing w:beforeLines="60" w:before="144" w:afterLines="60" w:after="144"/>
              <w:rPr>
                <w:rStyle w:val="InstructionsTabelleberschrift"/>
                <w:rFonts w:ascii="Times New Roman" w:hAnsi="Times New Roman"/>
                <w:b w:val="0"/>
                <w:sz w:val="24"/>
              </w:rPr>
            </w:pPr>
            <w:r w:rsidRPr="009E3D73">
              <w:rPr>
                <w:rStyle w:val="InstructionsTabelleberschrift"/>
                <w:rFonts w:ascii="Times New Roman" w:hAnsi="Times New Roman"/>
                <w:b w:val="0"/>
                <w:sz w:val="24"/>
                <w:u w:val="none"/>
              </w:rPr>
              <w:t>Sõltumatu hinnakontrolli kohase erinevuse arvutamisel ei võeta arvesse korrigeeritud erinevuse summasid finantsinstitutsiooni raamatupidamisarvestuses asjaomase kuu lõpu kuupäeva seisuga.</w:t>
            </w:r>
          </w:p>
        </w:tc>
      </w:tr>
    </w:tbl>
    <w:p w14:paraId="1BB03B73" w14:textId="77777777" w:rsidR="001332E7" w:rsidRPr="009E3D73" w:rsidRDefault="001332E7" w:rsidP="001332E7">
      <w:pPr>
        <w:rPr>
          <w:rStyle w:val="InstructionsTabelleText"/>
          <w:rFonts w:ascii="Times New Roman" w:hAnsi="Times New Roman"/>
          <w:sz w:val="24"/>
        </w:rPr>
      </w:pPr>
    </w:p>
    <w:p w14:paraId="465A6E1A" w14:textId="77777777" w:rsidR="00897334" w:rsidRPr="009E3D73" w:rsidRDefault="00897334" w:rsidP="00AC3DE3"/>
    <w:sectPr w:rsidR="00897334" w:rsidRPr="009E3D7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Komisjoni 26. oktoobri 2015. aasta delegeeritud määrus (EL) nr 2016/101, millega täiendatakse Euroopa Parlamendi ja nõukogu määrust (EL) nr 575/2013 artikli 105 lõike 14 kohaste regulatiivsete tehniliste standarditega usaldusväärse hindamise kohta (ELT L 21, 28.1.2016, lk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tab/>
      </w:r>
      <w:r>
        <w:rPr>
          <w:sz w:val="20"/>
        </w:rPr>
        <w:t xml:space="preserve">Euroopa Parlamendi ja nõukogu 19. juuli 2002. aasta määrus (EÜ) nr 1606/2002 rahvusvaheliste raamatupidamisstandardite kohaldamise kohta </w:t>
      </w:r>
      <w:r>
        <w:rPr>
          <w:rStyle w:val="Emphasis"/>
          <w:sz w:val="20"/>
        </w:rPr>
        <w:t>(EÜT L 243, 11.9.2002, lk 1)</w:t>
      </w:r>
      <w:r>
        <w:rPr>
          <w:sz w:val="20"/>
        </w:rPr>
        <w:t>.</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Euroopa Parlamendi ja nõukogu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6178F7"/>
    <w:rsid w:val="00631623"/>
    <w:rsid w:val="00897334"/>
    <w:rsid w:val="009263C7"/>
    <w:rsid w:val="00992E36"/>
    <w:rsid w:val="009E3D73"/>
    <w:rsid w:val="00A6002C"/>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et-E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et-EE"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et-EE"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et-EE"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et-EE"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et-EE"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et-EE"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et-EE"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et-EE"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et-EE"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et-EE"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D317D8B7-3748-4B54-846B-5048F66C87A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23</Pages>
  <Words>5955</Words>
  <Characters>42223</Characters>
  <Application>Microsoft Office Word</Application>
  <DocSecurity>0</DocSecurity>
  <Lines>959</Lines>
  <Paragraphs>541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MILVA Merle (DGT)</cp:lastModifiedBy>
  <cp:revision>8</cp:revision>
  <dcterms:created xsi:type="dcterms:W3CDTF">2024-05-28T10:37:00Z</dcterms:created>
  <dcterms:modified xsi:type="dcterms:W3CDTF">2025-01-26T20:40:00Z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2025-01-26T20:40:36Z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c6adb094-f0e8-411e-bb67-f751ae6c0a4a</vt:lpwstr>
  </property>
  <property fmtid="{D5CDD505-2E9C-101B-9397-08002B2CF9AE}" pid="12" name="MSIP_Label_6bd9ddd1-4d20-43f6-abfa-fc3c07406f94_ContentBits">
    <vt:lpwstr>0</vt:lpwstr>
  </property>
</Properties>
</file>