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C743E" w14:textId="77777777" w:rsidR="00003310" w:rsidRPr="00BC0C32" w:rsidRDefault="00003310" w:rsidP="00003310">
      <w:pPr>
        <w:jc w:val="center"/>
        <w:rPr>
          <w:rFonts w:asciiTheme="majorBidi" w:hAnsiTheme="majorBidi" w:cstheme="majorBidi"/>
          <w:sz w:val="24"/>
        </w:rPr>
      </w:pPr>
      <w:r>
        <w:rPr>
          <w:rFonts w:asciiTheme="majorBidi" w:hAnsiTheme="majorBidi"/>
          <w:sz w:val="24"/>
        </w:rPr>
        <w:t>BG</w:t>
      </w:r>
    </w:p>
    <w:p w14:paraId="15E4241A" w14:textId="77777777" w:rsidR="00003310" w:rsidRPr="00BC0C32" w:rsidRDefault="00003310" w:rsidP="00003310">
      <w:pPr>
        <w:rPr>
          <w:rFonts w:asciiTheme="majorBidi" w:hAnsiTheme="majorBidi" w:cstheme="majorBidi"/>
        </w:rPr>
      </w:pPr>
    </w:p>
    <w:p w14:paraId="6C49A80C" w14:textId="77777777" w:rsidR="00003310" w:rsidRPr="00BC0C32" w:rsidRDefault="00003310" w:rsidP="00003310">
      <w:pPr>
        <w:jc w:val="center"/>
        <w:rPr>
          <w:rFonts w:asciiTheme="majorBidi" w:hAnsiTheme="majorBidi" w:cstheme="majorBidi"/>
          <w:sz w:val="24"/>
        </w:rPr>
      </w:pPr>
      <w:r>
        <w:rPr>
          <w:rFonts w:asciiTheme="majorBidi" w:hAnsiTheme="majorBidi"/>
          <w:sz w:val="24"/>
        </w:rPr>
        <w:t>ПРИЛОЖЕНИЕ II</w:t>
      </w:r>
    </w:p>
    <w:p w14:paraId="60C0D3D0" w14:textId="77777777" w:rsidR="00003310" w:rsidRPr="00BC0C32" w:rsidRDefault="00003310" w:rsidP="00003310">
      <w:pPr>
        <w:jc w:val="center"/>
        <w:rPr>
          <w:rFonts w:asciiTheme="majorBidi" w:hAnsiTheme="majorBidi" w:cstheme="majorBidi"/>
          <w:sz w:val="24"/>
        </w:rPr>
      </w:pPr>
      <w:r>
        <w:rPr>
          <w:rFonts w:asciiTheme="majorBidi" w:hAnsiTheme="majorBidi"/>
          <w:sz w:val="24"/>
        </w:rPr>
        <w:t>„ПРИЛОЖЕНИЕ II</w:t>
      </w:r>
    </w:p>
    <w:p w14:paraId="608AAB5A" w14:textId="77777777" w:rsidR="00003310" w:rsidRPr="00BC0C32" w:rsidRDefault="00003310" w:rsidP="00003310">
      <w:pPr>
        <w:jc w:val="center"/>
        <w:rPr>
          <w:rFonts w:asciiTheme="majorBidi" w:hAnsiTheme="majorBidi" w:cstheme="majorBidi"/>
          <w:b/>
          <w:sz w:val="24"/>
        </w:rPr>
      </w:pPr>
      <w:r>
        <w:rPr>
          <w:rFonts w:asciiTheme="majorBidi" w:hAnsiTheme="majorBidi"/>
          <w:b/>
          <w:sz w:val="24"/>
        </w:rPr>
        <w:t>УКАЗАНИЯ ЗА ДОКЛАДВАНЕ НА ИНФОРМАЦИЯ ЗА СОБСТВЕНИТЕ СРЕДСТВА И КАПИТАЛОВИТЕ ИЗИСКВАНИЯ</w:t>
      </w:r>
    </w:p>
    <w:p w14:paraId="42DC7EE7" w14:textId="77777777" w:rsidR="00003310" w:rsidRPr="00BC0C32" w:rsidRDefault="00003310" w:rsidP="00003310">
      <w:pPr>
        <w:jc w:val="center"/>
        <w:rPr>
          <w:rFonts w:asciiTheme="majorBidi" w:hAnsiTheme="majorBidi" w:cstheme="majorBidi"/>
          <w:b/>
          <w:sz w:val="24"/>
          <w:lang w:eastAsia="de-DE"/>
        </w:rPr>
      </w:pPr>
    </w:p>
    <w:p w14:paraId="1FFD2A47" w14:textId="77777777" w:rsidR="00003310" w:rsidRPr="00BC0C32" w:rsidRDefault="00003310" w:rsidP="00003310">
      <w:pPr>
        <w:pStyle w:val="InstructionsText"/>
        <w:rPr>
          <w:rFonts w:asciiTheme="majorBidi" w:hAnsiTheme="majorBidi" w:cstheme="majorBidi"/>
        </w:rPr>
      </w:pPr>
      <w:r>
        <w:rPr>
          <w:rFonts w:asciiTheme="majorBidi" w:hAnsiTheme="majorBidi"/>
        </w:rPr>
        <w:t>Съдържание</w:t>
      </w:r>
    </w:p>
    <w:p w14:paraId="70895CD6" w14:textId="77777777" w:rsidR="00BC0C32" w:rsidRPr="00BC0C32" w:rsidRDefault="00BC0C32" w:rsidP="00BC0C32">
      <w:pPr>
        <w:rPr>
          <w:rFonts w:asciiTheme="majorBidi" w:hAnsiTheme="majorBidi" w:cstheme="majorBidi"/>
        </w:rPr>
      </w:pPr>
    </w:p>
    <w:p w14:paraId="2A6B0139" w14:textId="2497D9C0" w:rsidR="00BC0C32" w:rsidRPr="00BC0C32" w:rsidRDefault="00BC0C32" w:rsidP="00BC0C32">
      <w:pPr>
        <w:rPr>
          <w:rFonts w:asciiTheme="majorBidi" w:hAnsiTheme="majorBidi" w:cstheme="majorBidi"/>
          <w:sz w:val="20"/>
          <w:szCs w:val="20"/>
        </w:rPr>
      </w:pPr>
      <w:r>
        <w:rPr>
          <w:rFonts w:asciiTheme="majorBidi" w:hAnsiTheme="majorBidi"/>
          <w:sz w:val="20"/>
        </w:rPr>
        <w:t>ЧАСТ I: ОБЩИ УКАЗАНИЯ</w:t>
      </w:r>
    </w:p>
    <w:p w14:paraId="661AAEBD" w14:textId="77777777" w:rsidR="00BC0C32" w:rsidRPr="00BC0C32" w:rsidRDefault="00BC0C32" w:rsidP="00BC0C32">
      <w:pPr>
        <w:rPr>
          <w:rFonts w:asciiTheme="majorBidi" w:hAnsiTheme="majorBidi" w:cstheme="majorBidi"/>
          <w:sz w:val="20"/>
          <w:szCs w:val="20"/>
        </w:rPr>
      </w:pPr>
      <w:r>
        <w:rPr>
          <w:rFonts w:asciiTheme="majorBidi" w:hAnsiTheme="majorBidi"/>
          <w:sz w:val="20"/>
        </w:rPr>
        <w:t>1.</w:t>
      </w:r>
      <w:r>
        <w:rPr>
          <w:rFonts w:asciiTheme="majorBidi" w:hAnsiTheme="majorBidi"/>
          <w:sz w:val="20"/>
        </w:rPr>
        <w:tab/>
        <w:t>СТРУКТУРА И УСТАНОВЕНИ ПРАКТИКИ</w:t>
      </w:r>
    </w:p>
    <w:p w14:paraId="28AE69FE" w14:textId="77777777" w:rsidR="00BC0C32" w:rsidRPr="00BC0C32" w:rsidRDefault="00BC0C32" w:rsidP="00BC0C32">
      <w:pPr>
        <w:rPr>
          <w:rFonts w:asciiTheme="majorBidi" w:hAnsiTheme="majorBidi" w:cstheme="majorBidi"/>
          <w:sz w:val="20"/>
          <w:szCs w:val="20"/>
        </w:rPr>
      </w:pPr>
      <w:r>
        <w:rPr>
          <w:rFonts w:asciiTheme="majorBidi" w:hAnsiTheme="majorBidi"/>
          <w:sz w:val="20"/>
        </w:rPr>
        <w:t>1.1.</w:t>
      </w:r>
      <w:r>
        <w:rPr>
          <w:rFonts w:asciiTheme="majorBidi" w:hAnsiTheme="majorBidi"/>
          <w:sz w:val="20"/>
        </w:rPr>
        <w:tab/>
        <w:t>СТРУКТУРА</w:t>
      </w:r>
    </w:p>
    <w:p w14:paraId="46250D3D" w14:textId="77777777" w:rsidR="00BC0C32" w:rsidRPr="00BC0C32" w:rsidRDefault="00BC0C32" w:rsidP="00BC0C32">
      <w:pPr>
        <w:rPr>
          <w:rFonts w:asciiTheme="majorBidi" w:hAnsiTheme="majorBidi" w:cstheme="majorBidi"/>
          <w:sz w:val="20"/>
          <w:szCs w:val="20"/>
        </w:rPr>
      </w:pPr>
      <w:r>
        <w:rPr>
          <w:rFonts w:asciiTheme="majorBidi" w:hAnsiTheme="majorBidi"/>
          <w:sz w:val="20"/>
        </w:rPr>
        <w:t>1.2.</w:t>
      </w:r>
      <w:r>
        <w:rPr>
          <w:rFonts w:asciiTheme="majorBidi" w:hAnsiTheme="majorBidi"/>
          <w:sz w:val="20"/>
        </w:rPr>
        <w:tab/>
        <w:t>УСТАНОВЕНА ПРАКТИКА ПРИ НОМЕРИРАНЕ</w:t>
      </w:r>
    </w:p>
    <w:p w14:paraId="1679C071" w14:textId="77777777" w:rsidR="00BC0C32" w:rsidRPr="00BC0C32" w:rsidRDefault="00BC0C32" w:rsidP="00BC0C32">
      <w:pPr>
        <w:rPr>
          <w:rFonts w:asciiTheme="majorBidi" w:hAnsiTheme="majorBidi" w:cstheme="majorBidi"/>
          <w:sz w:val="20"/>
          <w:szCs w:val="20"/>
        </w:rPr>
      </w:pPr>
      <w:r>
        <w:rPr>
          <w:rFonts w:asciiTheme="majorBidi" w:hAnsiTheme="majorBidi"/>
          <w:sz w:val="20"/>
        </w:rPr>
        <w:t>1.3.</w:t>
      </w:r>
      <w:r>
        <w:rPr>
          <w:rFonts w:asciiTheme="majorBidi" w:hAnsiTheme="majorBidi"/>
          <w:sz w:val="20"/>
        </w:rPr>
        <w:tab/>
        <w:t>УСТАНОВЕНИ ПРАКТИКИ ПРИ ИЗПОЛЗВАНЕТО НА ЗНАЦИ</w:t>
      </w:r>
    </w:p>
    <w:p w14:paraId="57D87C60" w14:textId="77777777" w:rsidR="00BC0C32" w:rsidRPr="00BC0C32" w:rsidRDefault="00BC0C32" w:rsidP="00BC0C32">
      <w:pPr>
        <w:rPr>
          <w:rFonts w:asciiTheme="majorBidi" w:hAnsiTheme="majorBidi" w:cstheme="majorBidi"/>
          <w:sz w:val="20"/>
          <w:szCs w:val="20"/>
        </w:rPr>
      </w:pPr>
      <w:r>
        <w:rPr>
          <w:rFonts w:asciiTheme="majorBidi" w:hAnsiTheme="majorBidi"/>
          <w:sz w:val="20"/>
        </w:rPr>
        <w:t>ЧАСТ II: УКАЗАНИЯ ОТНОСНО ОБРАЗЦИТЕ</w:t>
      </w:r>
    </w:p>
    <w:p w14:paraId="27285A19" w14:textId="77777777" w:rsidR="00BC0C32" w:rsidRPr="00BC0C32" w:rsidRDefault="00BC0C32" w:rsidP="00BC0C32">
      <w:pPr>
        <w:rPr>
          <w:rFonts w:asciiTheme="majorBidi" w:hAnsiTheme="majorBidi" w:cstheme="majorBidi"/>
          <w:sz w:val="20"/>
          <w:szCs w:val="20"/>
        </w:rPr>
      </w:pPr>
      <w:r>
        <w:rPr>
          <w:rFonts w:asciiTheme="majorBidi" w:hAnsiTheme="majorBidi"/>
          <w:sz w:val="20"/>
        </w:rPr>
        <w:t>1.</w:t>
      </w:r>
      <w:r>
        <w:rPr>
          <w:rFonts w:asciiTheme="majorBidi" w:hAnsiTheme="majorBidi"/>
          <w:sz w:val="20"/>
        </w:rPr>
        <w:tab/>
        <w:t xml:space="preserve">ОБЩ ПРЕГЛЕД НА КАПИТАЛОВАТА АДЕКВАТНОСТ (CA) </w:t>
      </w:r>
    </w:p>
    <w:p w14:paraId="52154826" w14:textId="77777777" w:rsidR="00BC0C32" w:rsidRPr="00BC0C32" w:rsidRDefault="00BC0C32" w:rsidP="00BC0C32">
      <w:pPr>
        <w:rPr>
          <w:rFonts w:asciiTheme="majorBidi" w:hAnsiTheme="majorBidi" w:cstheme="majorBidi"/>
          <w:sz w:val="20"/>
          <w:szCs w:val="20"/>
        </w:rPr>
      </w:pPr>
      <w:r>
        <w:rPr>
          <w:rFonts w:asciiTheme="majorBidi" w:hAnsiTheme="majorBidi"/>
          <w:sz w:val="20"/>
        </w:rPr>
        <w:t>1.1.</w:t>
      </w:r>
      <w:r>
        <w:rPr>
          <w:rFonts w:asciiTheme="majorBidi" w:hAnsiTheme="majorBidi"/>
          <w:sz w:val="20"/>
        </w:rPr>
        <w:tab/>
        <w:t>ОБЩИ БЕЛЕЖКИ</w:t>
      </w:r>
    </w:p>
    <w:p w14:paraId="157DB632" w14:textId="77777777" w:rsidR="00BC0C32" w:rsidRPr="00BC0C32" w:rsidRDefault="00BC0C32" w:rsidP="00BC0C32">
      <w:pPr>
        <w:rPr>
          <w:rFonts w:asciiTheme="majorBidi" w:hAnsiTheme="majorBidi" w:cstheme="majorBidi"/>
          <w:sz w:val="20"/>
          <w:szCs w:val="20"/>
        </w:rPr>
      </w:pPr>
      <w:r>
        <w:rPr>
          <w:rFonts w:asciiTheme="majorBidi" w:hAnsiTheme="majorBidi"/>
          <w:sz w:val="20"/>
        </w:rPr>
        <w:t>1.2.</w:t>
      </w:r>
      <w:r>
        <w:rPr>
          <w:rFonts w:asciiTheme="majorBidi" w:hAnsiTheme="majorBidi"/>
          <w:sz w:val="20"/>
        </w:rPr>
        <w:tab/>
        <w:t xml:space="preserve">C 01.00 — СОБСТВЕНИ СРЕДСТВА (CA1) </w:t>
      </w:r>
    </w:p>
    <w:p w14:paraId="12C34E38" w14:textId="77777777" w:rsidR="00BC0C32" w:rsidRPr="00BC0C32" w:rsidRDefault="00BC0C32" w:rsidP="00BC0C32">
      <w:pPr>
        <w:rPr>
          <w:rFonts w:asciiTheme="majorBidi" w:hAnsiTheme="majorBidi" w:cstheme="majorBidi"/>
          <w:sz w:val="20"/>
          <w:szCs w:val="20"/>
        </w:rPr>
      </w:pPr>
      <w:r>
        <w:rPr>
          <w:rFonts w:asciiTheme="majorBidi" w:hAnsiTheme="majorBidi"/>
          <w:sz w:val="20"/>
        </w:rPr>
        <w:t>1.2.1.</w:t>
      </w:r>
      <w:r>
        <w:rPr>
          <w:rFonts w:asciiTheme="majorBidi" w:hAnsiTheme="majorBidi"/>
          <w:sz w:val="20"/>
        </w:rPr>
        <w:tab/>
        <w:t>УКАЗАНИЯ ОТНОСНО КОНКРЕТНИ ПОЗИЦИИ</w:t>
      </w:r>
    </w:p>
    <w:p w14:paraId="699C7AB4" w14:textId="77777777" w:rsidR="00BC0C32" w:rsidRPr="00BC0C32" w:rsidRDefault="00BC0C32" w:rsidP="00BC0C32">
      <w:pPr>
        <w:rPr>
          <w:rFonts w:asciiTheme="majorBidi" w:hAnsiTheme="majorBidi" w:cstheme="majorBidi"/>
          <w:sz w:val="20"/>
          <w:szCs w:val="20"/>
        </w:rPr>
      </w:pPr>
      <w:r>
        <w:rPr>
          <w:rFonts w:asciiTheme="majorBidi" w:hAnsiTheme="majorBidi"/>
          <w:sz w:val="20"/>
        </w:rPr>
        <w:t>1.3.</w:t>
      </w:r>
      <w:r>
        <w:rPr>
          <w:rFonts w:asciiTheme="majorBidi" w:hAnsiTheme="majorBidi"/>
          <w:sz w:val="20"/>
        </w:rPr>
        <w:tab/>
        <w:t xml:space="preserve">C 02.00 — КАПИТАЛОВИ ИЗИСКВАНИЯ (CA2) </w:t>
      </w:r>
    </w:p>
    <w:p w14:paraId="331C4CB8" w14:textId="77777777" w:rsidR="00BC0C32" w:rsidRPr="00BC0C32" w:rsidRDefault="00BC0C32" w:rsidP="00BC0C32">
      <w:pPr>
        <w:rPr>
          <w:rFonts w:asciiTheme="majorBidi" w:hAnsiTheme="majorBidi" w:cstheme="majorBidi"/>
          <w:sz w:val="20"/>
          <w:szCs w:val="20"/>
        </w:rPr>
      </w:pPr>
      <w:r>
        <w:rPr>
          <w:rFonts w:asciiTheme="majorBidi" w:hAnsiTheme="majorBidi"/>
          <w:sz w:val="20"/>
        </w:rPr>
        <w:t>1.3.1.</w:t>
      </w:r>
      <w:r>
        <w:rPr>
          <w:rFonts w:asciiTheme="majorBidi" w:hAnsiTheme="majorBidi"/>
          <w:sz w:val="20"/>
        </w:rPr>
        <w:tab/>
        <w:t>УКАЗАНИЯ ОТНОСНО КОНКРЕТНИ ПОЗИЦИИ</w:t>
      </w:r>
    </w:p>
    <w:p w14:paraId="5FB7F5F3" w14:textId="77777777" w:rsidR="00BC0C32" w:rsidRPr="00BC0C32" w:rsidRDefault="00BC0C32" w:rsidP="00BC0C32">
      <w:pPr>
        <w:rPr>
          <w:rFonts w:asciiTheme="majorBidi" w:hAnsiTheme="majorBidi" w:cstheme="majorBidi"/>
          <w:sz w:val="20"/>
          <w:szCs w:val="20"/>
        </w:rPr>
      </w:pPr>
      <w:r>
        <w:rPr>
          <w:rFonts w:asciiTheme="majorBidi" w:hAnsiTheme="majorBidi"/>
          <w:sz w:val="20"/>
        </w:rPr>
        <w:t>1.4</w:t>
      </w:r>
      <w:r>
        <w:rPr>
          <w:rFonts w:asciiTheme="majorBidi" w:hAnsiTheme="majorBidi"/>
          <w:sz w:val="20"/>
        </w:rPr>
        <w:tab/>
        <w:t xml:space="preserve">C 03.00 — КАПИТАЛОВИ ОТНОШЕНИЯ И РАЗМЕРИ НА КАПИТАЛА (CA3) </w:t>
      </w:r>
    </w:p>
    <w:p w14:paraId="2F635394" w14:textId="77777777" w:rsidR="00BC0C32" w:rsidRPr="00BC0C32" w:rsidRDefault="00BC0C32" w:rsidP="00BC0C32">
      <w:pPr>
        <w:rPr>
          <w:rFonts w:asciiTheme="majorBidi" w:hAnsiTheme="majorBidi" w:cstheme="majorBidi"/>
          <w:sz w:val="20"/>
          <w:szCs w:val="20"/>
        </w:rPr>
      </w:pPr>
      <w:r>
        <w:rPr>
          <w:rFonts w:asciiTheme="majorBidi" w:hAnsiTheme="majorBidi"/>
          <w:sz w:val="20"/>
        </w:rPr>
        <w:t>1.4.1.</w:t>
      </w:r>
      <w:r>
        <w:rPr>
          <w:rFonts w:asciiTheme="majorBidi" w:hAnsiTheme="majorBidi"/>
          <w:sz w:val="20"/>
        </w:rPr>
        <w:tab/>
        <w:t>УКАЗАНИЯ ОТНОСНО КОНКРЕТНИ ПОЗИЦИИ</w:t>
      </w:r>
    </w:p>
    <w:p w14:paraId="108A289D" w14:textId="77777777" w:rsidR="00BC0C32" w:rsidRPr="00BC0C32" w:rsidRDefault="00BC0C32" w:rsidP="00BC0C32">
      <w:pPr>
        <w:rPr>
          <w:rFonts w:asciiTheme="majorBidi" w:hAnsiTheme="majorBidi" w:cstheme="majorBidi"/>
          <w:sz w:val="20"/>
          <w:szCs w:val="20"/>
        </w:rPr>
      </w:pPr>
      <w:r>
        <w:rPr>
          <w:rFonts w:asciiTheme="majorBidi" w:hAnsiTheme="majorBidi"/>
          <w:sz w:val="20"/>
        </w:rPr>
        <w:t>1.5.</w:t>
      </w:r>
      <w:r>
        <w:rPr>
          <w:rFonts w:asciiTheme="majorBidi" w:hAnsiTheme="majorBidi"/>
          <w:sz w:val="20"/>
        </w:rPr>
        <w:tab/>
        <w:t xml:space="preserve">C 04.00 — ПОЯСНЯВАЩИ ПОЗИЦИИ (CA4) </w:t>
      </w:r>
    </w:p>
    <w:p w14:paraId="1F44CC54" w14:textId="77777777" w:rsidR="00BC0C32" w:rsidRPr="00BC0C32" w:rsidRDefault="00BC0C32" w:rsidP="00BC0C32">
      <w:pPr>
        <w:rPr>
          <w:rFonts w:asciiTheme="majorBidi" w:hAnsiTheme="majorBidi" w:cstheme="majorBidi"/>
          <w:sz w:val="20"/>
          <w:szCs w:val="20"/>
        </w:rPr>
      </w:pPr>
      <w:r>
        <w:rPr>
          <w:rFonts w:asciiTheme="majorBidi" w:hAnsiTheme="majorBidi"/>
          <w:sz w:val="20"/>
        </w:rPr>
        <w:t>1.5.1.</w:t>
      </w:r>
      <w:r>
        <w:rPr>
          <w:rFonts w:asciiTheme="majorBidi" w:hAnsiTheme="majorBidi"/>
          <w:sz w:val="20"/>
        </w:rPr>
        <w:tab/>
        <w:t>УКАЗАНИЯ ОТНОСНО КОНКРЕТНИ ПОЗИЦИИ</w:t>
      </w:r>
    </w:p>
    <w:p w14:paraId="2D5F7C52" w14:textId="77777777" w:rsidR="00BC0C32" w:rsidRPr="00BC0C32" w:rsidRDefault="00BC0C32" w:rsidP="00BC0C32">
      <w:pPr>
        <w:rPr>
          <w:rFonts w:asciiTheme="majorBidi" w:hAnsiTheme="majorBidi" w:cstheme="majorBidi"/>
          <w:sz w:val="20"/>
          <w:szCs w:val="20"/>
        </w:rPr>
      </w:pPr>
      <w:r>
        <w:rPr>
          <w:rFonts w:asciiTheme="majorBidi" w:hAnsiTheme="majorBidi"/>
          <w:sz w:val="20"/>
        </w:rPr>
        <w:t>1.6</w:t>
      </w:r>
      <w:r>
        <w:rPr>
          <w:rFonts w:asciiTheme="majorBidi" w:hAnsiTheme="majorBidi"/>
          <w:sz w:val="20"/>
        </w:rPr>
        <w:tab/>
        <w:t xml:space="preserve">ПРЕХОДНИ РАЗПОРЕДБИ И УНАСЛЕДЕНИ ИНСТРУМЕНТИ: ИНСТРУМЕНТИ, КОИТО НЕ ПРЕДСТАВЛЯВАТ ДЪРЖАВНА ПОМОЩ (CA5) </w:t>
      </w:r>
    </w:p>
    <w:p w14:paraId="43312C68" w14:textId="77777777" w:rsidR="00BC0C32" w:rsidRPr="00BC0C32" w:rsidRDefault="00BC0C32" w:rsidP="00BC0C32">
      <w:pPr>
        <w:rPr>
          <w:rFonts w:asciiTheme="majorBidi" w:hAnsiTheme="majorBidi" w:cstheme="majorBidi"/>
          <w:sz w:val="20"/>
          <w:szCs w:val="20"/>
        </w:rPr>
      </w:pPr>
      <w:r>
        <w:rPr>
          <w:rFonts w:asciiTheme="majorBidi" w:hAnsiTheme="majorBidi"/>
          <w:sz w:val="20"/>
        </w:rPr>
        <w:t>1.6.1</w:t>
      </w:r>
      <w:r>
        <w:rPr>
          <w:rFonts w:asciiTheme="majorBidi" w:hAnsiTheme="majorBidi"/>
          <w:sz w:val="20"/>
        </w:rPr>
        <w:tab/>
        <w:t>ОБЩИ БЕЛЕЖКИ</w:t>
      </w:r>
    </w:p>
    <w:p w14:paraId="50816AB8" w14:textId="77777777" w:rsidR="00BC0C32" w:rsidRPr="00BC0C32" w:rsidRDefault="00BC0C32" w:rsidP="00BC0C32">
      <w:pPr>
        <w:rPr>
          <w:rFonts w:asciiTheme="majorBidi" w:hAnsiTheme="majorBidi" w:cstheme="majorBidi"/>
          <w:sz w:val="20"/>
          <w:szCs w:val="20"/>
        </w:rPr>
      </w:pPr>
      <w:r>
        <w:rPr>
          <w:rFonts w:asciiTheme="majorBidi" w:hAnsiTheme="majorBidi"/>
          <w:sz w:val="20"/>
        </w:rPr>
        <w:t>1.6.2.</w:t>
      </w:r>
      <w:r>
        <w:rPr>
          <w:rFonts w:asciiTheme="majorBidi" w:hAnsiTheme="majorBidi"/>
          <w:sz w:val="20"/>
        </w:rPr>
        <w:tab/>
        <w:t xml:space="preserve">C 05.01 — ПРЕХОДНИ РАЗПОРЕДБИ (CA5.1) </w:t>
      </w:r>
    </w:p>
    <w:p w14:paraId="0FE805FD" w14:textId="77777777" w:rsidR="00BC0C32" w:rsidRPr="00BC0C32" w:rsidRDefault="00BC0C32" w:rsidP="00BC0C32">
      <w:pPr>
        <w:rPr>
          <w:rFonts w:asciiTheme="majorBidi" w:hAnsiTheme="majorBidi" w:cstheme="majorBidi"/>
          <w:sz w:val="20"/>
          <w:szCs w:val="20"/>
        </w:rPr>
      </w:pPr>
      <w:r>
        <w:rPr>
          <w:rFonts w:asciiTheme="majorBidi" w:hAnsiTheme="majorBidi"/>
          <w:sz w:val="20"/>
        </w:rPr>
        <w:t>1.6.2.1</w:t>
      </w:r>
      <w:r>
        <w:rPr>
          <w:rFonts w:asciiTheme="majorBidi" w:hAnsiTheme="majorBidi"/>
          <w:sz w:val="20"/>
        </w:rPr>
        <w:tab/>
        <w:t>УКАЗАНИЯ ОТНОСНО КОНКРЕТНИ ПОЗИЦИИ</w:t>
      </w:r>
    </w:p>
    <w:p w14:paraId="533A7906" w14:textId="77777777" w:rsidR="00BC0C32" w:rsidRPr="00BC0C32" w:rsidRDefault="00BC0C32" w:rsidP="00BC0C32">
      <w:pPr>
        <w:rPr>
          <w:rFonts w:asciiTheme="majorBidi" w:hAnsiTheme="majorBidi" w:cstheme="majorBidi"/>
          <w:sz w:val="20"/>
          <w:szCs w:val="20"/>
        </w:rPr>
      </w:pPr>
      <w:r>
        <w:rPr>
          <w:rFonts w:asciiTheme="majorBidi" w:hAnsiTheme="majorBidi"/>
          <w:sz w:val="20"/>
        </w:rPr>
        <w:t>1.6.3</w:t>
      </w:r>
      <w:r>
        <w:rPr>
          <w:rFonts w:asciiTheme="majorBidi" w:hAnsiTheme="majorBidi"/>
          <w:sz w:val="20"/>
        </w:rPr>
        <w:tab/>
        <w:t xml:space="preserve">C 05.02 - УНАСЛЕДЕНИ ИНСТРУМЕНТИ: ИНСТРУМЕНТИ, КОИТО НЕ ПРЕДСТАВЛЯВАТ ДЪРЖАВНА ПОМОЩ (CA5.2) </w:t>
      </w:r>
    </w:p>
    <w:p w14:paraId="0541CB47" w14:textId="77777777" w:rsidR="00BC0C32" w:rsidRPr="00BC0C32" w:rsidRDefault="00BC0C32" w:rsidP="00BC0C32">
      <w:pPr>
        <w:rPr>
          <w:rFonts w:asciiTheme="majorBidi" w:hAnsiTheme="majorBidi" w:cstheme="majorBidi"/>
          <w:sz w:val="20"/>
          <w:szCs w:val="20"/>
        </w:rPr>
      </w:pPr>
      <w:r>
        <w:rPr>
          <w:rFonts w:asciiTheme="majorBidi" w:hAnsiTheme="majorBidi"/>
          <w:sz w:val="20"/>
        </w:rPr>
        <w:t>1.6.3.1</w:t>
      </w:r>
      <w:r>
        <w:rPr>
          <w:rFonts w:asciiTheme="majorBidi" w:hAnsiTheme="majorBidi"/>
          <w:sz w:val="20"/>
        </w:rPr>
        <w:tab/>
        <w:t>УКАЗАНИЯ ОТНОСНО КОНКРЕТНИ ПОЗИЦИИ</w:t>
      </w:r>
    </w:p>
    <w:p w14:paraId="48200C14" w14:textId="77777777" w:rsidR="00BC0C32" w:rsidRPr="00BC0C32" w:rsidRDefault="00BC0C32" w:rsidP="00BC0C32">
      <w:pPr>
        <w:rPr>
          <w:rFonts w:asciiTheme="majorBidi" w:hAnsiTheme="majorBidi" w:cstheme="majorBidi"/>
          <w:sz w:val="20"/>
          <w:szCs w:val="20"/>
        </w:rPr>
      </w:pPr>
      <w:r>
        <w:rPr>
          <w:rFonts w:asciiTheme="majorBidi" w:hAnsiTheme="majorBidi"/>
          <w:sz w:val="20"/>
        </w:rPr>
        <w:t>2.</w:t>
      </w:r>
      <w:r>
        <w:rPr>
          <w:rFonts w:asciiTheme="majorBidi" w:hAnsiTheme="majorBidi"/>
          <w:sz w:val="20"/>
        </w:rPr>
        <w:tab/>
        <w:t xml:space="preserve">ГРУПОВА ПЛАТЕЖОСПОСОБНОСТ: ИНФОРМАЦИЯ ЗА СВЪРЗАНИТЕ ИНСТИТУЦИИ (GS) </w:t>
      </w:r>
    </w:p>
    <w:p w14:paraId="107C3854"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2.1.</w:t>
      </w:r>
      <w:r>
        <w:rPr>
          <w:rFonts w:asciiTheme="majorBidi" w:hAnsiTheme="majorBidi"/>
          <w:sz w:val="20"/>
        </w:rPr>
        <w:tab/>
        <w:t>ОБЩИ БЕЛЕЖКИ</w:t>
      </w:r>
    </w:p>
    <w:p w14:paraId="0889B8EC" w14:textId="77777777" w:rsidR="00BC0C32" w:rsidRPr="00BC0C32" w:rsidRDefault="00BC0C32" w:rsidP="00BC0C32">
      <w:pPr>
        <w:rPr>
          <w:rFonts w:asciiTheme="majorBidi" w:hAnsiTheme="majorBidi" w:cstheme="majorBidi"/>
          <w:sz w:val="20"/>
          <w:szCs w:val="20"/>
        </w:rPr>
      </w:pPr>
      <w:r>
        <w:rPr>
          <w:rFonts w:asciiTheme="majorBidi" w:hAnsiTheme="majorBidi"/>
          <w:sz w:val="20"/>
        </w:rPr>
        <w:t>2.2.</w:t>
      </w:r>
      <w:r>
        <w:rPr>
          <w:rFonts w:asciiTheme="majorBidi" w:hAnsiTheme="majorBidi"/>
          <w:sz w:val="20"/>
        </w:rPr>
        <w:tab/>
        <w:t>ПОДРОБНА ИНФОРМАЦИЯ ЗА ПЛАТЕЖОСПОСОБНОСТТА НА ГРУПАТА</w:t>
      </w:r>
    </w:p>
    <w:p w14:paraId="2687F760" w14:textId="77777777" w:rsidR="00BC0C32" w:rsidRPr="00BC0C32" w:rsidRDefault="00BC0C32" w:rsidP="00BC0C32">
      <w:pPr>
        <w:rPr>
          <w:rFonts w:asciiTheme="majorBidi" w:hAnsiTheme="majorBidi" w:cstheme="majorBidi"/>
          <w:sz w:val="20"/>
          <w:szCs w:val="20"/>
        </w:rPr>
      </w:pPr>
      <w:r>
        <w:rPr>
          <w:rFonts w:asciiTheme="majorBidi" w:hAnsiTheme="majorBidi"/>
          <w:sz w:val="20"/>
        </w:rPr>
        <w:t>2.3.</w:t>
      </w:r>
      <w:r>
        <w:rPr>
          <w:rFonts w:asciiTheme="majorBidi" w:hAnsiTheme="majorBidi"/>
          <w:sz w:val="20"/>
        </w:rPr>
        <w:tab/>
        <w:t>ИНФОРМАЦИЯ ЗА ПРИНОСА НА ОТДЕЛНИТЕ ДРУЖЕСТВА КЪМ ПЛАТЕЖОСПОСОБНОСТТА НА ГРУПАТА</w:t>
      </w:r>
    </w:p>
    <w:p w14:paraId="4929D5D9" w14:textId="77777777" w:rsidR="00BC0C32" w:rsidRPr="00BC0C32" w:rsidRDefault="00BC0C32" w:rsidP="00BC0C32">
      <w:pPr>
        <w:rPr>
          <w:rFonts w:asciiTheme="majorBidi" w:hAnsiTheme="majorBidi" w:cstheme="majorBidi"/>
          <w:sz w:val="20"/>
          <w:szCs w:val="20"/>
        </w:rPr>
      </w:pPr>
      <w:r>
        <w:rPr>
          <w:rFonts w:asciiTheme="majorBidi" w:hAnsiTheme="majorBidi"/>
          <w:sz w:val="20"/>
        </w:rPr>
        <w:t>2.4.</w:t>
      </w:r>
      <w:r>
        <w:rPr>
          <w:rFonts w:asciiTheme="majorBidi" w:hAnsiTheme="majorBidi"/>
          <w:sz w:val="20"/>
        </w:rPr>
        <w:tab/>
        <w:t xml:space="preserve">C 06.01 — ГРУПОВА ПЛАТЕЖОСПОСОБНОСТ: ИНФОРМАЦИЯ ЗА СВЪРЗАНИТЕ ИНСТИТУЦИИ - ОБЩО (GS TOTAL) </w:t>
      </w:r>
    </w:p>
    <w:p w14:paraId="64FDB39B" w14:textId="77777777" w:rsidR="00BC0C32" w:rsidRPr="00BC0C32" w:rsidRDefault="00BC0C32" w:rsidP="00BC0C32">
      <w:pPr>
        <w:rPr>
          <w:rFonts w:asciiTheme="majorBidi" w:hAnsiTheme="majorBidi" w:cstheme="majorBidi"/>
          <w:sz w:val="20"/>
          <w:szCs w:val="20"/>
        </w:rPr>
      </w:pPr>
      <w:r>
        <w:rPr>
          <w:rFonts w:asciiTheme="majorBidi" w:hAnsiTheme="majorBidi"/>
          <w:sz w:val="20"/>
        </w:rPr>
        <w:t>2.5.</w:t>
      </w:r>
      <w:r>
        <w:rPr>
          <w:rFonts w:asciiTheme="majorBidi" w:hAnsiTheme="majorBidi"/>
          <w:sz w:val="20"/>
        </w:rPr>
        <w:tab/>
        <w:t xml:space="preserve">C 06.02 — ГРУПОВА ПЛАТЕЖОСПОСОБНОСТ: ИНФОРМАЦИЯ ЗА СВЪРЗАНИТЕ ИНСТИТУЦИИ (GS) </w:t>
      </w:r>
    </w:p>
    <w:p w14:paraId="73E02FFA" w14:textId="77777777" w:rsidR="00BC0C32" w:rsidRPr="00BC0C32" w:rsidRDefault="00BC0C32" w:rsidP="00BC0C32">
      <w:pPr>
        <w:rPr>
          <w:rFonts w:asciiTheme="majorBidi" w:hAnsiTheme="majorBidi" w:cstheme="majorBidi"/>
          <w:sz w:val="20"/>
          <w:szCs w:val="20"/>
        </w:rPr>
      </w:pPr>
      <w:r>
        <w:rPr>
          <w:rFonts w:asciiTheme="majorBidi" w:hAnsiTheme="majorBidi"/>
          <w:sz w:val="20"/>
        </w:rPr>
        <w:t>3.</w:t>
      </w:r>
      <w:r>
        <w:rPr>
          <w:rFonts w:asciiTheme="majorBidi" w:hAnsiTheme="majorBidi"/>
          <w:sz w:val="20"/>
        </w:rPr>
        <w:tab/>
        <w:t>ОБРАЗЦИ ЗА КРЕДИТЕН РИСК</w:t>
      </w:r>
    </w:p>
    <w:p w14:paraId="7A9D6E85" w14:textId="77777777" w:rsidR="00BC0C32" w:rsidRPr="00BC0C32" w:rsidRDefault="00BC0C32" w:rsidP="00BC0C32">
      <w:pPr>
        <w:rPr>
          <w:rFonts w:asciiTheme="majorBidi" w:hAnsiTheme="majorBidi" w:cstheme="majorBidi"/>
          <w:sz w:val="20"/>
          <w:szCs w:val="20"/>
        </w:rPr>
      </w:pPr>
      <w:r>
        <w:rPr>
          <w:rFonts w:asciiTheme="majorBidi" w:hAnsiTheme="majorBidi"/>
          <w:sz w:val="20"/>
        </w:rPr>
        <w:t>3.1.</w:t>
      </w:r>
      <w:r>
        <w:rPr>
          <w:rFonts w:asciiTheme="majorBidi" w:hAnsiTheme="majorBidi"/>
          <w:sz w:val="20"/>
        </w:rPr>
        <w:tab/>
        <w:t>ОБЩИ БЕЛЕЖКИ</w:t>
      </w:r>
    </w:p>
    <w:p w14:paraId="04A5E951" w14:textId="77777777" w:rsidR="00BC0C32" w:rsidRPr="00BC0C32" w:rsidRDefault="00BC0C32" w:rsidP="00BC0C32">
      <w:pPr>
        <w:rPr>
          <w:rFonts w:asciiTheme="majorBidi" w:hAnsiTheme="majorBidi" w:cstheme="majorBidi"/>
          <w:sz w:val="20"/>
          <w:szCs w:val="20"/>
        </w:rPr>
      </w:pPr>
      <w:r>
        <w:rPr>
          <w:rFonts w:asciiTheme="majorBidi" w:hAnsiTheme="majorBidi"/>
          <w:sz w:val="20"/>
        </w:rPr>
        <w:t>3.1.1.</w:t>
      </w:r>
      <w:r>
        <w:rPr>
          <w:rFonts w:asciiTheme="majorBidi" w:hAnsiTheme="majorBidi"/>
          <w:sz w:val="20"/>
        </w:rPr>
        <w:tab/>
        <w:t>ДОКЛАДВАНЕ НА ТЕХНИКИТЕ ЗА РЕДУЦИРАНЕ НА КРЕДИТНИЯ РИСК С ЕФЕКТ НА ЗАМЕСТВАНЕ</w:t>
      </w:r>
    </w:p>
    <w:p w14:paraId="6BF48BC9" w14:textId="77777777" w:rsidR="00BC0C32" w:rsidRPr="00BC0C32" w:rsidRDefault="00BC0C32" w:rsidP="00BC0C32">
      <w:pPr>
        <w:rPr>
          <w:rFonts w:asciiTheme="majorBidi" w:hAnsiTheme="majorBidi" w:cstheme="majorBidi"/>
          <w:sz w:val="20"/>
          <w:szCs w:val="20"/>
        </w:rPr>
      </w:pPr>
      <w:r>
        <w:rPr>
          <w:rFonts w:asciiTheme="majorBidi" w:hAnsiTheme="majorBidi"/>
          <w:sz w:val="20"/>
        </w:rPr>
        <w:t>3.1.2.</w:t>
      </w:r>
      <w:r>
        <w:rPr>
          <w:rFonts w:asciiTheme="majorBidi" w:hAnsiTheme="majorBidi"/>
          <w:sz w:val="20"/>
        </w:rPr>
        <w:tab/>
        <w:t>ДОКЛАДВАНЕ НА КРЕДИТНИЯ РИСК ОТ КОНТРАГЕНТА</w:t>
      </w:r>
    </w:p>
    <w:p w14:paraId="1FA3832D" w14:textId="77777777" w:rsidR="00BC0C32" w:rsidRPr="00BC0C32" w:rsidRDefault="00BC0C32" w:rsidP="00BC0C32">
      <w:pPr>
        <w:rPr>
          <w:rFonts w:asciiTheme="majorBidi" w:hAnsiTheme="majorBidi" w:cstheme="majorBidi"/>
          <w:sz w:val="20"/>
          <w:szCs w:val="20"/>
        </w:rPr>
      </w:pPr>
      <w:r>
        <w:rPr>
          <w:rFonts w:asciiTheme="majorBidi" w:hAnsiTheme="majorBidi"/>
          <w:sz w:val="20"/>
        </w:rPr>
        <w:t>3.2.</w:t>
      </w:r>
      <w:r>
        <w:rPr>
          <w:rFonts w:asciiTheme="majorBidi" w:hAnsiTheme="majorBidi"/>
          <w:sz w:val="20"/>
        </w:rPr>
        <w:tab/>
        <w:t xml:space="preserve">C 07.00 — КРЕДИТЕН РИСК И КРЕДИТЕН РИСК ОТ КОНТРАГЕНТА И СВОБОДНИ ДОСТАВКИ: СТАНДАРТИЗИРАН ПОДХОД КЪМ КАПИТАЛОВИТЕ ИЗИСКВАНИЯ (CR SA) </w:t>
      </w:r>
    </w:p>
    <w:p w14:paraId="5EEC1137" w14:textId="77777777" w:rsidR="00BC0C32" w:rsidRPr="00BC0C32" w:rsidRDefault="00BC0C32" w:rsidP="00BC0C32">
      <w:pPr>
        <w:rPr>
          <w:rFonts w:asciiTheme="majorBidi" w:hAnsiTheme="majorBidi" w:cstheme="majorBidi"/>
          <w:sz w:val="20"/>
          <w:szCs w:val="20"/>
        </w:rPr>
      </w:pPr>
      <w:r>
        <w:rPr>
          <w:rFonts w:asciiTheme="majorBidi" w:hAnsiTheme="majorBidi"/>
          <w:sz w:val="20"/>
        </w:rPr>
        <w:t>3.2.1.</w:t>
      </w:r>
      <w:r>
        <w:rPr>
          <w:rFonts w:asciiTheme="majorBidi" w:hAnsiTheme="majorBidi"/>
          <w:sz w:val="20"/>
        </w:rPr>
        <w:tab/>
        <w:t>ОБЩИ БЕЛЕЖКИ</w:t>
      </w:r>
    </w:p>
    <w:p w14:paraId="215D49D8" w14:textId="77777777" w:rsidR="00BC0C32" w:rsidRPr="00BC0C32" w:rsidRDefault="00BC0C32" w:rsidP="00BC0C32">
      <w:pPr>
        <w:rPr>
          <w:rFonts w:asciiTheme="majorBidi" w:hAnsiTheme="majorBidi" w:cstheme="majorBidi"/>
          <w:sz w:val="20"/>
          <w:szCs w:val="20"/>
        </w:rPr>
      </w:pPr>
      <w:r>
        <w:rPr>
          <w:rFonts w:asciiTheme="majorBidi" w:hAnsiTheme="majorBidi"/>
          <w:sz w:val="20"/>
        </w:rPr>
        <w:t>3.2.2.</w:t>
      </w:r>
      <w:r>
        <w:rPr>
          <w:rFonts w:asciiTheme="majorBidi" w:hAnsiTheme="majorBidi"/>
          <w:sz w:val="20"/>
        </w:rPr>
        <w:tab/>
        <w:t>ОБХВАТ НА ОБРАЗЕЦА CR SA</w:t>
      </w:r>
    </w:p>
    <w:p w14:paraId="12E6954D" w14:textId="77777777" w:rsidR="00BC0C32" w:rsidRPr="00BC0C32" w:rsidRDefault="00BC0C32" w:rsidP="00BC0C32">
      <w:pPr>
        <w:rPr>
          <w:rFonts w:asciiTheme="majorBidi" w:hAnsiTheme="majorBidi" w:cstheme="majorBidi"/>
          <w:sz w:val="20"/>
          <w:szCs w:val="20"/>
        </w:rPr>
      </w:pPr>
      <w:r>
        <w:rPr>
          <w:rFonts w:asciiTheme="majorBidi" w:hAnsiTheme="majorBidi"/>
          <w:sz w:val="20"/>
        </w:rPr>
        <w:t>3.2.3.</w:t>
      </w:r>
      <w:r>
        <w:rPr>
          <w:rFonts w:asciiTheme="majorBidi" w:hAnsiTheme="majorBidi"/>
          <w:sz w:val="20"/>
        </w:rPr>
        <w:tab/>
        <w:t xml:space="preserve"> РАЗПРЕДЕЛЯНЕ НА ЕКСПОЗИЦИИТЕ ПО КЛАСОВЕ ЕКСПОЗИЦИИ СЪГЛАСНО СТАНДАРТИЗИРАНИЯ ПОДХОД</w:t>
      </w:r>
    </w:p>
    <w:p w14:paraId="32FA566F" w14:textId="77777777" w:rsidR="00BC0C32" w:rsidRPr="00BC0C32" w:rsidRDefault="00BC0C32" w:rsidP="00BC0C32">
      <w:pPr>
        <w:rPr>
          <w:rFonts w:asciiTheme="majorBidi" w:hAnsiTheme="majorBidi" w:cstheme="majorBidi"/>
          <w:sz w:val="20"/>
          <w:szCs w:val="20"/>
        </w:rPr>
      </w:pPr>
      <w:r>
        <w:rPr>
          <w:rFonts w:asciiTheme="majorBidi" w:hAnsiTheme="majorBidi"/>
          <w:sz w:val="20"/>
        </w:rPr>
        <w:t>3.2.4.</w:t>
      </w:r>
      <w:r>
        <w:rPr>
          <w:rFonts w:asciiTheme="majorBidi" w:hAnsiTheme="majorBidi"/>
          <w:sz w:val="20"/>
        </w:rPr>
        <w:tab/>
        <w:t>РАЗЯСНЕНИЯ ПО ОБХВАТА НА НЯКОИ КОНКРЕТНИ КЛАСОВЕ ЕКСПОЗИЦИИ, ПОСОЧЕНИ В ЧЛЕН 112 ОТ РЕГЛАМЕНТ (ЕС) № 575/2013</w:t>
      </w:r>
    </w:p>
    <w:p w14:paraId="48D2A149" w14:textId="77777777" w:rsidR="00BC0C32" w:rsidRPr="00BC0C32" w:rsidRDefault="00BC0C32" w:rsidP="00BC0C32">
      <w:pPr>
        <w:rPr>
          <w:rFonts w:asciiTheme="majorBidi" w:hAnsiTheme="majorBidi" w:cstheme="majorBidi"/>
          <w:sz w:val="20"/>
          <w:szCs w:val="20"/>
        </w:rPr>
      </w:pPr>
      <w:r>
        <w:rPr>
          <w:rFonts w:asciiTheme="majorBidi" w:hAnsiTheme="majorBidi"/>
          <w:sz w:val="20"/>
        </w:rPr>
        <w:t>3.2.4.1.</w:t>
      </w:r>
      <w:r>
        <w:rPr>
          <w:rFonts w:asciiTheme="majorBidi" w:hAnsiTheme="majorBidi"/>
          <w:sz w:val="20"/>
        </w:rPr>
        <w:tab/>
        <w:t xml:space="preserve">КЛАС ЕКСПОЗИЦИИ „ИНСТИТУЦИИ“ </w:t>
      </w:r>
    </w:p>
    <w:p w14:paraId="538259DD" w14:textId="77777777" w:rsidR="00BC0C32" w:rsidRPr="00BC0C32" w:rsidRDefault="00BC0C32" w:rsidP="00BC0C32">
      <w:pPr>
        <w:rPr>
          <w:rFonts w:asciiTheme="majorBidi" w:hAnsiTheme="majorBidi" w:cstheme="majorBidi"/>
          <w:sz w:val="20"/>
          <w:szCs w:val="20"/>
        </w:rPr>
      </w:pPr>
      <w:r>
        <w:rPr>
          <w:rFonts w:asciiTheme="majorBidi" w:hAnsiTheme="majorBidi"/>
          <w:sz w:val="20"/>
        </w:rPr>
        <w:t>3.2.4.2.</w:t>
      </w:r>
      <w:r>
        <w:rPr>
          <w:rFonts w:asciiTheme="majorBidi" w:hAnsiTheme="majorBidi"/>
          <w:sz w:val="20"/>
        </w:rPr>
        <w:tab/>
        <w:t xml:space="preserve">КЛАС ЕКСПОЗИЦИИ „ПОКРИТИ ОБЛИГАЦИИ“ </w:t>
      </w:r>
    </w:p>
    <w:p w14:paraId="4ABE6626" w14:textId="77777777" w:rsidR="00BC0C32" w:rsidRPr="00BC0C32" w:rsidRDefault="00BC0C32" w:rsidP="00BC0C32">
      <w:pPr>
        <w:rPr>
          <w:rFonts w:asciiTheme="majorBidi" w:hAnsiTheme="majorBidi" w:cstheme="majorBidi"/>
          <w:sz w:val="20"/>
          <w:szCs w:val="20"/>
        </w:rPr>
      </w:pPr>
      <w:r>
        <w:rPr>
          <w:rFonts w:asciiTheme="majorBidi" w:hAnsiTheme="majorBidi"/>
          <w:sz w:val="20"/>
        </w:rPr>
        <w:t>3.2.4.3.</w:t>
      </w:r>
      <w:r>
        <w:rPr>
          <w:rFonts w:asciiTheme="majorBidi" w:hAnsiTheme="majorBidi"/>
          <w:sz w:val="20"/>
        </w:rPr>
        <w:tab/>
        <w:t xml:space="preserve">КЛАС ЕКСПОЗИЦИИ „ПРЕДПРИЯТИЯ ЗА КОЛЕКТИВНО ИНВЕСТИРАНЕ“ </w:t>
      </w:r>
    </w:p>
    <w:p w14:paraId="0561AB1B" w14:textId="77777777" w:rsidR="00BC0C32" w:rsidRPr="00BC0C32" w:rsidRDefault="00BC0C32" w:rsidP="00BC0C32">
      <w:pPr>
        <w:rPr>
          <w:rFonts w:asciiTheme="majorBidi" w:hAnsiTheme="majorBidi" w:cstheme="majorBidi"/>
          <w:sz w:val="20"/>
          <w:szCs w:val="20"/>
        </w:rPr>
      </w:pPr>
      <w:r>
        <w:rPr>
          <w:rFonts w:asciiTheme="majorBidi" w:hAnsiTheme="majorBidi"/>
          <w:sz w:val="20"/>
        </w:rPr>
        <w:t>3.2.5.</w:t>
      </w:r>
      <w:r>
        <w:rPr>
          <w:rFonts w:asciiTheme="majorBidi" w:hAnsiTheme="majorBidi"/>
          <w:sz w:val="20"/>
        </w:rPr>
        <w:tab/>
        <w:t>УКАЗАНИЯ ОТНОСНО КОНКРЕТНИ ПОЗИЦИИ</w:t>
      </w:r>
    </w:p>
    <w:p w14:paraId="0EEDE27C" w14:textId="77777777" w:rsidR="00BC0C32" w:rsidRPr="00BC0C32" w:rsidRDefault="00BC0C32" w:rsidP="00BC0C32">
      <w:pPr>
        <w:rPr>
          <w:rFonts w:asciiTheme="majorBidi" w:hAnsiTheme="majorBidi" w:cstheme="majorBidi"/>
          <w:sz w:val="20"/>
          <w:szCs w:val="20"/>
        </w:rPr>
      </w:pPr>
      <w:r>
        <w:rPr>
          <w:rFonts w:asciiTheme="majorBidi" w:hAnsiTheme="majorBidi"/>
          <w:sz w:val="20"/>
        </w:rPr>
        <w:t>3.3.</w:t>
      </w:r>
      <w:r>
        <w:rPr>
          <w:rFonts w:asciiTheme="majorBidi" w:hAnsiTheme="majorBidi"/>
          <w:sz w:val="20"/>
        </w:rPr>
        <w:tab/>
        <w:t xml:space="preserve">КРЕДИТЕН РИСК И КРЕДИТЕН РИСК ОТ КОНТРАГЕНТА И СВОБОДНИ ДОСТАВКИ: ВЪТРЕШНОРЕЙТИНГОВ ПОДХОД КЪМ КАПИТАЛОВИТЕ ИЗИСКВАНИЯ (CR IRB) </w:t>
      </w:r>
    </w:p>
    <w:p w14:paraId="571660F3" w14:textId="77777777" w:rsidR="00BC0C32" w:rsidRPr="00BC0C32" w:rsidRDefault="00BC0C32" w:rsidP="00BC0C32">
      <w:pPr>
        <w:rPr>
          <w:rFonts w:asciiTheme="majorBidi" w:hAnsiTheme="majorBidi" w:cstheme="majorBidi"/>
          <w:sz w:val="20"/>
          <w:szCs w:val="20"/>
        </w:rPr>
      </w:pPr>
      <w:r>
        <w:rPr>
          <w:rFonts w:asciiTheme="majorBidi" w:hAnsiTheme="majorBidi"/>
          <w:sz w:val="20"/>
        </w:rPr>
        <w:t>3.3.1.</w:t>
      </w:r>
      <w:r>
        <w:rPr>
          <w:rFonts w:asciiTheme="majorBidi" w:hAnsiTheme="majorBidi"/>
          <w:sz w:val="20"/>
        </w:rPr>
        <w:tab/>
        <w:t>ОБХВАТ НА ОБРАЗЕЦА CR IRB</w:t>
      </w:r>
    </w:p>
    <w:p w14:paraId="10922312" w14:textId="77777777" w:rsidR="00BC0C32" w:rsidRPr="00BC0C32" w:rsidRDefault="00BC0C32" w:rsidP="00BC0C32">
      <w:pPr>
        <w:rPr>
          <w:rFonts w:asciiTheme="majorBidi" w:hAnsiTheme="majorBidi" w:cstheme="majorBidi"/>
          <w:sz w:val="20"/>
          <w:szCs w:val="20"/>
        </w:rPr>
      </w:pPr>
      <w:r>
        <w:rPr>
          <w:rFonts w:asciiTheme="majorBidi" w:hAnsiTheme="majorBidi"/>
          <w:sz w:val="20"/>
        </w:rPr>
        <w:t>3.3.2.</w:t>
      </w:r>
      <w:r>
        <w:rPr>
          <w:rFonts w:asciiTheme="majorBidi" w:hAnsiTheme="majorBidi"/>
          <w:sz w:val="20"/>
        </w:rPr>
        <w:tab/>
        <w:t>РАЗБИВКА НА ОБРАЗЕЦ CR IRB</w:t>
      </w:r>
    </w:p>
    <w:p w14:paraId="51582661" w14:textId="77777777" w:rsidR="00BC0C32" w:rsidRPr="00BC0C32" w:rsidRDefault="00BC0C32" w:rsidP="00BC0C32">
      <w:pPr>
        <w:rPr>
          <w:rFonts w:asciiTheme="majorBidi" w:hAnsiTheme="majorBidi" w:cstheme="majorBidi"/>
          <w:sz w:val="20"/>
          <w:szCs w:val="20"/>
        </w:rPr>
      </w:pPr>
      <w:r>
        <w:rPr>
          <w:rFonts w:asciiTheme="majorBidi" w:hAnsiTheme="majorBidi"/>
          <w:sz w:val="20"/>
        </w:rPr>
        <w:t>3.3.3.1</w:t>
      </w:r>
      <w:r>
        <w:rPr>
          <w:rFonts w:asciiTheme="majorBidi" w:hAnsiTheme="majorBidi"/>
          <w:sz w:val="20"/>
        </w:rPr>
        <w:tab/>
        <w:t>УКАЗАНИЯ ОТНОСНО КОНКРЕТНИ ПОЗИЦИИ</w:t>
      </w:r>
    </w:p>
    <w:p w14:paraId="3DC543F6" w14:textId="77777777" w:rsidR="00BC0C32" w:rsidRPr="00BC0C32" w:rsidRDefault="00BC0C32" w:rsidP="00BC0C32">
      <w:pPr>
        <w:rPr>
          <w:rFonts w:asciiTheme="majorBidi" w:hAnsiTheme="majorBidi" w:cstheme="majorBidi"/>
          <w:sz w:val="20"/>
          <w:szCs w:val="20"/>
        </w:rPr>
      </w:pPr>
      <w:r>
        <w:rPr>
          <w:rFonts w:asciiTheme="majorBidi" w:hAnsiTheme="majorBidi"/>
          <w:sz w:val="20"/>
        </w:rPr>
        <w:t>3.3.4.</w:t>
      </w:r>
      <w:r>
        <w:rPr>
          <w:rFonts w:asciiTheme="majorBidi" w:hAnsiTheme="majorBidi"/>
          <w:sz w:val="20"/>
        </w:rPr>
        <w:tab/>
        <w:t xml:space="preserve">C 08.02 — КРЕДИТЕН РИСК И КРЕДИТЕН РИСК ОТ КОНТРАГЕНТА И СВОБОДНИ ДОСТАВКИ: ВЪТРЕШНОРЕЙТИНГОВ ПОДХОД КЪМ КАПИТАЛОВИТЕ ИЗИСКВАНИЯ: РАЗБИВКА ПО КАТЕГОРИИ ИЛИ ГРУПИ ДЛЪЖНИЦИ (ОБРАЗЕЦ CR IRB 2) </w:t>
      </w:r>
    </w:p>
    <w:p w14:paraId="53CCFD59" w14:textId="77777777" w:rsidR="00BC0C32" w:rsidRPr="00BC0C32" w:rsidRDefault="00BC0C32" w:rsidP="00BC0C32">
      <w:pPr>
        <w:rPr>
          <w:rFonts w:asciiTheme="majorBidi" w:hAnsiTheme="majorBidi" w:cstheme="majorBidi"/>
          <w:sz w:val="20"/>
          <w:szCs w:val="20"/>
        </w:rPr>
      </w:pPr>
      <w:r>
        <w:rPr>
          <w:rFonts w:asciiTheme="majorBidi" w:hAnsiTheme="majorBidi"/>
          <w:sz w:val="20"/>
        </w:rPr>
        <w:t>3.3.1.</w:t>
      </w:r>
      <w:r>
        <w:rPr>
          <w:rFonts w:asciiTheme="majorBidi" w:hAnsiTheme="majorBidi"/>
          <w:sz w:val="20"/>
        </w:rPr>
        <w:tab/>
        <w:t xml:space="preserve">C 08.03 — КРЕДИТЕН РИСК И СВОБОДНИ ДОСТАВКИ: ВЪТРЕШНОРЕЙТИНГОВ ПОХОД КЪМ КАПИТАЛОВИТЕ ИЗИСКВАНИЯ (РАЗБИВКА СПОРЕД ДИАПАЗОНА НА ВЕРОЯТНОСТТА ОТ НЕИЗПЪЛНЕНИЕ/CR IRB 3) </w:t>
      </w:r>
    </w:p>
    <w:p w14:paraId="7A201605" w14:textId="77777777" w:rsidR="00BC0C32" w:rsidRPr="00BC0C32" w:rsidRDefault="00BC0C32" w:rsidP="00BC0C32">
      <w:pPr>
        <w:rPr>
          <w:rFonts w:asciiTheme="majorBidi" w:hAnsiTheme="majorBidi" w:cstheme="majorBidi"/>
          <w:sz w:val="20"/>
          <w:szCs w:val="20"/>
        </w:rPr>
      </w:pPr>
      <w:r>
        <w:rPr>
          <w:rFonts w:asciiTheme="majorBidi" w:hAnsiTheme="majorBidi"/>
          <w:sz w:val="20"/>
        </w:rPr>
        <w:t>3.3.1.1.</w:t>
      </w:r>
      <w:r>
        <w:rPr>
          <w:rFonts w:asciiTheme="majorBidi" w:hAnsiTheme="majorBidi"/>
          <w:sz w:val="20"/>
        </w:rPr>
        <w:tab/>
        <w:t>ОБЩИ БЕЛЕЖКИ</w:t>
      </w:r>
    </w:p>
    <w:p w14:paraId="3BF9C417" w14:textId="77777777" w:rsidR="00BC0C32" w:rsidRPr="00BC0C32" w:rsidRDefault="00BC0C32" w:rsidP="00BC0C32">
      <w:pPr>
        <w:rPr>
          <w:rFonts w:asciiTheme="majorBidi" w:hAnsiTheme="majorBidi" w:cstheme="majorBidi"/>
          <w:sz w:val="20"/>
          <w:szCs w:val="20"/>
        </w:rPr>
      </w:pPr>
      <w:r>
        <w:rPr>
          <w:rFonts w:asciiTheme="majorBidi" w:hAnsiTheme="majorBidi"/>
          <w:sz w:val="20"/>
        </w:rPr>
        <w:t>3.3.1.2.</w:t>
      </w:r>
      <w:r>
        <w:rPr>
          <w:rFonts w:asciiTheme="majorBidi" w:hAnsiTheme="majorBidi"/>
          <w:sz w:val="20"/>
        </w:rPr>
        <w:tab/>
        <w:t>УКАЗАНИЯ ОТНОСНО КОНКРЕТНИ ПОЗИЦИИ</w:t>
      </w:r>
    </w:p>
    <w:p w14:paraId="77E46D02"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3.3.2.</w:t>
      </w:r>
      <w:r>
        <w:rPr>
          <w:rFonts w:asciiTheme="majorBidi" w:hAnsiTheme="majorBidi"/>
          <w:sz w:val="20"/>
        </w:rPr>
        <w:tab/>
        <w:t xml:space="preserve">C 08.04 — КРЕДИТЕН РИСК И СВОБОДНИ ДОСТАВКИ: ВЪТРЕШНОРЕЙТИНГОВ ПОХОД КЪМ КАПИТАЛОВИТЕ ИЗИСКВАНИЯ (ОТЧЕТИ ЗА ПОТОЦИТЕ ОТ РИСКОВО ПРЕТЕГЛЕНИТЕ РАЗМЕРИ НА ЕКСПОЗИЦИИТЕ/CR IRB 4) </w:t>
      </w:r>
    </w:p>
    <w:p w14:paraId="1136F0F2" w14:textId="77777777" w:rsidR="00BC0C32" w:rsidRPr="00BC0C32" w:rsidRDefault="00BC0C32" w:rsidP="00BC0C32">
      <w:pPr>
        <w:rPr>
          <w:rFonts w:asciiTheme="majorBidi" w:hAnsiTheme="majorBidi" w:cstheme="majorBidi"/>
          <w:sz w:val="20"/>
          <w:szCs w:val="20"/>
        </w:rPr>
      </w:pPr>
      <w:r>
        <w:rPr>
          <w:rFonts w:asciiTheme="majorBidi" w:hAnsiTheme="majorBidi"/>
          <w:sz w:val="20"/>
        </w:rPr>
        <w:t>3.3.2.1.</w:t>
      </w:r>
      <w:r>
        <w:rPr>
          <w:rFonts w:asciiTheme="majorBidi" w:hAnsiTheme="majorBidi"/>
          <w:sz w:val="20"/>
        </w:rPr>
        <w:tab/>
        <w:t>ОБЩИ БЕЛЕЖКИ</w:t>
      </w:r>
    </w:p>
    <w:p w14:paraId="03C63A47" w14:textId="77777777" w:rsidR="00BC0C32" w:rsidRPr="00BC0C32" w:rsidRDefault="00BC0C32" w:rsidP="00BC0C32">
      <w:pPr>
        <w:rPr>
          <w:rFonts w:asciiTheme="majorBidi" w:hAnsiTheme="majorBidi" w:cstheme="majorBidi"/>
          <w:sz w:val="20"/>
          <w:szCs w:val="20"/>
        </w:rPr>
      </w:pPr>
      <w:r>
        <w:rPr>
          <w:rFonts w:asciiTheme="majorBidi" w:hAnsiTheme="majorBidi"/>
          <w:sz w:val="20"/>
        </w:rPr>
        <w:t>3.3.2.2.</w:t>
      </w:r>
      <w:r>
        <w:rPr>
          <w:rFonts w:asciiTheme="majorBidi" w:hAnsiTheme="majorBidi"/>
          <w:sz w:val="20"/>
        </w:rPr>
        <w:tab/>
        <w:t>УКАЗАНИЯ ОТНОСНО КОНКРЕТНИ ПОЗИЦИИ</w:t>
      </w:r>
    </w:p>
    <w:p w14:paraId="66B65868" w14:textId="77777777" w:rsidR="00BC0C32" w:rsidRPr="00BC0C32" w:rsidRDefault="00BC0C32" w:rsidP="00BC0C32">
      <w:pPr>
        <w:rPr>
          <w:rFonts w:asciiTheme="majorBidi" w:hAnsiTheme="majorBidi" w:cstheme="majorBidi"/>
          <w:sz w:val="20"/>
          <w:szCs w:val="20"/>
        </w:rPr>
      </w:pPr>
      <w:r>
        <w:rPr>
          <w:rFonts w:asciiTheme="majorBidi" w:hAnsiTheme="majorBidi"/>
          <w:sz w:val="20"/>
        </w:rPr>
        <w:t>3.3.3.</w:t>
      </w:r>
      <w:r>
        <w:rPr>
          <w:rFonts w:asciiTheme="majorBidi" w:hAnsiTheme="majorBidi"/>
          <w:sz w:val="20"/>
        </w:rPr>
        <w:tab/>
        <w:t xml:space="preserve">C 08.05 — КРЕДИТЕН РИСК И СВОБОДНИ ДОСТАВКИ: ВЪТРЕШНОРЕЙТИНГОВ ПОХОД КЪМ КАПИТАЛОВИТЕ ИЗИСКВАНИЯ (БЕК-ТЕСТОВЕ НА ВЕРОЯТНОСТТА ОТ НЕИЗПЪЛНЕНИЕ/CR IRB 5) </w:t>
      </w:r>
    </w:p>
    <w:p w14:paraId="7C6A8AD5" w14:textId="77777777" w:rsidR="00BC0C32" w:rsidRPr="00BC0C32" w:rsidRDefault="00BC0C32" w:rsidP="00BC0C32">
      <w:pPr>
        <w:rPr>
          <w:rFonts w:asciiTheme="majorBidi" w:hAnsiTheme="majorBidi" w:cstheme="majorBidi"/>
          <w:sz w:val="20"/>
          <w:szCs w:val="20"/>
        </w:rPr>
      </w:pPr>
      <w:r>
        <w:rPr>
          <w:rFonts w:asciiTheme="majorBidi" w:hAnsiTheme="majorBidi"/>
          <w:sz w:val="20"/>
        </w:rPr>
        <w:t>3.3.3.1.</w:t>
      </w:r>
      <w:r>
        <w:rPr>
          <w:rFonts w:asciiTheme="majorBidi" w:hAnsiTheme="majorBidi"/>
          <w:sz w:val="20"/>
        </w:rPr>
        <w:tab/>
        <w:t>ОБЩИ БЕЛЕЖКИ</w:t>
      </w:r>
    </w:p>
    <w:p w14:paraId="1E5D13A7" w14:textId="77777777" w:rsidR="00BC0C32" w:rsidRPr="00BC0C32" w:rsidRDefault="00BC0C32" w:rsidP="00BC0C32">
      <w:pPr>
        <w:rPr>
          <w:rFonts w:asciiTheme="majorBidi" w:hAnsiTheme="majorBidi" w:cstheme="majorBidi"/>
          <w:sz w:val="20"/>
          <w:szCs w:val="20"/>
        </w:rPr>
      </w:pPr>
      <w:r>
        <w:rPr>
          <w:rFonts w:asciiTheme="majorBidi" w:hAnsiTheme="majorBidi"/>
          <w:sz w:val="20"/>
        </w:rPr>
        <w:t>3.3.3.2.</w:t>
      </w:r>
      <w:r>
        <w:rPr>
          <w:rFonts w:asciiTheme="majorBidi" w:hAnsiTheme="majorBidi"/>
          <w:sz w:val="20"/>
        </w:rPr>
        <w:tab/>
        <w:t>УКАЗАНИЯ ОТНОСНО КОНКРЕТНИ ПОЗИЦИИ</w:t>
      </w:r>
    </w:p>
    <w:p w14:paraId="73C7B453" w14:textId="77777777" w:rsidR="00BC0C32" w:rsidRPr="00BC0C32" w:rsidRDefault="00BC0C32" w:rsidP="00BC0C32">
      <w:pPr>
        <w:rPr>
          <w:rFonts w:asciiTheme="majorBidi" w:hAnsiTheme="majorBidi" w:cstheme="majorBidi"/>
          <w:sz w:val="20"/>
          <w:szCs w:val="20"/>
        </w:rPr>
      </w:pPr>
      <w:r>
        <w:rPr>
          <w:rFonts w:asciiTheme="majorBidi" w:hAnsiTheme="majorBidi"/>
          <w:sz w:val="20"/>
        </w:rPr>
        <w:t>3.3.4.</w:t>
      </w:r>
      <w:r>
        <w:rPr>
          <w:rFonts w:asciiTheme="majorBidi" w:hAnsiTheme="majorBidi"/>
          <w:sz w:val="20"/>
        </w:rPr>
        <w:tab/>
        <w:t xml:space="preserve">C 08.05.1 — КРЕДИТЕН РИСК И СВОБОДНИ ДОСТАВКИ: ВЪТРЕШНОРЕЙТИНГОВ ПОДХОД КЪМ КАПИТАЛОВИТЕ ИЗИСКВАНИЯ: БЕК-ТЕСТОВЕ НА ВЕРОЯТНОСТТА ОТ НЕИЗПЪЛНЕНИЕ В СЪОТВЕТСТВИЕ С ЧЛЕН 180, ПАРАГРАФ 1, БУКВА Е) ОТ РЕГЛАМЕНТ (ЕС) № 575/2013 (CR IRB 5B) </w:t>
      </w:r>
    </w:p>
    <w:p w14:paraId="4F5DB901" w14:textId="77777777" w:rsidR="00BC0C32" w:rsidRPr="00BC0C32" w:rsidRDefault="00BC0C32" w:rsidP="00BC0C32">
      <w:pPr>
        <w:rPr>
          <w:rFonts w:asciiTheme="majorBidi" w:hAnsiTheme="majorBidi" w:cstheme="majorBidi"/>
          <w:sz w:val="20"/>
          <w:szCs w:val="20"/>
        </w:rPr>
      </w:pPr>
      <w:r>
        <w:rPr>
          <w:rFonts w:asciiTheme="majorBidi" w:hAnsiTheme="majorBidi"/>
          <w:sz w:val="20"/>
        </w:rPr>
        <w:t>3.3.4.1.</w:t>
      </w:r>
      <w:r>
        <w:rPr>
          <w:rFonts w:asciiTheme="majorBidi" w:hAnsiTheme="majorBidi"/>
          <w:sz w:val="20"/>
        </w:rPr>
        <w:tab/>
        <w:t>УКАЗАНИЯ ОТНОСНО КОНКРЕТНИ ПОЗИЦИИ</w:t>
      </w:r>
    </w:p>
    <w:p w14:paraId="598F4815" w14:textId="77777777" w:rsidR="00BC0C32" w:rsidRPr="00BC0C32" w:rsidRDefault="00BC0C32" w:rsidP="00BC0C32">
      <w:pPr>
        <w:rPr>
          <w:rFonts w:asciiTheme="majorBidi" w:hAnsiTheme="majorBidi" w:cstheme="majorBidi"/>
          <w:sz w:val="20"/>
          <w:szCs w:val="20"/>
        </w:rPr>
      </w:pPr>
      <w:r>
        <w:rPr>
          <w:rFonts w:asciiTheme="majorBidi" w:hAnsiTheme="majorBidi"/>
          <w:sz w:val="20"/>
        </w:rPr>
        <w:t>3.3.5.</w:t>
      </w:r>
      <w:r>
        <w:rPr>
          <w:rFonts w:asciiTheme="majorBidi" w:hAnsiTheme="majorBidi"/>
          <w:sz w:val="20"/>
        </w:rPr>
        <w:tab/>
        <w:t xml:space="preserve">C 08.06 — КРЕДИТЕН РИСК И СВОБОДНИ ДОСТАВКИ: ВЪТРЕШНОРЕЙТИНГОВ ПОХОД КЪМ КАПИТАЛОВИТЕ ИЗИСКВАНИЯ (РАЗГРАНИЧИТЕЛЕН ПОДХОД ВЪВ ВРЪЗКА СЪС СПЕЦИАЛИЗИРАНОТО КРЕДИТИРАНЕ/CR IRB 6) </w:t>
      </w:r>
    </w:p>
    <w:p w14:paraId="68CD3CF8" w14:textId="77777777" w:rsidR="00BC0C32" w:rsidRPr="00BC0C32" w:rsidRDefault="00BC0C32" w:rsidP="00BC0C32">
      <w:pPr>
        <w:rPr>
          <w:rFonts w:asciiTheme="majorBidi" w:hAnsiTheme="majorBidi" w:cstheme="majorBidi"/>
          <w:sz w:val="20"/>
          <w:szCs w:val="20"/>
        </w:rPr>
      </w:pPr>
      <w:r>
        <w:rPr>
          <w:rFonts w:asciiTheme="majorBidi" w:hAnsiTheme="majorBidi"/>
          <w:sz w:val="20"/>
        </w:rPr>
        <w:t>3.3.5.1.</w:t>
      </w:r>
      <w:r>
        <w:rPr>
          <w:rFonts w:asciiTheme="majorBidi" w:hAnsiTheme="majorBidi"/>
          <w:sz w:val="20"/>
        </w:rPr>
        <w:tab/>
        <w:t>ОБЩИ БЕЛЕЖКИ</w:t>
      </w:r>
    </w:p>
    <w:p w14:paraId="24A8F327" w14:textId="77777777" w:rsidR="00BC0C32" w:rsidRPr="00BC0C32" w:rsidRDefault="00BC0C32" w:rsidP="00BC0C32">
      <w:pPr>
        <w:rPr>
          <w:rFonts w:asciiTheme="majorBidi" w:hAnsiTheme="majorBidi" w:cstheme="majorBidi"/>
          <w:sz w:val="20"/>
          <w:szCs w:val="20"/>
        </w:rPr>
      </w:pPr>
      <w:r>
        <w:rPr>
          <w:rFonts w:asciiTheme="majorBidi" w:hAnsiTheme="majorBidi"/>
          <w:sz w:val="20"/>
        </w:rPr>
        <w:t>3.3.5.2.</w:t>
      </w:r>
      <w:r>
        <w:rPr>
          <w:rFonts w:asciiTheme="majorBidi" w:hAnsiTheme="majorBidi"/>
          <w:sz w:val="20"/>
        </w:rPr>
        <w:tab/>
        <w:t>УКАЗАНИЯ ОТНОСНО КОНКРЕТНИ ПОЗИЦИИ</w:t>
      </w:r>
    </w:p>
    <w:p w14:paraId="0084D8B8" w14:textId="77777777" w:rsidR="00BC0C32" w:rsidRPr="00BC0C32" w:rsidRDefault="00BC0C32" w:rsidP="00BC0C32">
      <w:pPr>
        <w:rPr>
          <w:rFonts w:asciiTheme="majorBidi" w:hAnsiTheme="majorBidi" w:cstheme="majorBidi"/>
          <w:sz w:val="20"/>
          <w:szCs w:val="20"/>
        </w:rPr>
      </w:pPr>
      <w:r>
        <w:rPr>
          <w:rFonts w:asciiTheme="majorBidi" w:hAnsiTheme="majorBidi"/>
          <w:sz w:val="20"/>
        </w:rPr>
        <w:t>3.3.6.</w:t>
      </w:r>
      <w:r>
        <w:rPr>
          <w:rFonts w:asciiTheme="majorBidi" w:hAnsiTheme="majorBidi"/>
          <w:sz w:val="20"/>
        </w:rPr>
        <w:tab/>
        <w:t xml:space="preserve">C 08.07 — КРЕДИТЕН РИСК И СВОБОДНИ ДОСТАВКИ: ВЪТРЕШНОРЕЙТИНГОВ ПОХОД КЪМ КАПИТАЛОВИТЕ ИЗИСКВАНИЯ (ОБХВАТ НА ИЗПОЛЗВАНЕ НА ВЪТРЕШНОРЕЙТИНГОВИТЕ И СТАНДАРТИЗИРАНИТЕ ПОДХОДИ/CR IRB 7) </w:t>
      </w:r>
    </w:p>
    <w:p w14:paraId="037AAB24" w14:textId="77777777" w:rsidR="00BC0C32" w:rsidRPr="00BC0C32" w:rsidRDefault="00BC0C32" w:rsidP="00BC0C32">
      <w:pPr>
        <w:rPr>
          <w:rFonts w:asciiTheme="majorBidi" w:hAnsiTheme="majorBidi" w:cstheme="majorBidi"/>
          <w:sz w:val="20"/>
          <w:szCs w:val="20"/>
        </w:rPr>
      </w:pPr>
      <w:r>
        <w:rPr>
          <w:rFonts w:asciiTheme="majorBidi" w:hAnsiTheme="majorBidi"/>
          <w:sz w:val="20"/>
        </w:rPr>
        <w:t>3.3.6.1.</w:t>
      </w:r>
      <w:r>
        <w:rPr>
          <w:rFonts w:asciiTheme="majorBidi" w:hAnsiTheme="majorBidi"/>
          <w:sz w:val="20"/>
        </w:rPr>
        <w:tab/>
        <w:t>ОБЩИ БЕЛЕЖКИ</w:t>
      </w:r>
    </w:p>
    <w:p w14:paraId="14044293" w14:textId="77777777" w:rsidR="00BC0C32" w:rsidRPr="00BC0C32" w:rsidRDefault="00BC0C32" w:rsidP="00BC0C32">
      <w:pPr>
        <w:rPr>
          <w:rFonts w:asciiTheme="majorBidi" w:hAnsiTheme="majorBidi" w:cstheme="majorBidi"/>
          <w:sz w:val="20"/>
          <w:szCs w:val="20"/>
        </w:rPr>
      </w:pPr>
      <w:r>
        <w:rPr>
          <w:rFonts w:asciiTheme="majorBidi" w:hAnsiTheme="majorBidi"/>
          <w:sz w:val="20"/>
        </w:rPr>
        <w:t>3.3.6.2.</w:t>
      </w:r>
      <w:r>
        <w:rPr>
          <w:rFonts w:asciiTheme="majorBidi" w:hAnsiTheme="majorBidi"/>
          <w:sz w:val="20"/>
        </w:rPr>
        <w:tab/>
        <w:t>УКАЗАНИЯ ОТНОСНО КОНКРЕТНИ ПОЗИЦИИ</w:t>
      </w:r>
    </w:p>
    <w:p w14:paraId="027AACBF" w14:textId="77777777" w:rsidR="00BC0C32" w:rsidRPr="00BC0C32" w:rsidRDefault="00BC0C32" w:rsidP="00BC0C32">
      <w:pPr>
        <w:rPr>
          <w:rFonts w:asciiTheme="majorBidi" w:hAnsiTheme="majorBidi" w:cstheme="majorBidi"/>
          <w:sz w:val="20"/>
          <w:szCs w:val="20"/>
        </w:rPr>
      </w:pPr>
      <w:r>
        <w:rPr>
          <w:rFonts w:asciiTheme="majorBidi" w:hAnsiTheme="majorBidi"/>
          <w:sz w:val="20"/>
        </w:rPr>
        <w:t>3.4.</w:t>
      </w:r>
      <w:r>
        <w:rPr>
          <w:rFonts w:asciiTheme="majorBidi" w:hAnsiTheme="majorBidi"/>
          <w:sz w:val="20"/>
        </w:rPr>
        <w:tab/>
        <w:t>КРЕДИТЕН РИСК И КРЕДИТЕН РИСК ОТ КОНТРАГЕНТА И СВОБОДНИ ДОСТАВКИ: ИНФОРМАЦИЯ С ГЕОГРАФСКА РАЗБИВКА</w:t>
      </w:r>
    </w:p>
    <w:p w14:paraId="3741DD75" w14:textId="77777777" w:rsidR="00BC0C32" w:rsidRPr="00BC0C32" w:rsidRDefault="00BC0C32" w:rsidP="00BC0C32">
      <w:pPr>
        <w:rPr>
          <w:rFonts w:asciiTheme="majorBidi" w:hAnsiTheme="majorBidi" w:cstheme="majorBidi"/>
          <w:sz w:val="20"/>
          <w:szCs w:val="20"/>
        </w:rPr>
      </w:pPr>
      <w:r>
        <w:rPr>
          <w:rFonts w:asciiTheme="majorBidi" w:hAnsiTheme="majorBidi"/>
          <w:sz w:val="20"/>
        </w:rPr>
        <w:t>3.4.1.</w:t>
      </w:r>
      <w:r>
        <w:rPr>
          <w:rFonts w:asciiTheme="majorBidi" w:hAnsiTheme="majorBidi"/>
          <w:sz w:val="20"/>
        </w:rPr>
        <w:tab/>
        <w:t xml:space="preserve">C 09.01 — ГЕОГРАФСКА РАЗБИВКА НА ЕКСПОЗИЦИИТЕ ПО МЕСТОПРЕБИВАВАНЕ НА ДЛЪЖНИКА: ЕКСПОЗИЦИИ ПО СТАНДАРТИЗИРАНИЯ ПОДХОД (CR GB 1) </w:t>
      </w:r>
    </w:p>
    <w:p w14:paraId="74D994C5" w14:textId="77777777" w:rsidR="00BC0C32" w:rsidRPr="00BC0C32" w:rsidRDefault="00BC0C32" w:rsidP="00BC0C32">
      <w:pPr>
        <w:rPr>
          <w:rFonts w:asciiTheme="majorBidi" w:hAnsiTheme="majorBidi" w:cstheme="majorBidi"/>
          <w:sz w:val="20"/>
          <w:szCs w:val="20"/>
        </w:rPr>
      </w:pPr>
      <w:r>
        <w:rPr>
          <w:rFonts w:asciiTheme="majorBidi" w:hAnsiTheme="majorBidi"/>
          <w:sz w:val="20"/>
        </w:rPr>
        <w:t>3.4.1.1.</w:t>
      </w:r>
      <w:r>
        <w:rPr>
          <w:rFonts w:asciiTheme="majorBidi" w:hAnsiTheme="majorBidi"/>
          <w:sz w:val="20"/>
        </w:rPr>
        <w:tab/>
        <w:t>УКАЗАНИЯ ОТНОСНО КОНКРЕТНИ ПОЗИЦИИ</w:t>
      </w:r>
    </w:p>
    <w:p w14:paraId="5A2D469F" w14:textId="77777777" w:rsidR="00BC0C32" w:rsidRPr="00BC0C32" w:rsidRDefault="00BC0C32" w:rsidP="00BC0C32">
      <w:pPr>
        <w:rPr>
          <w:rFonts w:asciiTheme="majorBidi" w:hAnsiTheme="majorBidi" w:cstheme="majorBidi"/>
          <w:sz w:val="20"/>
          <w:szCs w:val="20"/>
        </w:rPr>
      </w:pPr>
      <w:r>
        <w:rPr>
          <w:rFonts w:asciiTheme="majorBidi" w:hAnsiTheme="majorBidi"/>
          <w:sz w:val="20"/>
        </w:rPr>
        <w:t>3.4.2.</w:t>
      </w:r>
      <w:r>
        <w:rPr>
          <w:rFonts w:asciiTheme="majorBidi" w:hAnsiTheme="majorBidi"/>
          <w:sz w:val="20"/>
        </w:rPr>
        <w:tab/>
        <w:t xml:space="preserve">C 09.02 — ГЕОГРАФСКА РАЗБИВКА НА ЕКСПОЗИЦИИТЕ ПО МЕСТОПРЕБИВАВАНЕ НА ДЛЪЖНИКА: ЕКСПОЗИЦИИ ПО ВЪТРЕШНОРЕЙТИНГОВИЯ ПОДХОД (CR GB 2) </w:t>
      </w:r>
    </w:p>
    <w:p w14:paraId="15FB21BF" w14:textId="77777777" w:rsidR="00BC0C32" w:rsidRPr="00BC0C32" w:rsidRDefault="00BC0C32" w:rsidP="00BC0C32">
      <w:pPr>
        <w:rPr>
          <w:rFonts w:asciiTheme="majorBidi" w:hAnsiTheme="majorBidi" w:cstheme="majorBidi"/>
          <w:sz w:val="20"/>
          <w:szCs w:val="20"/>
        </w:rPr>
      </w:pPr>
      <w:r>
        <w:rPr>
          <w:rFonts w:asciiTheme="majorBidi" w:hAnsiTheme="majorBidi"/>
          <w:sz w:val="20"/>
        </w:rPr>
        <w:t>3.4.2.1.</w:t>
      </w:r>
      <w:r>
        <w:rPr>
          <w:rFonts w:asciiTheme="majorBidi" w:hAnsiTheme="majorBidi"/>
          <w:sz w:val="20"/>
        </w:rPr>
        <w:tab/>
        <w:t>УКАЗАНИЯ ОТНОСНО КОНКРЕТНИ ПОЗИЦИИ</w:t>
      </w:r>
    </w:p>
    <w:p w14:paraId="5E4A6A03" w14:textId="77777777" w:rsidR="00BC0C32" w:rsidRPr="00BC0C32" w:rsidRDefault="00BC0C32" w:rsidP="00BC0C32">
      <w:pPr>
        <w:rPr>
          <w:rFonts w:asciiTheme="majorBidi" w:hAnsiTheme="majorBidi" w:cstheme="majorBidi"/>
          <w:sz w:val="20"/>
          <w:szCs w:val="20"/>
        </w:rPr>
      </w:pPr>
      <w:r>
        <w:rPr>
          <w:rFonts w:asciiTheme="majorBidi" w:hAnsiTheme="majorBidi"/>
          <w:sz w:val="20"/>
        </w:rPr>
        <w:t>3.4.3.</w:t>
      </w:r>
      <w:r>
        <w:rPr>
          <w:rFonts w:asciiTheme="majorBidi" w:hAnsiTheme="majorBidi"/>
          <w:sz w:val="20"/>
        </w:rPr>
        <w:tab/>
        <w:t xml:space="preserve">C 09.04 — РАЗБИВКА НА КРЕДИТНИТЕ ЕКСПОЗИЦИИ С ОТНОШЕНИЕ КЪМ ИЗЧИСЛЯВАНЕТО НА АНТИЦИКЛИЧНИЯ БУФЕР ПО ДЪРЖАВИ И НА СПЕЦИФИЧНИЯ ЗА ИНСТИТУЦИЯТА АНТИЦИКЛИЧЕН БУФЕР (CCB) </w:t>
      </w:r>
    </w:p>
    <w:p w14:paraId="67D1D5D2" w14:textId="77777777" w:rsidR="00BC0C32" w:rsidRPr="00BC0C32" w:rsidRDefault="00BC0C32" w:rsidP="00BC0C32">
      <w:pPr>
        <w:rPr>
          <w:rFonts w:asciiTheme="majorBidi" w:hAnsiTheme="majorBidi" w:cstheme="majorBidi"/>
          <w:sz w:val="20"/>
          <w:szCs w:val="20"/>
        </w:rPr>
      </w:pPr>
      <w:r>
        <w:rPr>
          <w:rFonts w:asciiTheme="majorBidi" w:hAnsiTheme="majorBidi"/>
          <w:sz w:val="20"/>
        </w:rPr>
        <w:t>3.4.3.1.</w:t>
      </w:r>
      <w:r>
        <w:rPr>
          <w:rFonts w:asciiTheme="majorBidi" w:hAnsiTheme="majorBidi"/>
          <w:sz w:val="20"/>
        </w:rPr>
        <w:tab/>
        <w:t>ОБЩИ БЕЛЕЖКИ</w:t>
      </w:r>
    </w:p>
    <w:p w14:paraId="7804C63B" w14:textId="77777777" w:rsidR="00BC0C32" w:rsidRPr="00BC0C32" w:rsidRDefault="00BC0C32" w:rsidP="00BC0C32">
      <w:pPr>
        <w:rPr>
          <w:rFonts w:asciiTheme="majorBidi" w:hAnsiTheme="majorBidi" w:cstheme="majorBidi"/>
          <w:sz w:val="20"/>
          <w:szCs w:val="20"/>
        </w:rPr>
      </w:pPr>
      <w:r>
        <w:rPr>
          <w:rFonts w:asciiTheme="majorBidi" w:hAnsiTheme="majorBidi"/>
          <w:sz w:val="20"/>
        </w:rPr>
        <w:t>3.4.3.2.</w:t>
      </w:r>
      <w:r>
        <w:rPr>
          <w:rFonts w:asciiTheme="majorBidi" w:hAnsiTheme="majorBidi"/>
          <w:sz w:val="20"/>
        </w:rPr>
        <w:tab/>
        <w:t>УКАЗАНИЯ ОТНОСНО КОНКРЕТНИ ПОЗИЦИИ</w:t>
      </w:r>
    </w:p>
    <w:p w14:paraId="6A35C9AE" w14:textId="77777777" w:rsidR="00BC0C32" w:rsidRPr="00BC0C32" w:rsidRDefault="00BC0C32" w:rsidP="00BC0C32">
      <w:pPr>
        <w:rPr>
          <w:rFonts w:asciiTheme="majorBidi" w:hAnsiTheme="majorBidi" w:cstheme="majorBidi"/>
          <w:sz w:val="20"/>
          <w:szCs w:val="20"/>
        </w:rPr>
      </w:pPr>
      <w:r>
        <w:rPr>
          <w:rFonts w:asciiTheme="majorBidi" w:hAnsiTheme="majorBidi"/>
          <w:sz w:val="20"/>
        </w:rPr>
        <w:t>3.5A. C 10.00 — КРЕДИТЕН РИСК И КРЕДИТЕН РИСК ОТ КОНТРАГЕНТА И СВОБОДНИ ДОСТАВКИ: ЕКСПОЗИЦИИ ПО ВЪТРЕШНОРЕЙТИНГОВИЯ ПОДХОД, ЗА КОИТО СЕ ПРИЛАГА ДОЛНА ГРАНИЦА НА КАПИТАЛОВИТЕ ИЗИСКВАНИЯ</w:t>
      </w:r>
    </w:p>
    <w:p w14:paraId="2C8708FB"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3.5A.1. ОБЩИ БЕЛЕЖКИ</w:t>
      </w:r>
    </w:p>
    <w:p w14:paraId="537046D2" w14:textId="77777777" w:rsidR="00BC0C32" w:rsidRPr="00BC0C32" w:rsidRDefault="00BC0C32" w:rsidP="00BC0C32">
      <w:pPr>
        <w:rPr>
          <w:rFonts w:asciiTheme="majorBidi" w:hAnsiTheme="majorBidi" w:cstheme="majorBidi"/>
          <w:sz w:val="20"/>
          <w:szCs w:val="20"/>
        </w:rPr>
      </w:pPr>
      <w:r>
        <w:rPr>
          <w:rFonts w:asciiTheme="majorBidi" w:hAnsiTheme="majorBidi"/>
          <w:sz w:val="20"/>
        </w:rPr>
        <w:t>3.5A.2. УКАЗАНИЯ ОТНОСНО КОНКРЕТНИ ПОЗИЦИИ</w:t>
      </w:r>
    </w:p>
    <w:p w14:paraId="1559C4A0" w14:textId="77777777" w:rsidR="00BC0C32" w:rsidRPr="00BC0C32" w:rsidRDefault="00BC0C32" w:rsidP="00BC0C32">
      <w:pPr>
        <w:rPr>
          <w:rFonts w:asciiTheme="majorBidi" w:hAnsiTheme="majorBidi" w:cstheme="majorBidi"/>
          <w:sz w:val="20"/>
          <w:szCs w:val="20"/>
        </w:rPr>
      </w:pPr>
      <w:r>
        <w:rPr>
          <w:rFonts w:asciiTheme="majorBidi" w:hAnsiTheme="majorBidi"/>
          <w:sz w:val="20"/>
        </w:rPr>
        <w:t>3.5.</w:t>
      </w:r>
      <w:r>
        <w:rPr>
          <w:rFonts w:asciiTheme="majorBidi" w:hAnsiTheme="majorBidi"/>
          <w:sz w:val="20"/>
        </w:rPr>
        <w:tab/>
        <w:t xml:space="preserve">C 10.01 И C 10.02 – ЕКСПОЗИЦИИ КЪМ КАПИТАЛОВИ ИНСТРУМЕНТИ ПО ВЪТРЕШНОРЕЙТИНГОВИЯ ПОДХОД (CR EQU IRB 1 И CR EQU IRB 2) </w:t>
      </w:r>
    </w:p>
    <w:p w14:paraId="2FD8FBE7" w14:textId="77777777" w:rsidR="00BC0C32" w:rsidRPr="00BC0C32" w:rsidRDefault="00BC0C32" w:rsidP="00BC0C32">
      <w:pPr>
        <w:rPr>
          <w:rFonts w:asciiTheme="majorBidi" w:hAnsiTheme="majorBidi" w:cstheme="majorBidi"/>
          <w:sz w:val="20"/>
          <w:szCs w:val="20"/>
        </w:rPr>
      </w:pPr>
      <w:r>
        <w:rPr>
          <w:rFonts w:asciiTheme="majorBidi" w:hAnsiTheme="majorBidi"/>
          <w:sz w:val="20"/>
        </w:rPr>
        <w:t>3.5.1.</w:t>
      </w:r>
      <w:r>
        <w:rPr>
          <w:rFonts w:asciiTheme="majorBidi" w:hAnsiTheme="majorBidi"/>
          <w:sz w:val="20"/>
        </w:rPr>
        <w:tab/>
        <w:t>ОБЩИ БЕЛЕЖКИ</w:t>
      </w:r>
    </w:p>
    <w:p w14:paraId="3244953A" w14:textId="77777777" w:rsidR="00BC0C32" w:rsidRPr="00BC0C32" w:rsidRDefault="00BC0C32" w:rsidP="00BC0C32">
      <w:pPr>
        <w:rPr>
          <w:rFonts w:asciiTheme="majorBidi" w:hAnsiTheme="majorBidi" w:cstheme="majorBidi"/>
          <w:sz w:val="20"/>
          <w:szCs w:val="20"/>
        </w:rPr>
      </w:pPr>
      <w:r>
        <w:rPr>
          <w:rFonts w:asciiTheme="majorBidi" w:hAnsiTheme="majorBidi"/>
          <w:sz w:val="20"/>
        </w:rPr>
        <w:t>3.5.2.</w:t>
      </w:r>
      <w:r>
        <w:rPr>
          <w:rFonts w:asciiTheme="majorBidi" w:hAnsiTheme="majorBidi"/>
          <w:sz w:val="20"/>
        </w:rPr>
        <w:tab/>
        <w:t xml:space="preserve">УКАЗАНИЯ ОТНОСНО КОНКРЕТНИ ПОЗИЦИИ (ПРИЛОЖИМИ КЪМ CR EQU IRB 1 И CR EQU IRB 2) </w:t>
      </w:r>
    </w:p>
    <w:p w14:paraId="0C1D906A" w14:textId="77777777" w:rsidR="00BC0C32" w:rsidRPr="00BC0C32" w:rsidRDefault="00BC0C32" w:rsidP="00BC0C32">
      <w:pPr>
        <w:rPr>
          <w:rFonts w:asciiTheme="majorBidi" w:hAnsiTheme="majorBidi" w:cstheme="majorBidi"/>
          <w:sz w:val="20"/>
          <w:szCs w:val="20"/>
        </w:rPr>
      </w:pPr>
      <w:r>
        <w:rPr>
          <w:rFonts w:asciiTheme="majorBidi" w:hAnsiTheme="majorBidi"/>
          <w:sz w:val="20"/>
        </w:rPr>
        <w:t>3.6.</w:t>
      </w:r>
      <w:r>
        <w:rPr>
          <w:rFonts w:asciiTheme="majorBidi" w:hAnsiTheme="majorBidi"/>
          <w:sz w:val="20"/>
        </w:rPr>
        <w:tab/>
        <w:t xml:space="preserve">C 11.00 – РИСК ВЪВ ВРЪЗКА СЪС СЕТЪЛМЕНТА/ДОСТАВКАТА (CR SETT) </w:t>
      </w:r>
    </w:p>
    <w:p w14:paraId="6539EAC7" w14:textId="77777777" w:rsidR="00BC0C32" w:rsidRPr="00BC0C32" w:rsidRDefault="00BC0C32" w:rsidP="00BC0C32">
      <w:pPr>
        <w:rPr>
          <w:rFonts w:asciiTheme="majorBidi" w:hAnsiTheme="majorBidi" w:cstheme="majorBidi"/>
          <w:sz w:val="20"/>
          <w:szCs w:val="20"/>
        </w:rPr>
      </w:pPr>
      <w:r>
        <w:rPr>
          <w:rFonts w:asciiTheme="majorBidi" w:hAnsiTheme="majorBidi"/>
          <w:sz w:val="20"/>
        </w:rPr>
        <w:t>3.6.1.</w:t>
      </w:r>
      <w:r>
        <w:rPr>
          <w:rFonts w:asciiTheme="majorBidi" w:hAnsiTheme="majorBidi"/>
          <w:sz w:val="20"/>
        </w:rPr>
        <w:tab/>
        <w:t>ОБЩИ БЕЛЕЖКИ</w:t>
      </w:r>
    </w:p>
    <w:p w14:paraId="79F0BDF0" w14:textId="77777777" w:rsidR="00BC0C32" w:rsidRPr="00BC0C32" w:rsidRDefault="00BC0C32" w:rsidP="00BC0C32">
      <w:pPr>
        <w:rPr>
          <w:rFonts w:asciiTheme="majorBidi" w:hAnsiTheme="majorBidi" w:cstheme="majorBidi"/>
          <w:sz w:val="20"/>
          <w:szCs w:val="20"/>
        </w:rPr>
      </w:pPr>
      <w:r>
        <w:rPr>
          <w:rFonts w:asciiTheme="majorBidi" w:hAnsiTheme="majorBidi"/>
          <w:sz w:val="20"/>
        </w:rPr>
        <w:t>3.6.2.</w:t>
      </w:r>
      <w:r>
        <w:rPr>
          <w:rFonts w:asciiTheme="majorBidi" w:hAnsiTheme="majorBidi"/>
          <w:sz w:val="20"/>
        </w:rPr>
        <w:tab/>
        <w:t>УКАЗАНИЯ ОТНОСНО КОНКРЕТНИ ПОЗИЦИИ</w:t>
      </w:r>
    </w:p>
    <w:p w14:paraId="23B3A4BD" w14:textId="77777777" w:rsidR="00BC0C32" w:rsidRPr="00BC0C32" w:rsidRDefault="00BC0C32" w:rsidP="00BC0C32">
      <w:pPr>
        <w:rPr>
          <w:rFonts w:asciiTheme="majorBidi" w:hAnsiTheme="majorBidi" w:cstheme="majorBidi"/>
          <w:sz w:val="20"/>
          <w:szCs w:val="20"/>
        </w:rPr>
      </w:pPr>
      <w:r>
        <w:rPr>
          <w:rFonts w:asciiTheme="majorBidi" w:hAnsiTheme="majorBidi"/>
          <w:sz w:val="20"/>
        </w:rPr>
        <w:t>3.7.</w:t>
      </w:r>
      <w:r>
        <w:rPr>
          <w:rFonts w:asciiTheme="majorBidi" w:hAnsiTheme="majorBidi"/>
          <w:sz w:val="20"/>
        </w:rPr>
        <w:tab/>
        <w:t xml:space="preserve">C 13.01 — КРЕДИТЕН РИСК – СЕКЮРИТИЗАЦИИ (CR SEC) </w:t>
      </w:r>
    </w:p>
    <w:p w14:paraId="3DC3A693" w14:textId="77777777" w:rsidR="00BC0C32" w:rsidRPr="00BC0C32" w:rsidRDefault="00BC0C32" w:rsidP="00BC0C32">
      <w:pPr>
        <w:rPr>
          <w:rFonts w:asciiTheme="majorBidi" w:hAnsiTheme="majorBidi" w:cstheme="majorBidi"/>
          <w:sz w:val="20"/>
          <w:szCs w:val="20"/>
        </w:rPr>
      </w:pPr>
      <w:r>
        <w:rPr>
          <w:rFonts w:asciiTheme="majorBidi" w:hAnsiTheme="majorBidi"/>
          <w:sz w:val="20"/>
        </w:rPr>
        <w:t>3.7.1.</w:t>
      </w:r>
      <w:r>
        <w:rPr>
          <w:rFonts w:asciiTheme="majorBidi" w:hAnsiTheme="majorBidi"/>
          <w:sz w:val="20"/>
        </w:rPr>
        <w:tab/>
        <w:t>ОБЩИ БЕЛЕЖКИ</w:t>
      </w:r>
    </w:p>
    <w:p w14:paraId="15DA2CEC" w14:textId="77777777" w:rsidR="00BC0C32" w:rsidRPr="00BC0C32" w:rsidRDefault="00BC0C32" w:rsidP="00BC0C32">
      <w:pPr>
        <w:rPr>
          <w:rFonts w:asciiTheme="majorBidi" w:hAnsiTheme="majorBidi" w:cstheme="majorBidi"/>
          <w:sz w:val="20"/>
          <w:szCs w:val="20"/>
        </w:rPr>
      </w:pPr>
      <w:r>
        <w:rPr>
          <w:rFonts w:asciiTheme="majorBidi" w:hAnsiTheme="majorBidi"/>
          <w:sz w:val="20"/>
        </w:rPr>
        <w:t>3.7.2.</w:t>
      </w:r>
      <w:r>
        <w:rPr>
          <w:rFonts w:asciiTheme="majorBidi" w:hAnsiTheme="majorBidi"/>
          <w:sz w:val="20"/>
        </w:rPr>
        <w:tab/>
        <w:t>УКАЗАНИЯ ОТНОСНО КОНКРЕТНИ ПОЗИЦИИ</w:t>
      </w:r>
    </w:p>
    <w:p w14:paraId="6DFA1334" w14:textId="77777777" w:rsidR="00BC0C32" w:rsidRPr="00BC0C32" w:rsidRDefault="00BC0C32" w:rsidP="00BC0C32">
      <w:pPr>
        <w:rPr>
          <w:rFonts w:asciiTheme="majorBidi" w:hAnsiTheme="majorBidi" w:cstheme="majorBidi"/>
          <w:sz w:val="20"/>
          <w:szCs w:val="20"/>
        </w:rPr>
      </w:pPr>
      <w:r>
        <w:rPr>
          <w:rFonts w:asciiTheme="majorBidi" w:hAnsiTheme="majorBidi"/>
          <w:sz w:val="20"/>
        </w:rPr>
        <w:t>3.8.</w:t>
      </w:r>
      <w:r>
        <w:rPr>
          <w:rFonts w:asciiTheme="majorBidi" w:hAnsiTheme="majorBidi"/>
          <w:sz w:val="20"/>
        </w:rPr>
        <w:tab/>
        <w:t xml:space="preserve">ПОДРОБНА ИНФОРМАЦИЯ ЗА СЕКЮРИТИЗАЦИИТЕ (SEC DETAILS) </w:t>
      </w:r>
    </w:p>
    <w:p w14:paraId="2DBF97F2" w14:textId="77777777" w:rsidR="00BC0C32" w:rsidRPr="00BC0C32" w:rsidRDefault="00BC0C32" w:rsidP="00BC0C32">
      <w:pPr>
        <w:rPr>
          <w:rFonts w:asciiTheme="majorBidi" w:hAnsiTheme="majorBidi" w:cstheme="majorBidi"/>
          <w:sz w:val="20"/>
          <w:szCs w:val="20"/>
        </w:rPr>
      </w:pPr>
      <w:r>
        <w:rPr>
          <w:rFonts w:asciiTheme="majorBidi" w:hAnsiTheme="majorBidi"/>
          <w:sz w:val="20"/>
        </w:rPr>
        <w:t>3.8.1.</w:t>
      </w:r>
      <w:r>
        <w:rPr>
          <w:rFonts w:asciiTheme="majorBidi" w:hAnsiTheme="majorBidi"/>
          <w:sz w:val="20"/>
        </w:rPr>
        <w:tab/>
        <w:t>ОБХВАТ НА ОБРАЗЕЦА SEC DETAILS</w:t>
      </w:r>
    </w:p>
    <w:p w14:paraId="2A34E1AD" w14:textId="77777777" w:rsidR="00BC0C32" w:rsidRPr="00BC0C32" w:rsidRDefault="00BC0C32" w:rsidP="00BC0C32">
      <w:pPr>
        <w:rPr>
          <w:rFonts w:asciiTheme="majorBidi" w:hAnsiTheme="majorBidi" w:cstheme="majorBidi"/>
          <w:sz w:val="20"/>
          <w:szCs w:val="20"/>
        </w:rPr>
      </w:pPr>
      <w:r>
        <w:rPr>
          <w:rFonts w:asciiTheme="majorBidi" w:hAnsiTheme="majorBidi"/>
          <w:sz w:val="20"/>
        </w:rPr>
        <w:t>3.8.2 РАЗБИВКА НА ОБРАЗЕЦА SEC DETAILS</w:t>
      </w:r>
    </w:p>
    <w:p w14:paraId="49C27D9E"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3.8.3 C 14.00 – ПОДРОБНА ИНФОРМАЦИЯ ЗА СЕКЮРИТИЗАЦИИТЕ (SEC DETAILS) </w:t>
      </w:r>
    </w:p>
    <w:p w14:paraId="4559F316" w14:textId="77777777" w:rsidR="00BC0C32" w:rsidRPr="00BC0C32" w:rsidRDefault="00BC0C32" w:rsidP="00BC0C32">
      <w:pPr>
        <w:rPr>
          <w:rFonts w:asciiTheme="majorBidi" w:hAnsiTheme="majorBidi" w:cstheme="majorBidi"/>
          <w:sz w:val="20"/>
          <w:szCs w:val="20"/>
        </w:rPr>
      </w:pPr>
      <w:r>
        <w:rPr>
          <w:rFonts w:asciiTheme="majorBidi" w:hAnsiTheme="majorBidi"/>
          <w:sz w:val="20"/>
        </w:rPr>
        <w:t>3.8.4.</w:t>
      </w:r>
      <w:r>
        <w:rPr>
          <w:rFonts w:asciiTheme="majorBidi" w:hAnsiTheme="majorBidi"/>
          <w:sz w:val="20"/>
        </w:rPr>
        <w:tab/>
        <w:t xml:space="preserve">C 14.01 – ПОДРОБНА ИНФОРМАЦИЯ ЗА СЕКЮРИТИЗАЦИИТЕ (SEC DETAILS 2) </w:t>
      </w:r>
    </w:p>
    <w:p w14:paraId="26CF60EB" w14:textId="77777777" w:rsidR="00BC0C32" w:rsidRPr="00BC0C32" w:rsidRDefault="00BC0C32" w:rsidP="00BC0C32">
      <w:pPr>
        <w:rPr>
          <w:rFonts w:asciiTheme="majorBidi" w:hAnsiTheme="majorBidi" w:cstheme="majorBidi"/>
          <w:sz w:val="20"/>
          <w:szCs w:val="20"/>
        </w:rPr>
      </w:pPr>
      <w:r>
        <w:rPr>
          <w:rFonts w:asciiTheme="majorBidi" w:hAnsiTheme="majorBidi"/>
          <w:sz w:val="20"/>
        </w:rPr>
        <w:t>3.9.</w:t>
      </w:r>
      <w:r>
        <w:rPr>
          <w:rFonts w:asciiTheme="majorBidi" w:hAnsiTheme="majorBidi"/>
          <w:sz w:val="20"/>
        </w:rPr>
        <w:tab/>
        <w:t>КРЕДИТЕН РИСК ОТ КОНТРАГЕНТА</w:t>
      </w:r>
    </w:p>
    <w:p w14:paraId="7CC5ED9C" w14:textId="77777777" w:rsidR="00BC0C32" w:rsidRPr="00BC0C32" w:rsidRDefault="00BC0C32" w:rsidP="00BC0C32">
      <w:pPr>
        <w:rPr>
          <w:rFonts w:asciiTheme="majorBidi" w:hAnsiTheme="majorBidi" w:cstheme="majorBidi"/>
          <w:sz w:val="20"/>
          <w:szCs w:val="20"/>
        </w:rPr>
      </w:pPr>
      <w:r>
        <w:rPr>
          <w:rFonts w:asciiTheme="majorBidi" w:hAnsiTheme="majorBidi"/>
          <w:sz w:val="20"/>
        </w:rPr>
        <w:t>3.9.1.</w:t>
      </w:r>
      <w:r>
        <w:rPr>
          <w:rFonts w:asciiTheme="majorBidi" w:hAnsiTheme="majorBidi"/>
          <w:sz w:val="20"/>
        </w:rPr>
        <w:tab/>
        <w:t>ОБХВАТ НА ОБРАЗЦИТЕ ЗА КРЕДИТЕН РИСК ОТ КОНТРАГЕНТА</w:t>
      </w:r>
    </w:p>
    <w:p w14:paraId="50397C7F" w14:textId="77777777" w:rsidR="00BC0C32" w:rsidRPr="00BC0C32" w:rsidRDefault="00BC0C32" w:rsidP="00BC0C32">
      <w:pPr>
        <w:rPr>
          <w:rFonts w:asciiTheme="majorBidi" w:hAnsiTheme="majorBidi" w:cstheme="majorBidi"/>
          <w:sz w:val="20"/>
          <w:szCs w:val="20"/>
        </w:rPr>
      </w:pPr>
      <w:r>
        <w:rPr>
          <w:rFonts w:asciiTheme="majorBidi" w:hAnsiTheme="majorBidi"/>
          <w:sz w:val="20"/>
        </w:rPr>
        <w:t>3.9.2.</w:t>
      </w:r>
      <w:r>
        <w:rPr>
          <w:rFonts w:asciiTheme="majorBidi" w:hAnsiTheme="majorBidi"/>
          <w:sz w:val="20"/>
        </w:rPr>
        <w:tab/>
        <w:t>C 34.01 — РАЗМЕР НА ОПЕРАЦИИТЕ С ДЕРИВАТИ</w:t>
      </w:r>
    </w:p>
    <w:p w14:paraId="4869F3AC" w14:textId="77777777" w:rsidR="00BC0C32" w:rsidRPr="00BC0C32" w:rsidRDefault="00BC0C32" w:rsidP="00BC0C32">
      <w:pPr>
        <w:rPr>
          <w:rFonts w:asciiTheme="majorBidi" w:hAnsiTheme="majorBidi" w:cstheme="majorBidi"/>
          <w:sz w:val="20"/>
          <w:szCs w:val="20"/>
        </w:rPr>
      </w:pPr>
      <w:r>
        <w:rPr>
          <w:rFonts w:asciiTheme="majorBidi" w:hAnsiTheme="majorBidi"/>
          <w:sz w:val="20"/>
        </w:rPr>
        <w:t>3.9.2.1.</w:t>
      </w:r>
      <w:r>
        <w:rPr>
          <w:rFonts w:asciiTheme="majorBidi" w:hAnsiTheme="majorBidi"/>
          <w:sz w:val="20"/>
        </w:rPr>
        <w:tab/>
        <w:t>ОБЩИ БЕЛЕЖКИ</w:t>
      </w:r>
    </w:p>
    <w:p w14:paraId="23B5D7AA" w14:textId="77777777" w:rsidR="00BC0C32" w:rsidRPr="00BC0C32" w:rsidRDefault="00BC0C32" w:rsidP="00BC0C32">
      <w:pPr>
        <w:rPr>
          <w:rFonts w:asciiTheme="majorBidi" w:hAnsiTheme="majorBidi" w:cstheme="majorBidi"/>
          <w:sz w:val="20"/>
          <w:szCs w:val="20"/>
        </w:rPr>
      </w:pPr>
      <w:r>
        <w:rPr>
          <w:rFonts w:asciiTheme="majorBidi" w:hAnsiTheme="majorBidi"/>
          <w:sz w:val="20"/>
        </w:rPr>
        <w:t>3.9.2.2.</w:t>
      </w:r>
      <w:r>
        <w:rPr>
          <w:rFonts w:asciiTheme="majorBidi" w:hAnsiTheme="majorBidi"/>
          <w:sz w:val="20"/>
        </w:rPr>
        <w:tab/>
        <w:t>УКАЗАНИЯ ОТНОСНО КОНКРЕТНИ ПОЗИЦИИ</w:t>
      </w:r>
    </w:p>
    <w:p w14:paraId="121F67DB" w14:textId="77777777" w:rsidR="00BC0C32" w:rsidRPr="00BC0C32" w:rsidRDefault="00BC0C32" w:rsidP="00BC0C32">
      <w:pPr>
        <w:rPr>
          <w:rFonts w:asciiTheme="majorBidi" w:hAnsiTheme="majorBidi" w:cstheme="majorBidi"/>
          <w:sz w:val="20"/>
          <w:szCs w:val="20"/>
        </w:rPr>
      </w:pPr>
      <w:r>
        <w:rPr>
          <w:rFonts w:asciiTheme="majorBidi" w:hAnsiTheme="majorBidi"/>
          <w:sz w:val="20"/>
        </w:rPr>
        <w:t>3.9.3.</w:t>
      </w:r>
      <w:r>
        <w:rPr>
          <w:rFonts w:asciiTheme="majorBidi" w:hAnsiTheme="majorBidi"/>
          <w:sz w:val="20"/>
        </w:rPr>
        <w:tab/>
        <w:t>C 34.02 — ЕКСПОЗИЦИИ КЪМ КРЕДИТЕН РИСК ОТ КОНТРАГЕНТА ПО ПОДХОД</w:t>
      </w:r>
    </w:p>
    <w:p w14:paraId="59E000E4" w14:textId="77777777" w:rsidR="00BC0C32" w:rsidRPr="00BC0C32" w:rsidRDefault="00BC0C32" w:rsidP="00BC0C32">
      <w:pPr>
        <w:rPr>
          <w:rFonts w:asciiTheme="majorBidi" w:hAnsiTheme="majorBidi" w:cstheme="majorBidi"/>
          <w:sz w:val="20"/>
          <w:szCs w:val="20"/>
        </w:rPr>
      </w:pPr>
      <w:r>
        <w:rPr>
          <w:rFonts w:asciiTheme="majorBidi" w:hAnsiTheme="majorBidi"/>
          <w:sz w:val="20"/>
        </w:rPr>
        <w:t>3.9.3.1.</w:t>
      </w:r>
      <w:r>
        <w:rPr>
          <w:rFonts w:asciiTheme="majorBidi" w:hAnsiTheme="majorBidi"/>
          <w:sz w:val="20"/>
        </w:rPr>
        <w:tab/>
        <w:t>ОБЩИ БЕЛЕЖКИ</w:t>
      </w:r>
    </w:p>
    <w:p w14:paraId="018F1DD9" w14:textId="77777777" w:rsidR="00BC0C32" w:rsidRPr="00BC0C32" w:rsidRDefault="00BC0C32" w:rsidP="00BC0C32">
      <w:pPr>
        <w:rPr>
          <w:rFonts w:asciiTheme="majorBidi" w:hAnsiTheme="majorBidi" w:cstheme="majorBidi"/>
          <w:sz w:val="20"/>
          <w:szCs w:val="20"/>
        </w:rPr>
      </w:pPr>
      <w:r>
        <w:rPr>
          <w:rFonts w:asciiTheme="majorBidi" w:hAnsiTheme="majorBidi"/>
          <w:sz w:val="20"/>
        </w:rPr>
        <w:t>3.9.3.2.</w:t>
      </w:r>
      <w:r>
        <w:rPr>
          <w:rFonts w:asciiTheme="majorBidi" w:hAnsiTheme="majorBidi"/>
          <w:sz w:val="20"/>
        </w:rPr>
        <w:tab/>
        <w:t>УКАЗАНИЯ ОТНОСНО КОНКРЕТНИ ПОЗИЦИИ</w:t>
      </w:r>
    </w:p>
    <w:p w14:paraId="6A78BA56" w14:textId="77777777" w:rsidR="00BC0C32" w:rsidRPr="00BC0C32" w:rsidRDefault="00BC0C32" w:rsidP="00BC0C32">
      <w:pPr>
        <w:rPr>
          <w:rFonts w:asciiTheme="majorBidi" w:hAnsiTheme="majorBidi" w:cstheme="majorBidi"/>
          <w:sz w:val="20"/>
          <w:szCs w:val="20"/>
        </w:rPr>
      </w:pPr>
      <w:r>
        <w:rPr>
          <w:rFonts w:asciiTheme="majorBidi" w:hAnsiTheme="majorBidi"/>
          <w:sz w:val="20"/>
        </w:rPr>
        <w:t>3.9.4.</w:t>
      </w:r>
      <w:r>
        <w:rPr>
          <w:rFonts w:asciiTheme="majorBidi" w:hAnsiTheme="majorBidi"/>
          <w:sz w:val="20"/>
        </w:rPr>
        <w:tab/>
        <w:t>C 34.03 — ЕКСПОЗИЦИИ КЪМ КРК, ТРЕТИРАНИ ПО СТАНДАРТИЗИРАНИ ПОДХОДИ: СПКРК И ОПРОСТЕН СПКРК</w:t>
      </w:r>
    </w:p>
    <w:p w14:paraId="34917167" w14:textId="77777777" w:rsidR="00BC0C32" w:rsidRPr="00BC0C32" w:rsidRDefault="00BC0C32" w:rsidP="00BC0C32">
      <w:pPr>
        <w:rPr>
          <w:rFonts w:asciiTheme="majorBidi" w:hAnsiTheme="majorBidi" w:cstheme="majorBidi"/>
          <w:sz w:val="20"/>
          <w:szCs w:val="20"/>
        </w:rPr>
      </w:pPr>
      <w:r>
        <w:rPr>
          <w:rFonts w:asciiTheme="majorBidi" w:hAnsiTheme="majorBidi"/>
          <w:sz w:val="20"/>
        </w:rPr>
        <w:t>3.9.4.1.</w:t>
      </w:r>
      <w:r>
        <w:rPr>
          <w:rFonts w:asciiTheme="majorBidi" w:hAnsiTheme="majorBidi"/>
          <w:sz w:val="20"/>
        </w:rPr>
        <w:tab/>
        <w:t>ОБЩИ БЕЛЕЖКИ</w:t>
      </w:r>
    </w:p>
    <w:p w14:paraId="4AB83A88" w14:textId="77777777" w:rsidR="00BC0C32" w:rsidRPr="00BC0C32" w:rsidRDefault="00BC0C32" w:rsidP="00BC0C32">
      <w:pPr>
        <w:rPr>
          <w:rFonts w:asciiTheme="majorBidi" w:hAnsiTheme="majorBidi" w:cstheme="majorBidi"/>
          <w:sz w:val="20"/>
          <w:szCs w:val="20"/>
        </w:rPr>
      </w:pPr>
      <w:r>
        <w:rPr>
          <w:rFonts w:asciiTheme="majorBidi" w:hAnsiTheme="majorBidi"/>
          <w:sz w:val="20"/>
        </w:rPr>
        <w:t>3.9.4.2.</w:t>
      </w:r>
      <w:r>
        <w:rPr>
          <w:rFonts w:asciiTheme="majorBidi" w:hAnsiTheme="majorBidi"/>
          <w:sz w:val="20"/>
        </w:rPr>
        <w:tab/>
        <w:t>УКАЗАНИЯ ОТНОСНО КОНКРЕТНИ ПОЗИЦИИ</w:t>
      </w:r>
    </w:p>
    <w:p w14:paraId="18AA6380" w14:textId="77777777" w:rsidR="00BC0C32" w:rsidRPr="00BC0C32" w:rsidRDefault="00BC0C32" w:rsidP="00BC0C32">
      <w:pPr>
        <w:rPr>
          <w:rFonts w:asciiTheme="majorBidi" w:hAnsiTheme="majorBidi" w:cstheme="majorBidi"/>
          <w:sz w:val="20"/>
          <w:szCs w:val="20"/>
        </w:rPr>
      </w:pPr>
      <w:r>
        <w:rPr>
          <w:rFonts w:asciiTheme="majorBidi" w:hAnsiTheme="majorBidi"/>
          <w:sz w:val="20"/>
        </w:rPr>
        <w:t>3.9.5.</w:t>
      </w:r>
      <w:r>
        <w:rPr>
          <w:rFonts w:asciiTheme="majorBidi" w:hAnsiTheme="majorBidi"/>
          <w:sz w:val="20"/>
        </w:rPr>
        <w:tab/>
        <w:t xml:space="preserve">C 34.04 — ЕКСПОЗИЦИИ КЪМ КРЕДИТЕН РИСК ОТ КОНТРАГЕНТА, ТРЕТИРАНИ ПО МЕТОДА НА ПЪРВОНАЧАЛНАТА ЕКСПОЗИЦИЯ (МПЕ) </w:t>
      </w:r>
    </w:p>
    <w:p w14:paraId="5BB7F526" w14:textId="77777777" w:rsidR="00BC0C32" w:rsidRPr="00BC0C32" w:rsidRDefault="00BC0C32" w:rsidP="00BC0C32">
      <w:pPr>
        <w:rPr>
          <w:rFonts w:asciiTheme="majorBidi" w:hAnsiTheme="majorBidi" w:cstheme="majorBidi"/>
          <w:sz w:val="20"/>
          <w:szCs w:val="20"/>
        </w:rPr>
      </w:pPr>
      <w:r>
        <w:rPr>
          <w:rFonts w:asciiTheme="majorBidi" w:hAnsiTheme="majorBidi"/>
          <w:sz w:val="20"/>
        </w:rPr>
        <w:t>3.9.5.1.</w:t>
      </w:r>
      <w:r>
        <w:rPr>
          <w:rFonts w:asciiTheme="majorBidi" w:hAnsiTheme="majorBidi"/>
          <w:sz w:val="20"/>
        </w:rPr>
        <w:tab/>
        <w:t>УКАЗАНИЯ ОТНОСНО КОНКРЕТНИ ПОЗИЦИИ</w:t>
      </w:r>
    </w:p>
    <w:p w14:paraId="3B448FDE" w14:textId="77777777" w:rsidR="00BC0C32" w:rsidRPr="00BC0C32" w:rsidRDefault="00BC0C32" w:rsidP="00BC0C32">
      <w:pPr>
        <w:rPr>
          <w:rFonts w:asciiTheme="majorBidi" w:hAnsiTheme="majorBidi" w:cstheme="majorBidi"/>
          <w:sz w:val="20"/>
          <w:szCs w:val="20"/>
        </w:rPr>
      </w:pPr>
      <w:r>
        <w:rPr>
          <w:rFonts w:asciiTheme="majorBidi" w:hAnsiTheme="majorBidi"/>
          <w:sz w:val="20"/>
        </w:rPr>
        <w:t>3.9.6.</w:t>
      </w:r>
      <w:r>
        <w:rPr>
          <w:rFonts w:asciiTheme="majorBidi" w:hAnsiTheme="majorBidi"/>
          <w:sz w:val="20"/>
        </w:rPr>
        <w:tab/>
        <w:t xml:space="preserve">C 34.05 — ЕКСПОЗИЦИИ КЪМ КРЕДИТЕН РИСК ОТ КОНТРАГЕНТА, ТРЕТИРАНИ ПО МЕТОДА НА ВЪТРЕШНИТЕ МОДЕЛИ (МВМ) </w:t>
      </w:r>
    </w:p>
    <w:p w14:paraId="5050020D" w14:textId="77777777" w:rsidR="00BC0C32" w:rsidRPr="00BC0C32" w:rsidRDefault="00BC0C32" w:rsidP="00BC0C32">
      <w:pPr>
        <w:rPr>
          <w:rFonts w:asciiTheme="majorBidi" w:hAnsiTheme="majorBidi" w:cstheme="majorBidi"/>
          <w:sz w:val="20"/>
          <w:szCs w:val="20"/>
        </w:rPr>
      </w:pPr>
      <w:r>
        <w:rPr>
          <w:rFonts w:asciiTheme="majorBidi" w:hAnsiTheme="majorBidi"/>
          <w:sz w:val="20"/>
        </w:rPr>
        <w:t>3.9.6.1.</w:t>
      </w:r>
      <w:r>
        <w:rPr>
          <w:rFonts w:asciiTheme="majorBidi" w:hAnsiTheme="majorBidi"/>
          <w:sz w:val="20"/>
        </w:rPr>
        <w:tab/>
        <w:t>УКАЗАНИЯ ОТНОСНО КОНКРЕТНИ ПОЗИЦИИ</w:t>
      </w:r>
    </w:p>
    <w:p w14:paraId="286B94BA"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3.9.7.</w:t>
      </w:r>
      <w:r>
        <w:rPr>
          <w:rFonts w:asciiTheme="majorBidi" w:hAnsiTheme="majorBidi"/>
          <w:sz w:val="20"/>
        </w:rPr>
        <w:tab/>
        <w:t>C 34.06 — ДВАДЕСЕТ НАЙ-ЗНАЧИМИ КОНТРАГЕНТИ</w:t>
      </w:r>
    </w:p>
    <w:p w14:paraId="42355B8B" w14:textId="77777777" w:rsidR="00BC0C32" w:rsidRPr="00BC0C32" w:rsidRDefault="00BC0C32" w:rsidP="00BC0C32">
      <w:pPr>
        <w:rPr>
          <w:rFonts w:asciiTheme="majorBidi" w:hAnsiTheme="majorBidi" w:cstheme="majorBidi"/>
          <w:sz w:val="20"/>
          <w:szCs w:val="20"/>
        </w:rPr>
      </w:pPr>
      <w:r>
        <w:rPr>
          <w:rFonts w:asciiTheme="majorBidi" w:hAnsiTheme="majorBidi"/>
          <w:sz w:val="20"/>
        </w:rPr>
        <w:t>3.9.7.1.</w:t>
      </w:r>
      <w:r>
        <w:rPr>
          <w:rFonts w:asciiTheme="majorBidi" w:hAnsiTheme="majorBidi"/>
          <w:sz w:val="20"/>
        </w:rPr>
        <w:tab/>
        <w:t>ОБЩИ БЕЛЕЖКИ</w:t>
      </w:r>
    </w:p>
    <w:p w14:paraId="1405B146" w14:textId="77777777" w:rsidR="00BC0C32" w:rsidRPr="00BC0C32" w:rsidRDefault="00BC0C32" w:rsidP="00BC0C32">
      <w:pPr>
        <w:rPr>
          <w:rFonts w:asciiTheme="majorBidi" w:hAnsiTheme="majorBidi" w:cstheme="majorBidi"/>
          <w:sz w:val="20"/>
          <w:szCs w:val="20"/>
        </w:rPr>
      </w:pPr>
      <w:r>
        <w:rPr>
          <w:rFonts w:asciiTheme="majorBidi" w:hAnsiTheme="majorBidi"/>
          <w:sz w:val="20"/>
        </w:rPr>
        <w:t>3.9.7.2.</w:t>
      </w:r>
      <w:r>
        <w:rPr>
          <w:rFonts w:asciiTheme="majorBidi" w:hAnsiTheme="majorBidi"/>
          <w:sz w:val="20"/>
        </w:rPr>
        <w:tab/>
        <w:t>УКАЗАНИЯ ОТНОСНО КОНКРЕТНИ ПОЗИЦИИ</w:t>
      </w:r>
    </w:p>
    <w:p w14:paraId="396E92BC" w14:textId="77777777" w:rsidR="00BC0C32" w:rsidRPr="00BC0C32" w:rsidRDefault="00BC0C32" w:rsidP="00BC0C32">
      <w:pPr>
        <w:rPr>
          <w:rFonts w:asciiTheme="majorBidi" w:hAnsiTheme="majorBidi" w:cstheme="majorBidi"/>
          <w:sz w:val="20"/>
          <w:szCs w:val="20"/>
        </w:rPr>
      </w:pPr>
      <w:r>
        <w:rPr>
          <w:rFonts w:asciiTheme="majorBidi" w:hAnsiTheme="majorBidi"/>
          <w:sz w:val="20"/>
        </w:rPr>
        <w:t>3.9.8.</w:t>
      </w:r>
      <w:r>
        <w:rPr>
          <w:rFonts w:asciiTheme="majorBidi" w:hAnsiTheme="majorBidi"/>
          <w:sz w:val="20"/>
        </w:rPr>
        <w:tab/>
        <w:t>C 34.07 — ВЪТРЕШНОРЕЙТИНГОВ ПОДХОД — ЕКСПОЗИЦИИ КЪМ КРК ПО КЛАСОВЕ ЕКСПОЗИЦИИ И СКАЛА НА ВЕРОЯТНОСТТА ОТ НЕИЗПЪЛНЕНИЕ</w:t>
      </w:r>
    </w:p>
    <w:p w14:paraId="62001B00" w14:textId="77777777" w:rsidR="00BC0C32" w:rsidRPr="00BC0C32" w:rsidRDefault="00BC0C32" w:rsidP="00BC0C32">
      <w:pPr>
        <w:rPr>
          <w:rFonts w:asciiTheme="majorBidi" w:hAnsiTheme="majorBidi" w:cstheme="majorBidi"/>
          <w:sz w:val="20"/>
          <w:szCs w:val="20"/>
        </w:rPr>
      </w:pPr>
      <w:r>
        <w:rPr>
          <w:rFonts w:asciiTheme="majorBidi" w:hAnsiTheme="majorBidi"/>
          <w:sz w:val="20"/>
        </w:rPr>
        <w:t>3.9.8.1.</w:t>
      </w:r>
      <w:r>
        <w:rPr>
          <w:rFonts w:asciiTheme="majorBidi" w:hAnsiTheme="majorBidi"/>
          <w:sz w:val="20"/>
        </w:rPr>
        <w:tab/>
        <w:t>ОБЩИ БЕЛЕЖКИ</w:t>
      </w:r>
    </w:p>
    <w:p w14:paraId="3918ADA3" w14:textId="77777777" w:rsidR="00BC0C32" w:rsidRPr="00BC0C32" w:rsidRDefault="00BC0C32" w:rsidP="00BC0C32">
      <w:pPr>
        <w:rPr>
          <w:rFonts w:asciiTheme="majorBidi" w:hAnsiTheme="majorBidi" w:cstheme="majorBidi"/>
          <w:sz w:val="20"/>
          <w:szCs w:val="20"/>
        </w:rPr>
      </w:pPr>
      <w:r>
        <w:rPr>
          <w:rFonts w:asciiTheme="majorBidi" w:hAnsiTheme="majorBidi"/>
          <w:sz w:val="20"/>
        </w:rPr>
        <w:t>3.9.8.2.</w:t>
      </w:r>
      <w:r>
        <w:rPr>
          <w:rFonts w:asciiTheme="majorBidi" w:hAnsiTheme="majorBidi"/>
          <w:sz w:val="20"/>
        </w:rPr>
        <w:tab/>
        <w:t>УКАЗАНИЯ ОТНОСНО КОНКРЕТНИ ПОЗИЦИИ</w:t>
      </w:r>
    </w:p>
    <w:p w14:paraId="02CA0981" w14:textId="77777777" w:rsidR="00BC0C32" w:rsidRPr="00BC0C32" w:rsidRDefault="00BC0C32" w:rsidP="00BC0C32">
      <w:pPr>
        <w:rPr>
          <w:rFonts w:asciiTheme="majorBidi" w:hAnsiTheme="majorBidi" w:cstheme="majorBidi"/>
          <w:sz w:val="20"/>
          <w:szCs w:val="20"/>
        </w:rPr>
      </w:pPr>
      <w:r>
        <w:rPr>
          <w:rFonts w:asciiTheme="majorBidi" w:hAnsiTheme="majorBidi"/>
          <w:sz w:val="20"/>
        </w:rPr>
        <w:t>3.9.9.</w:t>
      </w:r>
      <w:r>
        <w:rPr>
          <w:rFonts w:asciiTheme="majorBidi" w:hAnsiTheme="majorBidi"/>
          <w:sz w:val="20"/>
        </w:rPr>
        <w:tab/>
        <w:t>C 34.08 — СЪСТАВ НА ОБЕЗПЕЧЕНИЕТО ЗА ЕКСПОЗИЦИИ КЪМ КРК</w:t>
      </w:r>
    </w:p>
    <w:p w14:paraId="1BDB51B0" w14:textId="77777777" w:rsidR="00BC0C32" w:rsidRPr="00BC0C32" w:rsidRDefault="00BC0C32" w:rsidP="00BC0C32">
      <w:pPr>
        <w:rPr>
          <w:rFonts w:asciiTheme="majorBidi" w:hAnsiTheme="majorBidi" w:cstheme="majorBidi"/>
          <w:sz w:val="20"/>
          <w:szCs w:val="20"/>
        </w:rPr>
      </w:pPr>
      <w:r>
        <w:rPr>
          <w:rFonts w:asciiTheme="majorBidi" w:hAnsiTheme="majorBidi"/>
          <w:sz w:val="20"/>
        </w:rPr>
        <w:t>3.9.9.1.</w:t>
      </w:r>
      <w:r>
        <w:rPr>
          <w:rFonts w:asciiTheme="majorBidi" w:hAnsiTheme="majorBidi"/>
          <w:sz w:val="20"/>
        </w:rPr>
        <w:tab/>
        <w:t>ОБЩИ БЕЛЕЖКИ</w:t>
      </w:r>
    </w:p>
    <w:p w14:paraId="47D98CC7" w14:textId="77777777" w:rsidR="00BC0C32" w:rsidRPr="00BC0C32" w:rsidRDefault="00BC0C32" w:rsidP="00BC0C32">
      <w:pPr>
        <w:rPr>
          <w:rFonts w:asciiTheme="majorBidi" w:hAnsiTheme="majorBidi" w:cstheme="majorBidi"/>
          <w:sz w:val="20"/>
          <w:szCs w:val="20"/>
        </w:rPr>
      </w:pPr>
      <w:r>
        <w:rPr>
          <w:rFonts w:asciiTheme="majorBidi" w:hAnsiTheme="majorBidi"/>
          <w:sz w:val="20"/>
        </w:rPr>
        <w:t>3.9.9.2.</w:t>
      </w:r>
      <w:r>
        <w:rPr>
          <w:rFonts w:asciiTheme="majorBidi" w:hAnsiTheme="majorBidi"/>
          <w:sz w:val="20"/>
        </w:rPr>
        <w:tab/>
        <w:t>УКАЗАНИЯ ОТНОСНО КОНКРЕТНИ ПОЗИЦИИ</w:t>
      </w:r>
    </w:p>
    <w:p w14:paraId="7FFA95D7" w14:textId="77777777" w:rsidR="00BC0C32" w:rsidRPr="00BC0C32" w:rsidRDefault="00BC0C32" w:rsidP="00BC0C32">
      <w:pPr>
        <w:rPr>
          <w:rFonts w:asciiTheme="majorBidi" w:hAnsiTheme="majorBidi" w:cstheme="majorBidi"/>
          <w:sz w:val="20"/>
          <w:szCs w:val="20"/>
        </w:rPr>
      </w:pPr>
      <w:r>
        <w:rPr>
          <w:rFonts w:asciiTheme="majorBidi" w:hAnsiTheme="majorBidi"/>
          <w:sz w:val="20"/>
        </w:rPr>
        <w:t>3.9.10.</w:t>
      </w:r>
      <w:r>
        <w:rPr>
          <w:rFonts w:asciiTheme="majorBidi" w:hAnsiTheme="majorBidi"/>
          <w:sz w:val="20"/>
        </w:rPr>
        <w:tab/>
        <w:t>C 34.09 - ЕКСПОЗИЦИИ КЪМ КРЕДИТНИ ДЕРИВАТИ</w:t>
      </w:r>
    </w:p>
    <w:p w14:paraId="4B535A5B" w14:textId="77777777" w:rsidR="00BC0C32" w:rsidRPr="00BC0C32" w:rsidRDefault="00BC0C32" w:rsidP="00BC0C32">
      <w:pPr>
        <w:rPr>
          <w:rFonts w:asciiTheme="majorBidi" w:hAnsiTheme="majorBidi" w:cstheme="majorBidi"/>
          <w:sz w:val="20"/>
          <w:szCs w:val="20"/>
        </w:rPr>
      </w:pPr>
      <w:r>
        <w:rPr>
          <w:rFonts w:asciiTheme="majorBidi" w:hAnsiTheme="majorBidi"/>
          <w:sz w:val="20"/>
        </w:rPr>
        <w:t>3.9.10.1.</w:t>
      </w:r>
      <w:r>
        <w:rPr>
          <w:rFonts w:asciiTheme="majorBidi" w:hAnsiTheme="majorBidi"/>
          <w:sz w:val="20"/>
        </w:rPr>
        <w:tab/>
        <w:t>УКАЗАНИЯ ОТНОСНО КОНКРЕТНИ ПОЗИЦИИ</w:t>
      </w:r>
    </w:p>
    <w:p w14:paraId="57BE3BA2" w14:textId="77777777" w:rsidR="00BC0C32" w:rsidRPr="00BC0C32" w:rsidRDefault="00BC0C32" w:rsidP="00BC0C32">
      <w:pPr>
        <w:rPr>
          <w:rFonts w:asciiTheme="majorBidi" w:hAnsiTheme="majorBidi" w:cstheme="majorBidi"/>
          <w:sz w:val="20"/>
          <w:szCs w:val="20"/>
        </w:rPr>
      </w:pPr>
      <w:r>
        <w:rPr>
          <w:rFonts w:asciiTheme="majorBidi" w:hAnsiTheme="majorBidi"/>
          <w:sz w:val="20"/>
        </w:rPr>
        <w:t>3.9.11.</w:t>
      </w:r>
      <w:r>
        <w:rPr>
          <w:rFonts w:asciiTheme="majorBidi" w:hAnsiTheme="majorBidi"/>
          <w:sz w:val="20"/>
        </w:rPr>
        <w:tab/>
        <w:t>C 34.10 — ЕКСПОЗИЦИИ КЪМ ЦК</w:t>
      </w:r>
    </w:p>
    <w:p w14:paraId="3802A93E" w14:textId="77777777" w:rsidR="00BC0C32" w:rsidRPr="00BC0C32" w:rsidRDefault="00BC0C32" w:rsidP="00BC0C32">
      <w:pPr>
        <w:rPr>
          <w:rFonts w:asciiTheme="majorBidi" w:hAnsiTheme="majorBidi" w:cstheme="majorBidi"/>
          <w:sz w:val="20"/>
          <w:szCs w:val="20"/>
        </w:rPr>
      </w:pPr>
      <w:r>
        <w:rPr>
          <w:rFonts w:asciiTheme="majorBidi" w:hAnsiTheme="majorBidi"/>
          <w:sz w:val="20"/>
        </w:rPr>
        <w:t>3.9.11.1.</w:t>
      </w:r>
      <w:r>
        <w:rPr>
          <w:rFonts w:asciiTheme="majorBidi" w:hAnsiTheme="majorBidi"/>
          <w:sz w:val="20"/>
        </w:rPr>
        <w:tab/>
        <w:t>ОБЩИ БЕЛЕЖКИ</w:t>
      </w:r>
    </w:p>
    <w:p w14:paraId="59237EDF" w14:textId="77777777" w:rsidR="00BC0C32" w:rsidRPr="00BC0C32" w:rsidRDefault="00BC0C32" w:rsidP="00BC0C32">
      <w:pPr>
        <w:rPr>
          <w:rFonts w:asciiTheme="majorBidi" w:hAnsiTheme="majorBidi" w:cstheme="majorBidi"/>
          <w:sz w:val="20"/>
          <w:szCs w:val="20"/>
        </w:rPr>
      </w:pPr>
      <w:r>
        <w:rPr>
          <w:rFonts w:asciiTheme="majorBidi" w:hAnsiTheme="majorBidi"/>
          <w:sz w:val="20"/>
        </w:rPr>
        <w:t>3.9.11.2.</w:t>
      </w:r>
      <w:r>
        <w:rPr>
          <w:rFonts w:asciiTheme="majorBidi" w:hAnsiTheme="majorBidi"/>
          <w:sz w:val="20"/>
        </w:rPr>
        <w:tab/>
        <w:t>УКАЗАНИЯ ОТНОСНО КОНКРЕТНИ ПОЗИЦИИ</w:t>
      </w:r>
    </w:p>
    <w:p w14:paraId="41C71890" w14:textId="77777777" w:rsidR="00BC0C32" w:rsidRPr="00BC0C32" w:rsidRDefault="00BC0C32" w:rsidP="00BC0C32">
      <w:pPr>
        <w:rPr>
          <w:rFonts w:asciiTheme="majorBidi" w:hAnsiTheme="majorBidi" w:cstheme="majorBidi"/>
          <w:sz w:val="20"/>
          <w:szCs w:val="20"/>
        </w:rPr>
      </w:pPr>
      <w:r>
        <w:rPr>
          <w:rFonts w:asciiTheme="majorBidi" w:hAnsiTheme="majorBidi"/>
          <w:sz w:val="20"/>
        </w:rPr>
        <w:t>3.9.12.</w:t>
      </w:r>
      <w:r>
        <w:rPr>
          <w:rFonts w:asciiTheme="majorBidi" w:hAnsiTheme="majorBidi"/>
          <w:sz w:val="20"/>
        </w:rPr>
        <w:tab/>
        <w:t>C 34.11 — ОТЧЕТИ ЗА ПОТОЦИТЕ ОТ РИСКОВО ПРЕТЕГЛЕНИТЕ РАЗМЕРИ НА ЕКСПОЗИЦИИ КЪМ РКИ ПО МВМ</w:t>
      </w:r>
    </w:p>
    <w:p w14:paraId="0E062734" w14:textId="77777777" w:rsidR="00BC0C32" w:rsidRPr="00BC0C32" w:rsidRDefault="00BC0C32" w:rsidP="00BC0C32">
      <w:pPr>
        <w:rPr>
          <w:rFonts w:asciiTheme="majorBidi" w:hAnsiTheme="majorBidi" w:cstheme="majorBidi"/>
          <w:sz w:val="20"/>
          <w:szCs w:val="20"/>
        </w:rPr>
      </w:pPr>
      <w:r>
        <w:rPr>
          <w:rFonts w:asciiTheme="majorBidi" w:hAnsiTheme="majorBidi"/>
          <w:sz w:val="20"/>
        </w:rPr>
        <w:t>3.9.12.1.</w:t>
      </w:r>
      <w:r>
        <w:rPr>
          <w:rFonts w:asciiTheme="majorBidi" w:hAnsiTheme="majorBidi"/>
          <w:sz w:val="20"/>
        </w:rPr>
        <w:tab/>
        <w:t>ОБЩИ БЕЛЕЖКИ</w:t>
      </w:r>
    </w:p>
    <w:p w14:paraId="1D1AB608" w14:textId="77777777" w:rsidR="00BC0C32" w:rsidRPr="00BC0C32" w:rsidRDefault="00BC0C32" w:rsidP="00BC0C32">
      <w:pPr>
        <w:rPr>
          <w:rFonts w:asciiTheme="majorBidi" w:hAnsiTheme="majorBidi" w:cstheme="majorBidi"/>
          <w:sz w:val="20"/>
          <w:szCs w:val="20"/>
        </w:rPr>
      </w:pPr>
      <w:r>
        <w:rPr>
          <w:rFonts w:asciiTheme="majorBidi" w:hAnsiTheme="majorBidi"/>
          <w:sz w:val="20"/>
        </w:rPr>
        <w:t>3.9.12.2.</w:t>
      </w:r>
      <w:r>
        <w:rPr>
          <w:rFonts w:asciiTheme="majorBidi" w:hAnsiTheme="majorBidi"/>
          <w:sz w:val="20"/>
        </w:rPr>
        <w:tab/>
        <w:t>УКАЗАНИЯ ОТНОСНО КОНКРЕТНИ ПОЗИЦИИ</w:t>
      </w:r>
    </w:p>
    <w:p w14:paraId="24C616F7" w14:textId="77777777" w:rsidR="00BC0C32" w:rsidRPr="00BC0C32" w:rsidRDefault="00BC0C32" w:rsidP="00BC0C32">
      <w:pPr>
        <w:rPr>
          <w:rFonts w:asciiTheme="majorBidi" w:hAnsiTheme="majorBidi" w:cstheme="majorBidi"/>
          <w:sz w:val="20"/>
          <w:szCs w:val="20"/>
        </w:rPr>
      </w:pPr>
      <w:r>
        <w:rPr>
          <w:rFonts w:asciiTheme="majorBidi" w:hAnsiTheme="majorBidi"/>
          <w:sz w:val="20"/>
        </w:rPr>
        <w:t>4.</w:t>
      </w:r>
      <w:r>
        <w:rPr>
          <w:rFonts w:asciiTheme="majorBidi" w:hAnsiTheme="majorBidi"/>
          <w:sz w:val="20"/>
        </w:rPr>
        <w:tab/>
        <w:t>ОБРАЗЦИ ЗА ОПЕРАЦИОНЕН РИСК</w:t>
      </w:r>
    </w:p>
    <w:p w14:paraId="5E6BD533" w14:textId="77777777" w:rsidR="00BC0C32" w:rsidRPr="00BC0C32" w:rsidRDefault="00BC0C32" w:rsidP="00BC0C32">
      <w:pPr>
        <w:rPr>
          <w:rFonts w:asciiTheme="majorBidi" w:hAnsiTheme="majorBidi" w:cstheme="majorBidi"/>
          <w:sz w:val="20"/>
          <w:szCs w:val="20"/>
        </w:rPr>
      </w:pPr>
      <w:r>
        <w:rPr>
          <w:rFonts w:asciiTheme="majorBidi" w:hAnsiTheme="majorBidi"/>
          <w:sz w:val="20"/>
        </w:rPr>
        <w:t>4.1</w:t>
      </w:r>
      <w:r>
        <w:rPr>
          <w:rFonts w:asciiTheme="majorBidi" w:hAnsiTheme="majorBidi"/>
          <w:sz w:val="20"/>
        </w:rPr>
        <w:tab/>
        <w:t xml:space="preserve"> C 16.00 – ОПЕРАЦИОНЕН РИСК (OPR) </w:t>
      </w:r>
    </w:p>
    <w:p w14:paraId="69DEECB4" w14:textId="77777777" w:rsidR="00BC0C32" w:rsidRPr="00BC0C32" w:rsidRDefault="00BC0C32" w:rsidP="00BC0C32">
      <w:pPr>
        <w:rPr>
          <w:rFonts w:asciiTheme="majorBidi" w:hAnsiTheme="majorBidi" w:cstheme="majorBidi"/>
          <w:sz w:val="20"/>
          <w:szCs w:val="20"/>
        </w:rPr>
      </w:pPr>
      <w:r>
        <w:rPr>
          <w:rFonts w:asciiTheme="majorBidi" w:hAnsiTheme="majorBidi"/>
          <w:sz w:val="20"/>
        </w:rPr>
        <w:t>4.1.1</w:t>
      </w:r>
      <w:r>
        <w:rPr>
          <w:rFonts w:asciiTheme="majorBidi" w:hAnsiTheme="majorBidi"/>
          <w:sz w:val="20"/>
        </w:rPr>
        <w:tab/>
        <w:t>ОБЩИ БЕЛЕЖКИ</w:t>
      </w:r>
    </w:p>
    <w:p w14:paraId="282B93CD" w14:textId="77777777" w:rsidR="00BC0C32" w:rsidRPr="00BC0C32" w:rsidRDefault="00BC0C32" w:rsidP="00BC0C32">
      <w:pPr>
        <w:rPr>
          <w:rFonts w:asciiTheme="majorBidi" w:hAnsiTheme="majorBidi" w:cstheme="majorBidi"/>
          <w:sz w:val="20"/>
          <w:szCs w:val="20"/>
        </w:rPr>
      </w:pPr>
      <w:r>
        <w:rPr>
          <w:rFonts w:asciiTheme="majorBidi" w:hAnsiTheme="majorBidi"/>
          <w:sz w:val="20"/>
        </w:rPr>
        <w:t>4.1.2.</w:t>
      </w:r>
      <w:r>
        <w:rPr>
          <w:rFonts w:asciiTheme="majorBidi" w:hAnsiTheme="majorBidi"/>
          <w:sz w:val="20"/>
        </w:rPr>
        <w:tab/>
        <w:t>УКАЗАНИЯ ОТНОСНО КОНКРЕТНИ ПОЗИЦИИ</w:t>
      </w:r>
    </w:p>
    <w:p w14:paraId="2AD1F438" w14:textId="77777777" w:rsidR="00BC0C32" w:rsidRPr="00BC0C32" w:rsidRDefault="00BC0C32" w:rsidP="00BC0C32">
      <w:pPr>
        <w:rPr>
          <w:rFonts w:asciiTheme="majorBidi" w:hAnsiTheme="majorBidi" w:cstheme="majorBidi"/>
          <w:sz w:val="20"/>
          <w:szCs w:val="20"/>
        </w:rPr>
      </w:pPr>
      <w:r>
        <w:rPr>
          <w:rFonts w:asciiTheme="majorBidi" w:hAnsiTheme="majorBidi"/>
          <w:sz w:val="20"/>
        </w:rPr>
        <w:t>4.2.</w:t>
      </w:r>
      <w:r>
        <w:rPr>
          <w:rFonts w:asciiTheme="majorBidi" w:hAnsiTheme="majorBidi"/>
          <w:sz w:val="20"/>
        </w:rPr>
        <w:tab/>
        <w:t xml:space="preserve">ОПЕРАЦИОНЕН РИСК: ПОДРОБНА ИНФОРМАЦИЯ ЗА ЗАГУБИТЕ ПРЕЗ ПОСЛЕДНАТА ГОДИНА (OPR DETAILS) </w:t>
      </w:r>
    </w:p>
    <w:p w14:paraId="5392CC87" w14:textId="77777777" w:rsidR="00BC0C32" w:rsidRPr="00BC0C32" w:rsidRDefault="00BC0C32" w:rsidP="00BC0C32">
      <w:pPr>
        <w:rPr>
          <w:rFonts w:asciiTheme="majorBidi" w:hAnsiTheme="majorBidi" w:cstheme="majorBidi"/>
          <w:sz w:val="20"/>
          <w:szCs w:val="20"/>
        </w:rPr>
      </w:pPr>
      <w:r>
        <w:rPr>
          <w:rFonts w:asciiTheme="majorBidi" w:hAnsiTheme="majorBidi"/>
          <w:sz w:val="20"/>
        </w:rPr>
        <w:t>4.2.1.</w:t>
      </w:r>
      <w:r>
        <w:rPr>
          <w:rFonts w:asciiTheme="majorBidi" w:hAnsiTheme="majorBidi"/>
          <w:sz w:val="20"/>
        </w:rPr>
        <w:tab/>
        <w:t>ОБЩИ БЕЛЕЖКИ</w:t>
      </w:r>
    </w:p>
    <w:p w14:paraId="41BD3C1F" w14:textId="77777777" w:rsidR="00BC0C32" w:rsidRPr="00BC0C32" w:rsidRDefault="00BC0C32" w:rsidP="00BC0C32">
      <w:pPr>
        <w:rPr>
          <w:rFonts w:asciiTheme="majorBidi" w:hAnsiTheme="majorBidi" w:cstheme="majorBidi"/>
          <w:sz w:val="20"/>
          <w:szCs w:val="20"/>
        </w:rPr>
      </w:pPr>
      <w:r>
        <w:rPr>
          <w:rFonts w:asciiTheme="majorBidi" w:hAnsiTheme="majorBidi"/>
          <w:sz w:val="20"/>
        </w:rPr>
        <w:t>4.2.2.</w:t>
      </w:r>
      <w:r>
        <w:rPr>
          <w:rFonts w:asciiTheme="majorBidi" w:hAnsiTheme="majorBidi"/>
          <w:sz w:val="20"/>
        </w:rPr>
        <w:tab/>
        <w:t xml:space="preserve">C 17.01: ЗАГУБИ И ВЪЗСТАНОВЯВАНИЯ ОТ ОПЕРАЦИОНЕН РИСК ПО ГРУПИ ДЕЙНОСТИ И ВИДОВЕ СЪБИТИЯ, ВОДЕЩИ ДО ЗАГУБА, ПРЕЗ ПОСЛЕДНАТА ГОДИНА (OPR DETAILS 1) </w:t>
      </w:r>
    </w:p>
    <w:p w14:paraId="13B84C61" w14:textId="77777777" w:rsidR="00BC0C32" w:rsidRPr="00BC0C32" w:rsidRDefault="00BC0C32" w:rsidP="00BC0C32">
      <w:pPr>
        <w:rPr>
          <w:rFonts w:asciiTheme="majorBidi" w:hAnsiTheme="majorBidi" w:cstheme="majorBidi"/>
          <w:sz w:val="20"/>
          <w:szCs w:val="20"/>
        </w:rPr>
      </w:pPr>
      <w:r>
        <w:rPr>
          <w:rFonts w:asciiTheme="majorBidi" w:hAnsiTheme="majorBidi"/>
          <w:sz w:val="20"/>
        </w:rPr>
        <w:t>4.2.2.1.</w:t>
      </w:r>
      <w:r>
        <w:rPr>
          <w:rFonts w:asciiTheme="majorBidi" w:hAnsiTheme="majorBidi"/>
          <w:sz w:val="20"/>
        </w:rPr>
        <w:tab/>
        <w:t>ОБЩИ БЕЛЕЖКИ</w:t>
      </w:r>
    </w:p>
    <w:p w14:paraId="2056D3EC" w14:textId="77777777" w:rsidR="00BC0C32" w:rsidRPr="00BC0C32" w:rsidRDefault="00BC0C32" w:rsidP="00BC0C32">
      <w:pPr>
        <w:rPr>
          <w:rFonts w:asciiTheme="majorBidi" w:hAnsiTheme="majorBidi" w:cstheme="majorBidi"/>
          <w:sz w:val="20"/>
          <w:szCs w:val="20"/>
        </w:rPr>
      </w:pPr>
      <w:r>
        <w:rPr>
          <w:rFonts w:asciiTheme="majorBidi" w:hAnsiTheme="majorBidi"/>
          <w:sz w:val="20"/>
        </w:rPr>
        <w:t>4.2.2.2.</w:t>
      </w:r>
      <w:r>
        <w:rPr>
          <w:rFonts w:asciiTheme="majorBidi" w:hAnsiTheme="majorBidi"/>
          <w:sz w:val="20"/>
        </w:rPr>
        <w:tab/>
        <w:t>УКАЗАНИЯ ОТНОСНО КОНКРЕТНИ ПОЗИЦИИ</w:t>
      </w:r>
    </w:p>
    <w:p w14:paraId="3E0CBE6E" w14:textId="77777777" w:rsidR="00BC0C32" w:rsidRPr="00BC0C32" w:rsidRDefault="00BC0C32" w:rsidP="00BC0C32">
      <w:pPr>
        <w:rPr>
          <w:rFonts w:asciiTheme="majorBidi" w:hAnsiTheme="majorBidi" w:cstheme="majorBidi"/>
          <w:sz w:val="20"/>
          <w:szCs w:val="20"/>
        </w:rPr>
      </w:pPr>
      <w:r>
        <w:rPr>
          <w:rFonts w:asciiTheme="majorBidi" w:hAnsiTheme="majorBidi"/>
          <w:sz w:val="20"/>
        </w:rPr>
        <w:t>4.2.3.</w:t>
      </w:r>
      <w:r>
        <w:rPr>
          <w:rFonts w:asciiTheme="majorBidi" w:hAnsiTheme="majorBidi"/>
          <w:sz w:val="20"/>
        </w:rPr>
        <w:tab/>
        <w:t xml:space="preserve">C 17.02: ОПЕРАЦИОНЕН РИСК: ПОДРОБНА ИНФОРМАЦИЯ ЗА СЪБИТИЯТА, ДОВЕЛИ ДО НАЙ-ГОЛЕМИ ЗАГУБИ ПРЕЗ ПОСЛЕДНАТА ГОДИНА (OPR DETAILS 2) </w:t>
      </w:r>
    </w:p>
    <w:p w14:paraId="09F2568F" w14:textId="77777777" w:rsidR="00BC0C32" w:rsidRPr="00BC0C32" w:rsidRDefault="00BC0C32" w:rsidP="00BC0C32">
      <w:pPr>
        <w:rPr>
          <w:rFonts w:asciiTheme="majorBidi" w:hAnsiTheme="majorBidi" w:cstheme="majorBidi"/>
          <w:sz w:val="20"/>
          <w:szCs w:val="20"/>
        </w:rPr>
      </w:pPr>
      <w:r>
        <w:rPr>
          <w:rFonts w:asciiTheme="majorBidi" w:hAnsiTheme="majorBidi"/>
          <w:sz w:val="20"/>
        </w:rPr>
        <w:t>4.2.3.1.</w:t>
      </w:r>
      <w:r>
        <w:rPr>
          <w:rFonts w:asciiTheme="majorBidi" w:hAnsiTheme="majorBidi"/>
          <w:sz w:val="20"/>
        </w:rPr>
        <w:tab/>
        <w:t>ОБЩИ БЕЛЕЖКИ</w:t>
      </w:r>
    </w:p>
    <w:p w14:paraId="30EF6233" w14:textId="77777777" w:rsidR="00BC0C32" w:rsidRPr="00BC0C32" w:rsidRDefault="00BC0C32" w:rsidP="00BC0C32">
      <w:pPr>
        <w:rPr>
          <w:rFonts w:asciiTheme="majorBidi" w:hAnsiTheme="majorBidi" w:cstheme="majorBidi"/>
          <w:sz w:val="20"/>
          <w:szCs w:val="20"/>
        </w:rPr>
      </w:pPr>
      <w:r>
        <w:rPr>
          <w:rFonts w:asciiTheme="majorBidi" w:hAnsiTheme="majorBidi"/>
          <w:sz w:val="20"/>
        </w:rPr>
        <w:t>4.2.3.2.</w:t>
      </w:r>
      <w:r>
        <w:rPr>
          <w:rFonts w:asciiTheme="majorBidi" w:hAnsiTheme="majorBidi"/>
          <w:sz w:val="20"/>
        </w:rPr>
        <w:tab/>
        <w:t>УКАЗАНИЯ ОТНОСНО КОНКРЕТНИ ПОЗИЦИИ</w:t>
      </w:r>
    </w:p>
    <w:p w14:paraId="6A97057B" w14:textId="77777777" w:rsidR="00BC0C32" w:rsidRPr="00BC0C32" w:rsidRDefault="00BC0C32" w:rsidP="00BC0C32">
      <w:pPr>
        <w:rPr>
          <w:rFonts w:asciiTheme="majorBidi" w:hAnsiTheme="majorBidi" w:cstheme="majorBidi"/>
          <w:sz w:val="20"/>
          <w:szCs w:val="20"/>
        </w:rPr>
      </w:pPr>
      <w:r>
        <w:rPr>
          <w:rFonts w:asciiTheme="majorBidi" w:hAnsiTheme="majorBidi"/>
          <w:sz w:val="20"/>
        </w:rPr>
        <w:t>5.</w:t>
      </w:r>
      <w:r>
        <w:rPr>
          <w:rFonts w:asciiTheme="majorBidi" w:hAnsiTheme="majorBidi"/>
          <w:sz w:val="20"/>
        </w:rPr>
        <w:tab/>
        <w:t>ОБРАЗЦИ ЗА ПАЗАРЕН РИСК</w:t>
      </w:r>
    </w:p>
    <w:p w14:paraId="3EBA4069"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5.1.</w:t>
      </w:r>
      <w:r>
        <w:rPr>
          <w:rFonts w:asciiTheme="majorBidi" w:hAnsiTheme="majorBidi"/>
          <w:sz w:val="20"/>
        </w:rPr>
        <w:tab/>
        <w:t xml:space="preserve">C 18.00 — ПАЗАРЕН РИСК: СТАНДАРТИЗИРАН ПОДХОД ЗА ПОЗИЦИОННИ РИСКОВЕ ПО ОТНОШЕНИЕ НА ТЪРГУВАНИ ДЪЛГОВИ ИНСТРУМЕНТИ (MKR SA TDI) </w:t>
      </w:r>
    </w:p>
    <w:p w14:paraId="0A45D83C" w14:textId="77777777" w:rsidR="00BC0C32" w:rsidRPr="00BC0C32" w:rsidRDefault="00BC0C32" w:rsidP="00BC0C32">
      <w:pPr>
        <w:rPr>
          <w:rFonts w:asciiTheme="majorBidi" w:hAnsiTheme="majorBidi" w:cstheme="majorBidi"/>
          <w:sz w:val="20"/>
          <w:szCs w:val="20"/>
        </w:rPr>
      </w:pPr>
      <w:r>
        <w:rPr>
          <w:rFonts w:asciiTheme="majorBidi" w:hAnsiTheme="majorBidi"/>
          <w:sz w:val="20"/>
        </w:rPr>
        <w:t>5.1.1.</w:t>
      </w:r>
      <w:r>
        <w:rPr>
          <w:rFonts w:asciiTheme="majorBidi" w:hAnsiTheme="majorBidi"/>
          <w:sz w:val="20"/>
        </w:rPr>
        <w:tab/>
        <w:t>ОБЩИ БЕЛЕЖКИ</w:t>
      </w:r>
    </w:p>
    <w:p w14:paraId="34853257" w14:textId="77777777" w:rsidR="00BC0C32" w:rsidRPr="00BC0C32" w:rsidRDefault="00BC0C32" w:rsidP="00BC0C32">
      <w:pPr>
        <w:rPr>
          <w:rFonts w:asciiTheme="majorBidi" w:hAnsiTheme="majorBidi" w:cstheme="majorBidi"/>
          <w:sz w:val="20"/>
          <w:szCs w:val="20"/>
        </w:rPr>
      </w:pPr>
      <w:r>
        <w:rPr>
          <w:rFonts w:asciiTheme="majorBidi" w:hAnsiTheme="majorBidi"/>
          <w:sz w:val="20"/>
        </w:rPr>
        <w:t>5.1.2.</w:t>
      </w:r>
      <w:r>
        <w:rPr>
          <w:rFonts w:asciiTheme="majorBidi" w:hAnsiTheme="majorBidi"/>
          <w:sz w:val="20"/>
        </w:rPr>
        <w:tab/>
        <w:t>УКАЗАНИЯ ОТНОСНО КОНКРЕТНИ ПОЗИЦИИ</w:t>
      </w:r>
    </w:p>
    <w:p w14:paraId="74E90473" w14:textId="77777777" w:rsidR="00BC0C32" w:rsidRPr="00BC0C32" w:rsidRDefault="00BC0C32" w:rsidP="00BC0C32">
      <w:pPr>
        <w:rPr>
          <w:rFonts w:asciiTheme="majorBidi" w:hAnsiTheme="majorBidi" w:cstheme="majorBidi"/>
          <w:sz w:val="20"/>
          <w:szCs w:val="20"/>
        </w:rPr>
      </w:pPr>
      <w:r>
        <w:rPr>
          <w:rFonts w:asciiTheme="majorBidi" w:hAnsiTheme="majorBidi"/>
          <w:sz w:val="20"/>
        </w:rPr>
        <w:t>5.2.</w:t>
      </w:r>
      <w:r>
        <w:rPr>
          <w:rFonts w:asciiTheme="majorBidi" w:hAnsiTheme="majorBidi"/>
          <w:sz w:val="20"/>
        </w:rPr>
        <w:tab/>
        <w:t xml:space="preserve">C 19.00 — ПАЗАРЕН РИСК: СТАНДАРТИЗИРАН ПОДХОД ЗА СПЕЦИФИЧЕН РИСК В СЕКЮРИТИЗАЦИИ (MKR SA SEC) </w:t>
      </w:r>
    </w:p>
    <w:p w14:paraId="2A5CAF9B" w14:textId="77777777" w:rsidR="00BC0C32" w:rsidRPr="00BC0C32" w:rsidRDefault="00BC0C32" w:rsidP="00BC0C32">
      <w:pPr>
        <w:rPr>
          <w:rFonts w:asciiTheme="majorBidi" w:hAnsiTheme="majorBidi" w:cstheme="majorBidi"/>
          <w:sz w:val="20"/>
          <w:szCs w:val="20"/>
        </w:rPr>
      </w:pPr>
      <w:r>
        <w:rPr>
          <w:rFonts w:asciiTheme="majorBidi" w:hAnsiTheme="majorBidi"/>
          <w:sz w:val="20"/>
        </w:rPr>
        <w:t>5.2.1.</w:t>
      </w:r>
      <w:r>
        <w:rPr>
          <w:rFonts w:asciiTheme="majorBidi" w:hAnsiTheme="majorBidi"/>
          <w:sz w:val="20"/>
        </w:rPr>
        <w:tab/>
        <w:t>ОБЩИ БЕЛЕЖКИ</w:t>
      </w:r>
    </w:p>
    <w:p w14:paraId="40C9A2A7" w14:textId="77777777" w:rsidR="00BC0C32" w:rsidRPr="00BC0C32" w:rsidRDefault="00BC0C32" w:rsidP="00BC0C32">
      <w:pPr>
        <w:rPr>
          <w:rFonts w:asciiTheme="majorBidi" w:hAnsiTheme="majorBidi" w:cstheme="majorBidi"/>
          <w:sz w:val="20"/>
          <w:szCs w:val="20"/>
        </w:rPr>
      </w:pPr>
      <w:r>
        <w:rPr>
          <w:rFonts w:asciiTheme="majorBidi" w:hAnsiTheme="majorBidi"/>
          <w:sz w:val="20"/>
        </w:rPr>
        <w:t>5.2.2.</w:t>
      </w:r>
      <w:r>
        <w:rPr>
          <w:rFonts w:asciiTheme="majorBidi" w:hAnsiTheme="majorBidi"/>
          <w:sz w:val="20"/>
        </w:rPr>
        <w:tab/>
        <w:t>УКАЗАНИЯ ОТНОСНО КОНКРЕТНИ ПОЗИЦИИ</w:t>
      </w:r>
    </w:p>
    <w:p w14:paraId="1271B63D" w14:textId="77777777" w:rsidR="00BC0C32" w:rsidRPr="00BC0C32" w:rsidRDefault="00BC0C32" w:rsidP="00BC0C32">
      <w:pPr>
        <w:rPr>
          <w:rFonts w:asciiTheme="majorBidi" w:hAnsiTheme="majorBidi" w:cstheme="majorBidi"/>
          <w:sz w:val="20"/>
          <w:szCs w:val="20"/>
        </w:rPr>
      </w:pPr>
      <w:r>
        <w:rPr>
          <w:rFonts w:asciiTheme="majorBidi" w:hAnsiTheme="majorBidi"/>
          <w:sz w:val="20"/>
        </w:rPr>
        <w:t>5.3.</w:t>
      </w:r>
      <w:r>
        <w:rPr>
          <w:rFonts w:asciiTheme="majorBidi" w:hAnsiTheme="majorBidi"/>
          <w:sz w:val="20"/>
        </w:rPr>
        <w:tab/>
        <w:t xml:space="preserve">C 20.00 — ПАЗАРЕН РИСК: СТАНДАРТИЗИРАН ПОДХОД ЗА СПЕЦИФИЧЕН РИСК ЗА ПОЗИЦИИТЕ, ОТНЕСЕНИ КЪМ ПОРТФЕЙЛА ЗА КОРЕЛАЦИОННО ТЪРГУВАНЕ (MKR SA CTP) </w:t>
      </w:r>
    </w:p>
    <w:p w14:paraId="2F690645" w14:textId="77777777" w:rsidR="00BC0C32" w:rsidRPr="00BC0C32" w:rsidRDefault="00BC0C32" w:rsidP="00BC0C32">
      <w:pPr>
        <w:rPr>
          <w:rFonts w:asciiTheme="majorBidi" w:hAnsiTheme="majorBidi" w:cstheme="majorBidi"/>
          <w:sz w:val="20"/>
          <w:szCs w:val="20"/>
        </w:rPr>
      </w:pPr>
      <w:r>
        <w:rPr>
          <w:rFonts w:asciiTheme="majorBidi" w:hAnsiTheme="majorBidi"/>
          <w:sz w:val="20"/>
        </w:rPr>
        <w:t>5.3.1.</w:t>
      </w:r>
      <w:r>
        <w:rPr>
          <w:rFonts w:asciiTheme="majorBidi" w:hAnsiTheme="majorBidi"/>
          <w:sz w:val="20"/>
        </w:rPr>
        <w:tab/>
        <w:t>ОБЩИ БЕЛЕЖКИ</w:t>
      </w:r>
    </w:p>
    <w:p w14:paraId="6B22632D" w14:textId="77777777" w:rsidR="00BC0C32" w:rsidRPr="00BC0C32" w:rsidRDefault="00BC0C32" w:rsidP="00BC0C32">
      <w:pPr>
        <w:rPr>
          <w:rFonts w:asciiTheme="majorBidi" w:hAnsiTheme="majorBidi" w:cstheme="majorBidi"/>
          <w:sz w:val="20"/>
          <w:szCs w:val="20"/>
        </w:rPr>
      </w:pPr>
      <w:r>
        <w:rPr>
          <w:rFonts w:asciiTheme="majorBidi" w:hAnsiTheme="majorBidi"/>
          <w:sz w:val="20"/>
        </w:rPr>
        <w:t>5.3.2.</w:t>
      </w:r>
      <w:r>
        <w:rPr>
          <w:rFonts w:asciiTheme="majorBidi" w:hAnsiTheme="majorBidi"/>
          <w:sz w:val="20"/>
        </w:rPr>
        <w:tab/>
        <w:t>УКАЗАНИЯ ОТНОСНО КОНКРЕТНИ ПОЗИЦИИ</w:t>
      </w:r>
    </w:p>
    <w:p w14:paraId="21439495" w14:textId="77777777" w:rsidR="00BC0C32" w:rsidRPr="00BC0C32" w:rsidRDefault="00BC0C32" w:rsidP="00BC0C32">
      <w:pPr>
        <w:rPr>
          <w:rFonts w:asciiTheme="majorBidi" w:hAnsiTheme="majorBidi" w:cstheme="majorBidi"/>
          <w:sz w:val="20"/>
          <w:szCs w:val="20"/>
        </w:rPr>
      </w:pPr>
      <w:r>
        <w:rPr>
          <w:rFonts w:asciiTheme="majorBidi" w:hAnsiTheme="majorBidi"/>
          <w:sz w:val="20"/>
        </w:rPr>
        <w:t>5.4.</w:t>
      </w:r>
      <w:r>
        <w:rPr>
          <w:rFonts w:asciiTheme="majorBidi" w:hAnsiTheme="majorBidi"/>
          <w:sz w:val="20"/>
        </w:rPr>
        <w:tab/>
        <w:t xml:space="preserve">C 21.00 — ПАЗАРЕН РИСК: СТАНДАРТИЗИРАН ПОДХОД ЗА РИСК ВЪВ ВРЪЗКА С ПОЗИЦИИТЕ В КАПИТАЛОВИ ИНСТРУМЕНТИ (MKR SA EQU) </w:t>
      </w:r>
    </w:p>
    <w:p w14:paraId="38A7ECE0" w14:textId="77777777" w:rsidR="00BC0C32" w:rsidRPr="00BC0C32" w:rsidRDefault="00BC0C32" w:rsidP="00BC0C32">
      <w:pPr>
        <w:rPr>
          <w:rFonts w:asciiTheme="majorBidi" w:hAnsiTheme="majorBidi" w:cstheme="majorBidi"/>
          <w:sz w:val="20"/>
          <w:szCs w:val="20"/>
        </w:rPr>
      </w:pPr>
      <w:r>
        <w:rPr>
          <w:rFonts w:asciiTheme="majorBidi" w:hAnsiTheme="majorBidi"/>
          <w:sz w:val="20"/>
        </w:rPr>
        <w:t>5.4.1.</w:t>
      </w:r>
      <w:r>
        <w:rPr>
          <w:rFonts w:asciiTheme="majorBidi" w:hAnsiTheme="majorBidi"/>
          <w:sz w:val="20"/>
        </w:rPr>
        <w:tab/>
        <w:t>ОБЩИ БЕЛЕЖКИ</w:t>
      </w:r>
    </w:p>
    <w:p w14:paraId="1D371190" w14:textId="77777777" w:rsidR="00BC0C32" w:rsidRPr="00BC0C32" w:rsidRDefault="00BC0C32" w:rsidP="00BC0C32">
      <w:pPr>
        <w:rPr>
          <w:rFonts w:asciiTheme="majorBidi" w:hAnsiTheme="majorBidi" w:cstheme="majorBidi"/>
          <w:sz w:val="20"/>
          <w:szCs w:val="20"/>
        </w:rPr>
      </w:pPr>
      <w:r>
        <w:rPr>
          <w:rFonts w:asciiTheme="majorBidi" w:hAnsiTheme="majorBidi"/>
          <w:sz w:val="20"/>
        </w:rPr>
        <w:t>5.4.2.</w:t>
      </w:r>
      <w:r>
        <w:rPr>
          <w:rFonts w:asciiTheme="majorBidi" w:hAnsiTheme="majorBidi"/>
          <w:sz w:val="20"/>
        </w:rPr>
        <w:tab/>
        <w:t>УКАЗАНИЯ ОТНОСНО КОНКРЕТНИ ПОЗИЦИИ</w:t>
      </w:r>
    </w:p>
    <w:p w14:paraId="64A98007" w14:textId="77777777" w:rsidR="00BC0C32" w:rsidRPr="00BC0C32" w:rsidRDefault="00BC0C32" w:rsidP="00BC0C32">
      <w:pPr>
        <w:rPr>
          <w:rFonts w:asciiTheme="majorBidi" w:hAnsiTheme="majorBidi" w:cstheme="majorBidi"/>
          <w:sz w:val="20"/>
          <w:szCs w:val="20"/>
        </w:rPr>
      </w:pPr>
      <w:r>
        <w:rPr>
          <w:rFonts w:asciiTheme="majorBidi" w:hAnsiTheme="majorBidi"/>
          <w:sz w:val="20"/>
        </w:rPr>
        <w:t>5.5.</w:t>
      </w:r>
      <w:r>
        <w:rPr>
          <w:rFonts w:asciiTheme="majorBidi" w:hAnsiTheme="majorBidi"/>
          <w:sz w:val="20"/>
        </w:rPr>
        <w:tab/>
        <w:t xml:space="preserve">C 22.00 — ПАЗАРЕН РИСК: СТАНДАРТИЗИРАНИ ПОДХОДИ ЗА ВАЛУТЕН РИСК (MKR SA FX) </w:t>
      </w:r>
    </w:p>
    <w:p w14:paraId="55A167A8" w14:textId="77777777" w:rsidR="00BC0C32" w:rsidRPr="00BC0C32" w:rsidRDefault="00BC0C32" w:rsidP="00BC0C32">
      <w:pPr>
        <w:rPr>
          <w:rFonts w:asciiTheme="majorBidi" w:hAnsiTheme="majorBidi" w:cstheme="majorBidi"/>
          <w:sz w:val="20"/>
          <w:szCs w:val="20"/>
        </w:rPr>
      </w:pPr>
      <w:r>
        <w:rPr>
          <w:rFonts w:asciiTheme="majorBidi" w:hAnsiTheme="majorBidi"/>
          <w:sz w:val="20"/>
        </w:rPr>
        <w:t>5.5.1.</w:t>
      </w:r>
      <w:r>
        <w:rPr>
          <w:rFonts w:asciiTheme="majorBidi" w:hAnsiTheme="majorBidi"/>
          <w:sz w:val="20"/>
        </w:rPr>
        <w:tab/>
        <w:t>ОБЩИ БЕЛЕЖКИ</w:t>
      </w:r>
    </w:p>
    <w:p w14:paraId="2C126D14" w14:textId="77777777" w:rsidR="00BC0C32" w:rsidRPr="00BC0C32" w:rsidRDefault="00BC0C32" w:rsidP="00BC0C32">
      <w:pPr>
        <w:rPr>
          <w:rFonts w:asciiTheme="majorBidi" w:hAnsiTheme="majorBidi" w:cstheme="majorBidi"/>
          <w:sz w:val="20"/>
          <w:szCs w:val="20"/>
        </w:rPr>
      </w:pPr>
      <w:r>
        <w:rPr>
          <w:rFonts w:asciiTheme="majorBidi" w:hAnsiTheme="majorBidi"/>
          <w:sz w:val="20"/>
        </w:rPr>
        <w:t>5.5.2.</w:t>
      </w:r>
      <w:r>
        <w:rPr>
          <w:rFonts w:asciiTheme="majorBidi" w:hAnsiTheme="majorBidi"/>
          <w:sz w:val="20"/>
        </w:rPr>
        <w:tab/>
        <w:t>УКАЗАНИЯ ОТНОСНО КОНКРЕТНИ ПОЗИЦИИ</w:t>
      </w:r>
    </w:p>
    <w:p w14:paraId="59EF51F6" w14:textId="77777777" w:rsidR="00BC0C32" w:rsidRPr="00BC0C32" w:rsidRDefault="00BC0C32" w:rsidP="00BC0C32">
      <w:pPr>
        <w:rPr>
          <w:rFonts w:asciiTheme="majorBidi" w:hAnsiTheme="majorBidi" w:cstheme="majorBidi"/>
          <w:sz w:val="20"/>
          <w:szCs w:val="20"/>
        </w:rPr>
      </w:pPr>
      <w:r>
        <w:rPr>
          <w:rFonts w:asciiTheme="majorBidi" w:hAnsiTheme="majorBidi"/>
          <w:sz w:val="20"/>
        </w:rPr>
        <w:t>5.6.</w:t>
      </w:r>
      <w:r>
        <w:rPr>
          <w:rFonts w:asciiTheme="majorBidi" w:hAnsiTheme="majorBidi"/>
          <w:sz w:val="20"/>
        </w:rPr>
        <w:tab/>
        <w:t xml:space="preserve">C 23.00 — ПАЗАРЕН РИСК: СТАНДАРТИЗИРАНИ ПОДХОДИ ЗА СТОКИ (MKR SA COM) </w:t>
      </w:r>
    </w:p>
    <w:p w14:paraId="4D281EF6" w14:textId="77777777" w:rsidR="00BC0C32" w:rsidRPr="00BC0C32" w:rsidRDefault="00BC0C32" w:rsidP="00BC0C32">
      <w:pPr>
        <w:rPr>
          <w:rFonts w:asciiTheme="majorBidi" w:hAnsiTheme="majorBidi" w:cstheme="majorBidi"/>
          <w:sz w:val="20"/>
          <w:szCs w:val="20"/>
        </w:rPr>
      </w:pPr>
      <w:r>
        <w:rPr>
          <w:rFonts w:asciiTheme="majorBidi" w:hAnsiTheme="majorBidi"/>
          <w:sz w:val="20"/>
        </w:rPr>
        <w:t>5.6.1.</w:t>
      </w:r>
      <w:r>
        <w:rPr>
          <w:rFonts w:asciiTheme="majorBidi" w:hAnsiTheme="majorBidi"/>
          <w:sz w:val="20"/>
        </w:rPr>
        <w:tab/>
        <w:t>ОБЩИ БЕЛЕЖКИ</w:t>
      </w:r>
    </w:p>
    <w:p w14:paraId="17389FFB" w14:textId="77777777" w:rsidR="00BC0C32" w:rsidRPr="00BC0C32" w:rsidRDefault="00BC0C32" w:rsidP="00BC0C32">
      <w:pPr>
        <w:rPr>
          <w:rFonts w:asciiTheme="majorBidi" w:hAnsiTheme="majorBidi" w:cstheme="majorBidi"/>
          <w:sz w:val="20"/>
          <w:szCs w:val="20"/>
        </w:rPr>
      </w:pPr>
      <w:r>
        <w:rPr>
          <w:rFonts w:asciiTheme="majorBidi" w:hAnsiTheme="majorBidi"/>
          <w:sz w:val="20"/>
        </w:rPr>
        <w:t>5.6.2.</w:t>
      </w:r>
      <w:r>
        <w:rPr>
          <w:rFonts w:asciiTheme="majorBidi" w:hAnsiTheme="majorBidi"/>
          <w:sz w:val="20"/>
        </w:rPr>
        <w:tab/>
        <w:t>УКАЗАНИЯ ОТНОСНО КОНКРЕТНИ ПОЗИЦИИ</w:t>
      </w:r>
    </w:p>
    <w:p w14:paraId="725E2723" w14:textId="77777777" w:rsidR="00BC0C32" w:rsidRPr="00BC0C32" w:rsidRDefault="00BC0C32" w:rsidP="00BC0C32">
      <w:pPr>
        <w:rPr>
          <w:rFonts w:asciiTheme="majorBidi" w:hAnsiTheme="majorBidi" w:cstheme="majorBidi"/>
          <w:sz w:val="20"/>
          <w:szCs w:val="20"/>
        </w:rPr>
      </w:pPr>
      <w:r>
        <w:rPr>
          <w:rFonts w:asciiTheme="majorBidi" w:hAnsiTheme="majorBidi"/>
          <w:sz w:val="20"/>
        </w:rPr>
        <w:t>5.7.</w:t>
      </w:r>
      <w:r>
        <w:rPr>
          <w:rFonts w:asciiTheme="majorBidi" w:hAnsiTheme="majorBidi"/>
          <w:sz w:val="20"/>
        </w:rPr>
        <w:tab/>
        <w:t xml:space="preserve">C 24.00 - ВЪТРЕШЕН МОДЕЛ ЗА ПАЗАРЕН РИСК (MKR IM) </w:t>
      </w:r>
    </w:p>
    <w:p w14:paraId="21106A72" w14:textId="77777777" w:rsidR="00BC0C32" w:rsidRPr="00BC0C32" w:rsidRDefault="00BC0C32" w:rsidP="00BC0C32">
      <w:pPr>
        <w:rPr>
          <w:rFonts w:asciiTheme="majorBidi" w:hAnsiTheme="majorBidi" w:cstheme="majorBidi"/>
          <w:sz w:val="20"/>
          <w:szCs w:val="20"/>
        </w:rPr>
      </w:pPr>
      <w:r>
        <w:rPr>
          <w:rFonts w:asciiTheme="majorBidi" w:hAnsiTheme="majorBidi"/>
          <w:sz w:val="20"/>
        </w:rPr>
        <w:t>5.7.1.</w:t>
      </w:r>
      <w:r>
        <w:rPr>
          <w:rFonts w:asciiTheme="majorBidi" w:hAnsiTheme="majorBidi"/>
          <w:sz w:val="20"/>
        </w:rPr>
        <w:tab/>
        <w:t>ОБЩИ БЕЛЕЖКИ</w:t>
      </w:r>
    </w:p>
    <w:p w14:paraId="0DD04D4A" w14:textId="77777777" w:rsidR="00BC0C32" w:rsidRPr="00BC0C32" w:rsidRDefault="00BC0C32" w:rsidP="00BC0C32">
      <w:pPr>
        <w:rPr>
          <w:rFonts w:asciiTheme="majorBidi" w:hAnsiTheme="majorBidi" w:cstheme="majorBidi"/>
          <w:sz w:val="20"/>
          <w:szCs w:val="20"/>
        </w:rPr>
      </w:pPr>
      <w:r>
        <w:rPr>
          <w:rFonts w:asciiTheme="majorBidi" w:hAnsiTheme="majorBidi"/>
          <w:sz w:val="20"/>
        </w:rPr>
        <w:t>5.7.2.</w:t>
      </w:r>
      <w:r>
        <w:rPr>
          <w:rFonts w:asciiTheme="majorBidi" w:hAnsiTheme="majorBidi"/>
          <w:sz w:val="20"/>
        </w:rPr>
        <w:tab/>
        <w:t>УКАЗАНИЯ ОТНОСНО КОНКРЕТНИ ПОЗИЦИИ</w:t>
      </w:r>
    </w:p>
    <w:p w14:paraId="0B31DA5D"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5.8. C 25.00 - РИСК ОТ КОРЕКЦИЯ НА КРЕДИТНАТА ОЦЕНКА (ККО) </w:t>
      </w:r>
    </w:p>
    <w:p w14:paraId="1292EA65" w14:textId="77777777" w:rsidR="00BC0C32" w:rsidRPr="00BC0C32" w:rsidRDefault="00BC0C32" w:rsidP="00BC0C32">
      <w:pPr>
        <w:rPr>
          <w:rFonts w:asciiTheme="majorBidi" w:hAnsiTheme="majorBidi" w:cstheme="majorBidi"/>
          <w:sz w:val="20"/>
          <w:szCs w:val="20"/>
        </w:rPr>
      </w:pPr>
      <w:r>
        <w:rPr>
          <w:rFonts w:asciiTheme="majorBidi" w:hAnsiTheme="majorBidi"/>
          <w:sz w:val="20"/>
        </w:rPr>
        <w:t>5.8.1.</w:t>
      </w:r>
      <w:r>
        <w:rPr>
          <w:rFonts w:asciiTheme="majorBidi" w:hAnsiTheme="majorBidi"/>
          <w:sz w:val="20"/>
        </w:rPr>
        <w:tab/>
        <w:t>УКАЗАНИЯ ОТНОСНО КОНКРЕТНИ ПОЗИЦИИ</w:t>
      </w:r>
    </w:p>
    <w:p w14:paraId="2936D88B" w14:textId="77777777" w:rsidR="00BC0C32" w:rsidRPr="00BC0C32" w:rsidRDefault="00BC0C32" w:rsidP="00BC0C32">
      <w:pPr>
        <w:rPr>
          <w:rFonts w:asciiTheme="majorBidi" w:hAnsiTheme="majorBidi" w:cstheme="majorBidi"/>
          <w:sz w:val="20"/>
          <w:szCs w:val="20"/>
        </w:rPr>
      </w:pPr>
      <w:r>
        <w:rPr>
          <w:rFonts w:asciiTheme="majorBidi" w:hAnsiTheme="majorBidi"/>
          <w:sz w:val="20"/>
        </w:rPr>
        <w:t>6.</w:t>
      </w:r>
      <w:r>
        <w:rPr>
          <w:rFonts w:asciiTheme="majorBidi" w:hAnsiTheme="majorBidi"/>
          <w:sz w:val="20"/>
        </w:rPr>
        <w:tab/>
        <w:t xml:space="preserve">ПРУДЕНЦИАЛНА ОЦЕНКА (PRUVAL) </w:t>
      </w:r>
    </w:p>
    <w:p w14:paraId="381E1AA6" w14:textId="77777777" w:rsidR="00BC0C32" w:rsidRPr="00BC0C32" w:rsidRDefault="00BC0C32" w:rsidP="00BC0C32">
      <w:pPr>
        <w:rPr>
          <w:rFonts w:asciiTheme="majorBidi" w:hAnsiTheme="majorBidi" w:cstheme="majorBidi"/>
          <w:sz w:val="20"/>
          <w:szCs w:val="20"/>
        </w:rPr>
      </w:pPr>
      <w:r>
        <w:rPr>
          <w:rFonts w:asciiTheme="majorBidi" w:hAnsiTheme="majorBidi"/>
          <w:sz w:val="20"/>
        </w:rPr>
        <w:t>6.1.</w:t>
      </w:r>
      <w:r>
        <w:rPr>
          <w:rFonts w:asciiTheme="majorBidi" w:hAnsiTheme="majorBidi"/>
          <w:sz w:val="20"/>
        </w:rPr>
        <w:tab/>
        <w:t xml:space="preserve">C 32.01 - ПРУДЕНЦИАЛНА ОЦЕНКА: АКТИВИ И ПАСИВИ, ОЦЕНЯВАНИ ПО СПРАВЕДЛИВА СТОЙНОСТ (PRUVAL 1) </w:t>
      </w:r>
    </w:p>
    <w:p w14:paraId="75F11716" w14:textId="77777777" w:rsidR="00BC0C32" w:rsidRPr="00BC0C32" w:rsidRDefault="00BC0C32" w:rsidP="00BC0C32">
      <w:pPr>
        <w:rPr>
          <w:rFonts w:asciiTheme="majorBidi" w:hAnsiTheme="majorBidi" w:cstheme="majorBidi"/>
          <w:sz w:val="20"/>
          <w:szCs w:val="20"/>
        </w:rPr>
      </w:pPr>
      <w:r>
        <w:rPr>
          <w:rFonts w:asciiTheme="majorBidi" w:hAnsiTheme="majorBidi"/>
          <w:sz w:val="20"/>
        </w:rPr>
        <w:t>6.1.1.</w:t>
      </w:r>
      <w:r>
        <w:rPr>
          <w:rFonts w:asciiTheme="majorBidi" w:hAnsiTheme="majorBidi"/>
          <w:sz w:val="20"/>
        </w:rPr>
        <w:tab/>
        <w:t>ОБЩИ БЕЛЕЖКИ</w:t>
      </w:r>
    </w:p>
    <w:p w14:paraId="3D0F9D74" w14:textId="77777777" w:rsidR="00BC0C32" w:rsidRPr="00BC0C32" w:rsidRDefault="00BC0C32" w:rsidP="00BC0C32">
      <w:pPr>
        <w:rPr>
          <w:rFonts w:asciiTheme="majorBidi" w:hAnsiTheme="majorBidi" w:cstheme="majorBidi"/>
          <w:sz w:val="20"/>
          <w:szCs w:val="20"/>
        </w:rPr>
      </w:pPr>
      <w:r>
        <w:rPr>
          <w:rFonts w:asciiTheme="majorBidi" w:hAnsiTheme="majorBidi"/>
          <w:sz w:val="20"/>
        </w:rPr>
        <w:t>6.1.2.</w:t>
      </w:r>
      <w:r>
        <w:rPr>
          <w:rFonts w:asciiTheme="majorBidi" w:hAnsiTheme="majorBidi"/>
          <w:sz w:val="20"/>
        </w:rPr>
        <w:tab/>
        <w:t>УКАЗАНИЯ ОТНОСНО КОНКРЕТНИ ПОЗИЦИИ</w:t>
      </w:r>
    </w:p>
    <w:p w14:paraId="1B184BBA" w14:textId="77777777" w:rsidR="00BC0C32" w:rsidRPr="00BC0C32" w:rsidRDefault="00BC0C32" w:rsidP="00BC0C32">
      <w:pPr>
        <w:rPr>
          <w:rFonts w:asciiTheme="majorBidi" w:hAnsiTheme="majorBidi" w:cstheme="majorBidi"/>
          <w:sz w:val="20"/>
          <w:szCs w:val="20"/>
        </w:rPr>
      </w:pPr>
      <w:r>
        <w:rPr>
          <w:rFonts w:asciiTheme="majorBidi" w:hAnsiTheme="majorBidi"/>
          <w:sz w:val="20"/>
        </w:rPr>
        <w:t>6.2.</w:t>
      </w:r>
      <w:r>
        <w:rPr>
          <w:rFonts w:asciiTheme="majorBidi" w:hAnsiTheme="majorBidi"/>
          <w:sz w:val="20"/>
        </w:rPr>
        <w:tab/>
        <w:t xml:space="preserve">C 32.02 - ПРУДЕНЦИАЛНА ОЦЕНКА: ОСНОВЕН ПОДХОД (PRUVAL 2) </w:t>
      </w:r>
    </w:p>
    <w:p w14:paraId="0E1DD738" w14:textId="77777777" w:rsidR="00BC0C32" w:rsidRPr="00BC0C32" w:rsidRDefault="00BC0C32" w:rsidP="00BC0C32">
      <w:pPr>
        <w:rPr>
          <w:rFonts w:asciiTheme="majorBidi" w:hAnsiTheme="majorBidi" w:cstheme="majorBidi"/>
          <w:sz w:val="20"/>
          <w:szCs w:val="20"/>
        </w:rPr>
      </w:pPr>
      <w:r>
        <w:rPr>
          <w:rFonts w:asciiTheme="majorBidi" w:hAnsiTheme="majorBidi"/>
          <w:sz w:val="20"/>
        </w:rPr>
        <w:t>6.2.1.</w:t>
      </w:r>
      <w:r>
        <w:rPr>
          <w:rFonts w:asciiTheme="majorBidi" w:hAnsiTheme="majorBidi"/>
          <w:sz w:val="20"/>
        </w:rPr>
        <w:tab/>
        <w:t>ОБЩИ БЕЛЕЖКИ</w:t>
      </w:r>
    </w:p>
    <w:p w14:paraId="29D63F1C" w14:textId="77777777" w:rsidR="00BC0C32" w:rsidRPr="00BC0C32" w:rsidRDefault="00BC0C32" w:rsidP="00BC0C32">
      <w:pPr>
        <w:rPr>
          <w:rFonts w:asciiTheme="majorBidi" w:hAnsiTheme="majorBidi" w:cstheme="majorBidi"/>
          <w:sz w:val="20"/>
          <w:szCs w:val="20"/>
        </w:rPr>
      </w:pPr>
      <w:r>
        <w:rPr>
          <w:rFonts w:asciiTheme="majorBidi" w:hAnsiTheme="majorBidi"/>
          <w:sz w:val="20"/>
        </w:rPr>
        <w:t>6.2.2.</w:t>
      </w:r>
      <w:r>
        <w:rPr>
          <w:rFonts w:asciiTheme="majorBidi" w:hAnsiTheme="majorBidi"/>
          <w:sz w:val="20"/>
        </w:rPr>
        <w:tab/>
        <w:t>УКАЗАНИЯ ОТНОСНО КОНКРЕТНИ ПОЗИЦИИ</w:t>
      </w:r>
    </w:p>
    <w:p w14:paraId="1B3FDEC1"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 xml:space="preserve">6.3. C 32.03 - ПРУДЕНЦИАЛНА ОЦЕНКА: ДКО, СВЪРЗАНА С ПРОИЗТИЧАЩИЯ ОТ МОДЕЛА РИСК (PRUVAL 3) </w:t>
      </w:r>
    </w:p>
    <w:p w14:paraId="7C5153D2" w14:textId="77777777" w:rsidR="00BC0C32" w:rsidRPr="00BC0C32" w:rsidRDefault="00BC0C32" w:rsidP="00BC0C32">
      <w:pPr>
        <w:rPr>
          <w:rFonts w:asciiTheme="majorBidi" w:hAnsiTheme="majorBidi" w:cstheme="majorBidi"/>
          <w:sz w:val="20"/>
          <w:szCs w:val="20"/>
        </w:rPr>
      </w:pPr>
      <w:r>
        <w:rPr>
          <w:rFonts w:asciiTheme="majorBidi" w:hAnsiTheme="majorBidi"/>
          <w:sz w:val="20"/>
        </w:rPr>
        <w:t>6.3.1.</w:t>
      </w:r>
      <w:r>
        <w:rPr>
          <w:rFonts w:asciiTheme="majorBidi" w:hAnsiTheme="majorBidi"/>
          <w:sz w:val="20"/>
        </w:rPr>
        <w:tab/>
        <w:t>ОБЩИ БЕЛЕЖКИ</w:t>
      </w:r>
    </w:p>
    <w:p w14:paraId="5709AAF4" w14:textId="77777777" w:rsidR="00BC0C32" w:rsidRPr="00BC0C32" w:rsidRDefault="00BC0C32" w:rsidP="00BC0C32">
      <w:pPr>
        <w:rPr>
          <w:rFonts w:asciiTheme="majorBidi" w:hAnsiTheme="majorBidi" w:cstheme="majorBidi"/>
          <w:sz w:val="20"/>
          <w:szCs w:val="20"/>
        </w:rPr>
      </w:pPr>
      <w:r>
        <w:rPr>
          <w:rFonts w:asciiTheme="majorBidi" w:hAnsiTheme="majorBidi"/>
          <w:sz w:val="20"/>
        </w:rPr>
        <w:t>6.3.2.</w:t>
      </w:r>
      <w:r>
        <w:rPr>
          <w:rFonts w:asciiTheme="majorBidi" w:hAnsiTheme="majorBidi"/>
          <w:sz w:val="20"/>
        </w:rPr>
        <w:tab/>
        <w:t>УКАЗАНИЯ ОТНОСНО КОНКРЕТНИ ПОЗИЦИИ</w:t>
      </w:r>
    </w:p>
    <w:p w14:paraId="28F042A9"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6.4 C 32.04 - ПРУДЕНЦИАЛНА ОЦЕНКА: ДКО, СВЪРЗАНА С КОНЦЕНТРИРАНИТЕ ПОЗИЦИИ (PRUVAL 4) </w:t>
      </w:r>
    </w:p>
    <w:p w14:paraId="243A1614" w14:textId="77777777" w:rsidR="00BC0C32" w:rsidRPr="00BC0C32" w:rsidRDefault="00BC0C32" w:rsidP="00BC0C32">
      <w:pPr>
        <w:rPr>
          <w:rFonts w:asciiTheme="majorBidi" w:hAnsiTheme="majorBidi" w:cstheme="majorBidi"/>
          <w:sz w:val="20"/>
          <w:szCs w:val="20"/>
        </w:rPr>
      </w:pPr>
      <w:r>
        <w:rPr>
          <w:rFonts w:asciiTheme="majorBidi" w:hAnsiTheme="majorBidi"/>
          <w:sz w:val="20"/>
        </w:rPr>
        <w:t>6.4.1.</w:t>
      </w:r>
      <w:r>
        <w:rPr>
          <w:rFonts w:asciiTheme="majorBidi" w:hAnsiTheme="majorBidi"/>
          <w:sz w:val="20"/>
        </w:rPr>
        <w:tab/>
        <w:t>ОБЩИ БЕЛЕЖКИ</w:t>
      </w:r>
    </w:p>
    <w:p w14:paraId="636DB815" w14:textId="77777777" w:rsidR="00BC0C32" w:rsidRPr="00BC0C32" w:rsidRDefault="00BC0C32" w:rsidP="00BC0C32">
      <w:pPr>
        <w:rPr>
          <w:rFonts w:asciiTheme="majorBidi" w:hAnsiTheme="majorBidi" w:cstheme="majorBidi"/>
          <w:sz w:val="20"/>
          <w:szCs w:val="20"/>
        </w:rPr>
      </w:pPr>
      <w:r>
        <w:rPr>
          <w:rFonts w:asciiTheme="majorBidi" w:hAnsiTheme="majorBidi"/>
          <w:sz w:val="20"/>
        </w:rPr>
        <w:t>6.4.2.</w:t>
      </w:r>
      <w:r>
        <w:rPr>
          <w:rFonts w:asciiTheme="majorBidi" w:hAnsiTheme="majorBidi"/>
          <w:sz w:val="20"/>
        </w:rPr>
        <w:tab/>
        <w:t>УКАЗАНИЯ ОТНОСНО КОНКРЕТНИ ПОЗИЦИИ</w:t>
      </w:r>
    </w:p>
    <w:p w14:paraId="033BEE06" w14:textId="77777777" w:rsidR="00BC0C32" w:rsidRPr="00BC0C32" w:rsidRDefault="00BC0C32" w:rsidP="00BC0C32">
      <w:pPr>
        <w:rPr>
          <w:rFonts w:asciiTheme="majorBidi" w:hAnsiTheme="majorBidi" w:cstheme="majorBidi"/>
          <w:sz w:val="20"/>
          <w:szCs w:val="20"/>
        </w:rPr>
      </w:pPr>
      <w:r>
        <w:rPr>
          <w:rFonts w:asciiTheme="majorBidi" w:hAnsiTheme="majorBidi"/>
          <w:sz w:val="20"/>
        </w:rPr>
        <w:t>7.</w:t>
      </w:r>
      <w:r>
        <w:rPr>
          <w:rFonts w:asciiTheme="majorBidi" w:hAnsiTheme="majorBidi"/>
          <w:sz w:val="20"/>
        </w:rPr>
        <w:tab/>
        <w:t xml:space="preserve">C 33.00 — ЕКСПОЗИЦИИ КЪМ СЕКТОР „ДЪРЖАВНО УПРАВЛЕНИЕ“ (GOV) </w:t>
      </w:r>
    </w:p>
    <w:p w14:paraId="2D272157" w14:textId="77777777" w:rsidR="00BC0C32" w:rsidRPr="00BC0C32" w:rsidRDefault="00BC0C32" w:rsidP="00BC0C32">
      <w:pPr>
        <w:rPr>
          <w:rFonts w:asciiTheme="majorBidi" w:hAnsiTheme="majorBidi" w:cstheme="majorBidi"/>
          <w:sz w:val="20"/>
          <w:szCs w:val="20"/>
        </w:rPr>
      </w:pPr>
      <w:r>
        <w:rPr>
          <w:rFonts w:asciiTheme="majorBidi" w:hAnsiTheme="majorBidi"/>
          <w:sz w:val="20"/>
        </w:rPr>
        <w:t>7.1.</w:t>
      </w:r>
      <w:r>
        <w:rPr>
          <w:rFonts w:asciiTheme="majorBidi" w:hAnsiTheme="majorBidi"/>
          <w:sz w:val="20"/>
        </w:rPr>
        <w:tab/>
        <w:t>ОБЩИ БЕЛЕЖКИ</w:t>
      </w:r>
    </w:p>
    <w:p w14:paraId="5136D32F" w14:textId="77777777" w:rsidR="00BC0C32" w:rsidRPr="00BC0C32" w:rsidRDefault="00BC0C32" w:rsidP="00BC0C32">
      <w:pPr>
        <w:rPr>
          <w:rFonts w:asciiTheme="majorBidi" w:hAnsiTheme="majorBidi" w:cstheme="majorBidi"/>
          <w:sz w:val="20"/>
          <w:szCs w:val="20"/>
        </w:rPr>
      </w:pPr>
      <w:r>
        <w:rPr>
          <w:rFonts w:asciiTheme="majorBidi" w:hAnsiTheme="majorBidi"/>
          <w:sz w:val="20"/>
        </w:rPr>
        <w:t>7.2.</w:t>
      </w:r>
      <w:r>
        <w:rPr>
          <w:rFonts w:asciiTheme="majorBidi" w:hAnsiTheme="majorBidi"/>
          <w:sz w:val="20"/>
        </w:rPr>
        <w:tab/>
        <w:t xml:space="preserve">ОБХВАТ НА ОБРАЗЕЦА ЗА ЕКСПОЗИЦИИТЕ КЪМ СЕКТОР „ДЪРЖАВНО УПРАВЛЕНИЕ“ </w:t>
      </w:r>
    </w:p>
    <w:p w14:paraId="3F5094FB" w14:textId="77777777" w:rsidR="00BC0C32" w:rsidRPr="00BC0C32" w:rsidRDefault="00BC0C32" w:rsidP="00BC0C32">
      <w:pPr>
        <w:rPr>
          <w:rFonts w:asciiTheme="majorBidi" w:hAnsiTheme="majorBidi" w:cstheme="majorBidi"/>
          <w:sz w:val="20"/>
          <w:szCs w:val="20"/>
        </w:rPr>
      </w:pPr>
      <w:r>
        <w:rPr>
          <w:rFonts w:asciiTheme="majorBidi" w:hAnsiTheme="majorBidi"/>
          <w:sz w:val="20"/>
        </w:rPr>
        <w:t>7.3.</w:t>
      </w:r>
      <w:r>
        <w:rPr>
          <w:rFonts w:asciiTheme="majorBidi" w:hAnsiTheme="majorBidi"/>
          <w:sz w:val="20"/>
        </w:rPr>
        <w:tab/>
        <w:t>УКАЗАНИЯ ОТНОСНО КОНКРЕТНИ ПОЗИЦИИ</w:t>
      </w:r>
    </w:p>
    <w:p w14:paraId="11703209" w14:textId="77777777" w:rsidR="00BC0C32" w:rsidRPr="00BC0C32" w:rsidRDefault="00BC0C32" w:rsidP="00BC0C32">
      <w:pPr>
        <w:rPr>
          <w:rFonts w:asciiTheme="majorBidi" w:hAnsiTheme="majorBidi" w:cstheme="majorBidi"/>
          <w:sz w:val="20"/>
          <w:szCs w:val="20"/>
        </w:rPr>
      </w:pPr>
      <w:r>
        <w:rPr>
          <w:rFonts w:asciiTheme="majorBidi" w:hAnsiTheme="majorBidi"/>
          <w:sz w:val="20"/>
        </w:rPr>
        <w:t>8.</w:t>
      </w:r>
      <w:r>
        <w:rPr>
          <w:rFonts w:asciiTheme="majorBidi" w:hAnsiTheme="majorBidi"/>
          <w:sz w:val="20"/>
        </w:rPr>
        <w:tab/>
        <w:t xml:space="preserve">ПОКРИТИЕ НА ЗАГУБИТЕ ПО НЕОБСЛУЖВАНИ ЕКСПОЗИЦИИ (NPE LC) </w:t>
      </w:r>
    </w:p>
    <w:p w14:paraId="183C3660" w14:textId="77777777" w:rsidR="00BC0C32" w:rsidRPr="00BC0C32" w:rsidRDefault="00BC0C32" w:rsidP="00BC0C32">
      <w:pPr>
        <w:rPr>
          <w:rFonts w:asciiTheme="majorBidi" w:hAnsiTheme="majorBidi" w:cstheme="majorBidi"/>
          <w:sz w:val="20"/>
          <w:szCs w:val="20"/>
        </w:rPr>
      </w:pPr>
      <w:r>
        <w:rPr>
          <w:rFonts w:asciiTheme="majorBidi" w:hAnsiTheme="majorBidi"/>
          <w:sz w:val="20"/>
        </w:rPr>
        <w:t>8.1.</w:t>
      </w:r>
      <w:r>
        <w:rPr>
          <w:rFonts w:asciiTheme="majorBidi" w:hAnsiTheme="majorBidi"/>
          <w:sz w:val="20"/>
        </w:rPr>
        <w:tab/>
        <w:t>ОБЩИ БЕЛЕЖКИ</w:t>
      </w:r>
    </w:p>
    <w:p w14:paraId="58FEAFB4"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8.2. C 35.01 – ИЗЧИСЛЯВАНЕ НА ПРИСПАДАНИЯТА ЗА НЕОБСЛУЖВАНИ ЕКСПОЗИЦИИ (NPE LC1) </w:t>
      </w:r>
    </w:p>
    <w:p w14:paraId="3DA77A63" w14:textId="77777777" w:rsidR="00BC0C32" w:rsidRPr="00BC0C32" w:rsidRDefault="00BC0C32" w:rsidP="00BC0C32">
      <w:pPr>
        <w:rPr>
          <w:rFonts w:asciiTheme="majorBidi" w:hAnsiTheme="majorBidi" w:cstheme="majorBidi"/>
          <w:sz w:val="20"/>
          <w:szCs w:val="20"/>
        </w:rPr>
      </w:pPr>
      <w:r>
        <w:rPr>
          <w:rFonts w:asciiTheme="majorBidi" w:hAnsiTheme="majorBidi"/>
          <w:sz w:val="20"/>
        </w:rPr>
        <w:t>8.2.1.</w:t>
      </w:r>
      <w:r>
        <w:rPr>
          <w:rFonts w:asciiTheme="majorBidi" w:hAnsiTheme="majorBidi"/>
          <w:sz w:val="20"/>
        </w:rPr>
        <w:tab/>
        <w:t>УКАЗАНИЯ ОТНОСНО КОНКРЕТНИ ПОЗИЦИИ</w:t>
      </w:r>
    </w:p>
    <w:p w14:paraId="5D0EF451" w14:textId="77777777" w:rsidR="00BC0C32" w:rsidRPr="00BC0C32" w:rsidRDefault="00BC0C32" w:rsidP="00BC0C32">
      <w:pPr>
        <w:rPr>
          <w:rFonts w:asciiTheme="majorBidi" w:hAnsiTheme="majorBidi" w:cstheme="majorBidi"/>
          <w:sz w:val="20"/>
          <w:szCs w:val="20"/>
        </w:rPr>
      </w:pPr>
      <w:r>
        <w:rPr>
          <w:rFonts w:asciiTheme="majorBidi" w:hAnsiTheme="majorBidi"/>
          <w:sz w:val="20"/>
        </w:rPr>
        <w:t>8.3.</w:t>
      </w:r>
      <w:r>
        <w:rPr>
          <w:rFonts w:asciiTheme="majorBidi" w:hAnsiTheme="majorBidi"/>
          <w:sz w:val="20"/>
        </w:rPr>
        <w:tab/>
        <w:t xml:space="preserve">C 35.02 – ИЗИСКВАНИЯ ЗА МИНИМАЛНО ПОКРИТИЕ И СТОЙНОСТИ НА НЕОБСЛУЖВАНИТЕ ЕКСПОЗИЦИИ, С ИЗКЛЮЧЕНИЕ НА ПРЕСТРУКТУРИРАНИТЕ ЕКСПОЗИЦИИ, КОИТО ПОПАДАТ В ОБХВАТА НА ЧЛЕН 47В, ПАРАГРАФ 6 ОТ РЕГЛАМЕНТ (ЕС) № 575/2013 (NPE LC2) </w:t>
      </w:r>
    </w:p>
    <w:p w14:paraId="21BFA4CA" w14:textId="77777777" w:rsidR="00BC0C32" w:rsidRPr="00BC0C32" w:rsidRDefault="00BC0C32" w:rsidP="00BC0C32">
      <w:pPr>
        <w:rPr>
          <w:rFonts w:asciiTheme="majorBidi" w:hAnsiTheme="majorBidi" w:cstheme="majorBidi"/>
          <w:sz w:val="20"/>
          <w:szCs w:val="20"/>
        </w:rPr>
      </w:pPr>
      <w:r>
        <w:rPr>
          <w:rFonts w:asciiTheme="majorBidi" w:hAnsiTheme="majorBidi"/>
          <w:sz w:val="20"/>
        </w:rPr>
        <w:t>8.3.1.</w:t>
      </w:r>
      <w:r>
        <w:rPr>
          <w:rFonts w:asciiTheme="majorBidi" w:hAnsiTheme="majorBidi"/>
          <w:sz w:val="20"/>
        </w:rPr>
        <w:tab/>
        <w:t>УКАЗАНИЯ ОТНОСНО КОНКРЕТНИ ПОЗИЦИИ</w:t>
      </w:r>
    </w:p>
    <w:p w14:paraId="5021994C" w14:textId="77777777" w:rsidR="00BC0C32" w:rsidRPr="00BC0C32" w:rsidRDefault="00BC0C32" w:rsidP="00BC0C32">
      <w:pPr>
        <w:rPr>
          <w:rFonts w:asciiTheme="majorBidi" w:hAnsiTheme="majorBidi" w:cstheme="majorBidi"/>
          <w:sz w:val="20"/>
          <w:szCs w:val="20"/>
        </w:rPr>
      </w:pPr>
      <w:r>
        <w:rPr>
          <w:rFonts w:asciiTheme="majorBidi" w:hAnsiTheme="majorBidi"/>
          <w:sz w:val="20"/>
        </w:rPr>
        <w:t>8.4.</w:t>
      </w:r>
      <w:r>
        <w:rPr>
          <w:rFonts w:asciiTheme="majorBidi" w:hAnsiTheme="majorBidi"/>
          <w:sz w:val="20"/>
        </w:rPr>
        <w:tab/>
        <w:t xml:space="preserve">C 35.03 – ИЗИСКВАНИЯТА ЗА МИНИМАЛНО ПОКРИТИЕ И СТОЙНОСТИ НА НЕОБСЛУЖВАНИТЕ ПРЕСТРУКТУРИРАНИ ЕКСПОЗИЦИИ, КОИТО ПОПАДАТ В ОБХВАТА НА ЧЛЕН 47В, ПАРАГРАФ 6 ОТ РЕГЛАМЕНТ (ЕС) № 575/2013 (NPE LC3) </w:t>
      </w:r>
    </w:p>
    <w:p w14:paraId="3402D020" w14:textId="77777777" w:rsidR="00BC0C32" w:rsidRPr="00BC0C32" w:rsidRDefault="00BC0C32" w:rsidP="00BC0C32">
      <w:pPr>
        <w:rPr>
          <w:rFonts w:asciiTheme="majorBidi" w:hAnsiTheme="majorBidi" w:cstheme="majorBidi"/>
          <w:sz w:val="20"/>
          <w:szCs w:val="20"/>
        </w:rPr>
      </w:pPr>
      <w:r>
        <w:rPr>
          <w:rFonts w:asciiTheme="majorBidi" w:hAnsiTheme="majorBidi"/>
          <w:sz w:val="20"/>
        </w:rPr>
        <w:t>8.4.1.</w:t>
      </w:r>
      <w:r>
        <w:rPr>
          <w:rFonts w:asciiTheme="majorBidi" w:hAnsiTheme="majorBidi"/>
          <w:sz w:val="20"/>
        </w:rPr>
        <w:tab/>
        <w:t>УКАЗАНИЯ ОТНОСНО КОНКРЕТНИ ПОЗИЦИИ</w:t>
      </w:r>
    </w:p>
    <w:p w14:paraId="6AF73B75" w14:textId="77777777" w:rsidR="00BC0C32" w:rsidRPr="00BC0C32" w:rsidRDefault="00BC0C32" w:rsidP="00BC0C32">
      <w:pPr>
        <w:rPr>
          <w:rFonts w:asciiTheme="majorBidi" w:hAnsiTheme="majorBidi" w:cstheme="majorBidi"/>
          <w:sz w:val="20"/>
          <w:szCs w:val="20"/>
        </w:rPr>
      </w:pPr>
      <w:r>
        <w:rPr>
          <w:rFonts w:asciiTheme="majorBidi" w:hAnsiTheme="majorBidi"/>
          <w:sz w:val="20"/>
        </w:rPr>
        <w:t>9. ПРАГОВЕ ЗА ТЪРГОВСКИЯ ПОРТФЕЙЛ И ПАЗАРНИЯ РИСК, РАЗГРАНИЧЕНИЕ МЕЖДУ ТЪРГОВСКИЯ И БАНКОВИЯ ПОРТФЕЙЛ И ПРЕКЛАСИФИКАЦИИ</w:t>
      </w:r>
    </w:p>
    <w:p w14:paraId="29B0DD8F" w14:textId="77777777" w:rsidR="00BC0C32" w:rsidRPr="00BC0C32" w:rsidRDefault="00BC0C32" w:rsidP="00BC0C32">
      <w:pPr>
        <w:rPr>
          <w:rFonts w:asciiTheme="majorBidi" w:hAnsiTheme="majorBidi" w:cstheme="majorBidi"/>
          <w:sz w:val="20"/>
          <w:szCs w:val="20"/>
        </w:rPr>
      </w:pPr>
      <w:r>
        <w:rPr>
          <w:rFonts w:asciiTheme="majorBidi" w:hAnsiTheme="majorBidi"/>
          <w:sz w:val="20"/>
        </w:rPr>
        <w:t>9.1</w:t>
      </w:r>
      <w:r>
        <w:rPr>
          <w:rFonts w:asciiTheme="majorBidi" w:hAnsiTheme="majorBidi"/>
          <w:sz w:val="20"/>
        </w:rPr>
        <w:tab/>
        <w:t>C 90.00 — ПРАГОВЕ ЗА ТЪРГОВСКИЯ ПОРТФЕЙЛ И ПАЗАРНИЯ РИСК</w:t>
      </w:r>
    </w:p>
    <w:p w14:paraId="013079B7"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9.2 РАЗГРАНИЧАВАНЕ НА ТЪРГОВСКИЯ И БАНКОВИЯ ПОРТФЕЙЛ (BOU) </w:t>
      </w:r>
    </w:p>
    <w:p w14:paraId="3BBA0EE3" w14:textId="77777777" w:rsidR="00BC0C32" w:rsidRPr="00BC0C32" w:rsidRDefault="00BC0C32" w:rsidP="00BC0C32">
      <w:pPr>
        <w:rPr>
          <w:rFonts w:asciiTheme="majorBidi" w:hAnsiTheme="majorBidi" w:cstheme="majorBidi"/>
          <w:sz w:val="20"/>
          <w:szCs w:val="20"/>
        </w:rPr>
      </w:pPr>
      <w:r>
        <w:rPr>
          <w:rFonts w:asciiTheme="majorBidi" w:hAnsiTheme="majorBidi"/>
          <w:sz w:val="20"/>
        </w:rPr>
        <w:t>9.2.1</w:t>
      </w:r>
      <w:r>
        <w:rPr>
          <w:rFonts w:asciiTheme="majorBidi" w:hAnsiTheme="majorBidi"/>
          <w:sz w:val="20"/>
        </w:rPr>
        <w:tab/>
        <w:t>ОБЩИ БЕЛЕЖКИ</w:t>
      </w:r>
    </w:p>
    <w:p w14:paraId="6BD9F726" w14:textId="77777777" w:rsidR="00BC0C32" w:rsidRPr="00BC0C32" w:rsidRDefault="00BC0C32" w:rsidP="00BC0C32">
      <w:pPr>
        <w:rPr>
          <w:rFonts w:asciiTheme="majorBidi" w:hAnsiTheme="majorBidi" w:cstheme="majorBidi"/>
          <w:sz w:val="20"/>
          <w:szCs w:val="20"/>
        </w:rPr>
      </w:pPr>
      <w:r>
        <w:rPr>
          <w:rFonts w:asciiTheme="majorBidi" w:hAnsiTheme="majorBidi"/>
          <w:sz w:val="20"/>
        </w:rPr>
        <w:t>9.2.2</w:t>
      </w:r>
      <w:r>
        <w:rPr>
          <w:rFonts w:asciiTheme="majorBidi" w:hAnsiTheme="majorBidi"/>
          <w:sz w:val="20"/>
        </w:rPr>
        <w:tab/>
        <w:t xml:space="preserve">C 90.05 - ГРАНИЦА: ТЪРГОВСКИ ПОРТФЕЙЛ (BOU1) </w:t>
      </w:r>
    </w:p>
    <w:p w14:paraId="23EB6C8F" w14:textId="77777777" w:rsidR="00BC0C32" w:rsidRPr="00BC0C32" w:rsidRDefault="00BC0C32" w:rsidP="00BC0C32">
      <w:pPr>
        <w:rPr>
          <w:rFonts w:asciiTheme="majorBidi" w:hAnsiTheme="majorBidi" w:cstheme="majorBidi"/>
          <w:sz w:val="20"/>
          <w:szCs w:val="20"/>
        </w:rPr>
      </w:pPr>
      <w:r>
        <w:rPr>
          <w:rFonts w:asciiTheme="majorBidi" w:hAnsiTheme="majorBidi"/>
          <w:sz w:val="20"/>
        </w:rPr>
        <w:t>9.2.2.1 ОБЩИ БЕЛЕЖКИ</w:t>
      </w:r>
    </w:p>
    <w:p w14:paraId="19B07840" w14:textId="77777777" w:rsidR="00BC0C32" w:rsidRPr="00BC0C32" w:rsidRDefault="00BC0C32" w:rsidP="00BC0C32">
      <w:pPr>
        <w:rPr>
          <w:rFonts w:asciiTheme="majorBidi" w:hAnsiTheme="majorBidi" w:cstheme="majorBidi"/>
          <w:sz w:val="20"/>
          <w:szCs w:val="20"/>
        </w:rPr>
      </w:pPr>
      <w:r>
        <w:rPr>
          <w:rFonts w:asciiTheme="majorBidi" w:hAnsiTheme="majorBidi"/>
          <w:sz w:val="20"/>
        </w:rPr>
        <w:t>9.2.2.2 УКАЗАНИЯ ОТНОСНО КОНКРЕТНИ ПОЗИЦИИ</w:t>
      </w:r>
    </w:p>
    <w:p w14:paraId="220201F9" w14:textId="77777777" w:rsidR="00BC0C32" w:rsidRPr="00BC0C32" w:rsidRDefault="00BC0C32" w:rsidP="00BC0C32">
      <w:pPr>
        <w:rPr>
          <w:rFonts w:asciiTheme="majorBidi" w:hAnsiTheme="majorBidi" w:cstheme="majorBidi"/>
          <w:sz w:val="20"/>
          <w:szCs w:val="20"/>
        </w:rPr>
      </w:pPr>
      <w:r>
        <w:rPr>
          <w:rFonts w:asciiTheme="majorBidi" w:hAnsiTheme="majorBidi"/>
          <w:sz w:val="20"/>
        </w:rPr>
        <w:t>9.2.3</w:t>
      </w:r>
      <w:r>
        <w:rPr>
          <w:rFonts w:asciiTheme="majorBidi" w:hAnsiTheme="majorBidi"/>
          <w:sz w:val="20"/>
        </w:rPr>
        <w:tab/>
        <w:t xml:space="preserve">C 90.06 – ГРАНИЦА: БАНКОВ ПОРТФЕЙЛ (BOU2) </w:t>
      </w:r>
    </w:p>
    <w:p w14:paraId="42127550" w14:textId="77777777" w:rsidR="00BC0C32" w:rsidRPr="00BC0C32" w:rsidRDefault="00BC0C32" w:rsidP="00BC0C32">
      <w:pPr>
        <w:rPr>
          <w:rFonts w:asciiTheme="majorBidi" w:hAnsiTheme="majorBidi" w:cstheme="majorBidi"/>
          <w:sz w:val="20"/>
          <w:szCs w:val="20"/>
        </w:rPr>
      </w:pPr>
      <w:r>
        <w:rPr>
          <w:rFonts w:asciiTheme="majorBidi" w:hAnsiTheme="majorBidi"/>
          <w:sz w:val="20"/>
        </w:rPr>
        <w:t>9.2.3.1 ОБЩИ БЕЛЕЖКИ</w:t>
      </w:r>
    </w:p>
    <w:p w14:paraId="592B5F51" w14:textId="77777777" w:rsidR="00BC0C32" w:rsidRPr="00BC0C32" w:rsidRDefault="00BC0C32" w:rsidP="00BC0C32">
      <w:pPr>
        <w:rPr>
          <w:rFonts w:asciiTheme="majorBidi" w:hAnsiTheme="majorBidi" w:cstheme="majorBidi"/>
          <w:sz w:val="20"/>
          <w:szCs w:val="20"/>
        </w:rPr>
      </w:pPr>
      <w:r>
        <w:rPr>
          <w:rFonts w:asciiTheme="majorBidi" w:hAnsiTheme="majorBidi"/>
          <w:sz w:val="20"/>
        </w:rPr>
        <w:t>9.2.3.2 — УКАЗАНИЯ ОТНОСНО КОНКРЕТНИ ПОЗИЦИИ</w:t>
      </w:r>
    </w:p>
    <w:p w14:paraId="6FF49DC9"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 xml:space="preserve">9.3 C 24.01 - РАЗГРАНИЧАВАНЕ НА ТЪРГОВСКИЯ ПОРТФЕЙЛ — ПРЕКЛАСИФИЦИРАНЕ МЕЖДУ ПОРТФЕЙЛИ (MOV) </w:t>
      </w:r>
    </w:p>
    <w:p w14:paraId="16560F6C" w14:textId="77777777" w:rsidR="00BC0C32" w:rsidRPr="00BC0C32" w:rsidRDefault="00BC0C32" w:rsidP="00BC0C32">
      <w:pPr>
        <w:rPr>
          <w:rFonts w:asciiTheme="majorBidi" w:hAnsiTheme="majorBidi" w:cstheme="majorBidi"/>
          <w:sz w:val="20"/>
          <w:szCs w:val="20"/>
        </w:rPr>
      </w:pPr>
      <w:r>
        <w:rPr>
          <w:rFonts w:asciiTheme="majorBidi" w:hAnsiTheme="majorBidi"/>
          <w:sz w:val="20"/>
        </w:rPr>
        <w:t>10. C 36.00 - ЕКСПОЗИЦИИ КЪМ КРИПТОАКТИВИ</w:t>
      </w:r>
    </w:p>
    <w:p w14:paraId="7E9A6F2F" w14:textId="77777777" w:rsidR="00BC0C32" w:rsidRPr="00BC0C32" w:rsidRDefault="00BC0C32" w:rsidP="00BC0C32">
      <w:pPr>
        <w:rPr>
          <w:rFonts w:asciiTheme="majorBidi" w:hAnsiTheme="majorBidi" w:cstheme="majorBidi"/>
          <w:sz w:val="20"/>
          <w:szCs w:val="20"/>
        </w:rPr>
      </w:pPr>
      <w:r>
        <w:rPr>
          <w:rFonts w:asciiTheme="majorBidi" w:hAnsiTheme="majorBidi"/>
          <w:sz w:val="20"/>
        </w:rPr>
        <w:t>10.1 ОБЩИ БЕЛЕЖКИ</w:t>
      </w:r>
    </w:p>
    <w:p w14:paraId="4A89C4C3" w14:textId="05A84CD2" w:rsidR="00003310" w:rsidRPr="00BC0C32" w:rsidRDefault="00BC0C32" w:rsidP="00BC0C32">
      <w:pPr>
        <w:rPr>
          <w:rFonts w:asciiTheme="majorBidi" w:hAnsiTheme="majorBidi" w:cstheme="majorBidi"/>
          <w:sz w:val="20"/>
          <w:szCs w:val="20"/>
        </w:rPr>
      </w:pPr>
      <w:r>
        <w:rPr>
          <w:rFonts w:asciiTheme="majorBidi" w:hAnsiTheme="majorBidi"/>
          <w:sz w:val="20"/>
        </w:rPr>
        <w:t>10.2 — УКАЗАНИЯ ОТНОСНО КОНКРЕТНИ ПОЗИЦИИ</w:t>
      </w:r>
    </w:p>
    <w:p w14:paraId="2E25C7F7" w14:textId="77777777" w:rsidR="00003310" w:rsidRPr="00BC0C32" w:rsidRDefault="00003310" w:rsidP="00003310">
      <w:pPr>
        <w:rPr>
          <w:rFonts w:asciiTheme="majorBidi" w:hAnsiTheme="majorBidi" w:cstheme="majorBidi"/>
        </w:rPr>
      </w:pPr>
    </w:p>
    <w:p w14:paraId="4B258C86" w14:textId="3D22367A" w:rsidR="00B65435" w:rsidRPr="00BC0C32" w:rsidRDefault="00B65435" w:rsidP="00B65435">
      <w:pPr>
        <w:pStyle w:val="Heading2"/>
        <w:rPr>
          <w:rFonts w:asciiTheme="majorBidi" w:hAnsiTheme="majorBidi"/>
          <w:color w:val="000000" w:themeColor="text1"/>
          <w:sz w:val="28"/>
          <w:szCs w:val="28"/>
        </w:rPr>
      </w:pPr>
      <w:r>
        <w:rPr>
          <w:rFonts w:asciiTheme="majorBidi" w:hAnsiTheme="majorBidi"/>
          <w:color w:val="000000" w:themeColor="text1"/>
          <w:sz w:val="28"/>
        </w:rPr>
        <w:t>ЧАСТ I: ОБЩИ УКАЗАНИЯ</w:t>
      </w:r>
    </w:p>
    <w:p w14:paraId="7A8CC652" w14:textId="77777777" w:rsidR="00B65435" w:rsidRPr="00BC0C32" w:rsidRDefault="00B65435" w:rsidP="00B65435">
      <w:pPr>
        <w:pStyle w:val="Instructionsberschrift2"/>
        <w:numPr>
          <w:ilvl w:val="0"/>
          <w:numId w:val="0"/>
        </w:numPr>
        <w:ind w:left="357" w:hanging="357"/>
        <w:rPr>
          <w:rFonts w:asciiTheme="majorBidi" w:hAnsiTheme="majorBidi" w:cstheme="majorBidi"/>
          <w:sz w:val="24"/>
          <w:u w:val="none"/>
        </w:rPr>
      </w:pPr>
      <w:r>
        <w:rPr>
          <w:rFonts w:asciiTheme="majorBidi" w:hAnsiTheme="majorBidi"/>
          <w:sz w:val="24"/>
          <w:u w:val="none"/>
        </w:rPr>
        <w:t>1.</w:t>
      </w:r>
      <w:r>
        <w:rPr>
          <w:rFonts w:asciiTheme="majorBidi" w:hAnsiTheme="majorBidi"/>
          <w:sz w:val="24"/>
          <w:u w:val="none"/>
        </w:rPr>
        <w:tab/>
        <w:t>СТРУКТУРА И УСТАНОВЕНИ ПРАКТИКИ</w:t>
      </w:r>
    </w:p>
    <w:p w14:paraId="05A1293C" w14:textId="77777777" w:rsidR="00B65435" w:rsidRPr="00BC0C32" w:rsidRDefault="00B65435" w:rsidP="00B65435">
      <w:pPr>
        <w:pStyle w:val="Instructionsberschrift2"/>
        <w:numPr>
          <w:ilvl w:val="0"/>
          <w:numId w:val="0"/>
        </w:numPr>
        <w:ind w:left="357" w:hanging="357"/>
        <w:rPr>
          <w:rFonts w:asciiTheme="majorBidi" w:hAnsiTheme="majorBidi" w:cstheme="majorBidi"/>
          <w:sz w:val="24"/>
          <w:u w:val="none"/>
        </w:rPr>
      </w:pPr>
      <w:r>
        <w:rPr>
          <w:rFonts w:asciiTheme="majorBidi" w:hAnsiTheme="majorBidi"/>
          <w:sz w:val="24"/>
          <w:u w:val="none"/>
        </w:rPr>
        <w:t>1.1.</w:t>
      </w:r>
      <w:r>
        <w:rPr>
          <w:rFonts w:asciiTheme="majorBidi" w:hAnsiTheme="majorBidi"/>
          <w:sz w:val="24"/>
          <w:u w:val="none"/>
        </w:rPr>
        <w:tab/>
        <w:t>СТРУКТУРА</w:t>
      </w:r>
    </w:p>
    <w:p w14:paraId="12B79693"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1</w:t>
      </w:r>
      <w:r w:rsidRPr="00BC0C32">
        <w:rPr>
          <w:rFonts w:asciiTheme="majorBidi" w:hAnsiTheme="majorBidi" w:cstheme="majorBidi"/>
        </w:rPr>
        <w:fldChar w:fldCharType="end"/>
      </w:r>
      <w:r>
        <w:rPr>
          <w:rFonts w:asciiTheme="majorBidi" w:hAnsiTheme="majorBidi"/>
        </w:rPr>
        <w:t>.</w:t>
      </w:r>
      <w:r>
        <w:rPr>
          <w:rFonts w:asciiTheme="majorBidi" w:hAnsiTheme="majorBidi"/>
        </w:rPr>
        <w:tab/>
        <w:t>Като цяло рамката обхваща шест теми:</w:t>
      </w:r>
    </w:p>
    <w:p w14:paraId="28184C96"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а)</w:t>
      </w:r>
      <w:r>
        <w:rPr>
          <w:rFonts w:asciiTheme="majorBidi" w:hAnsiTheme="majorBidi"/>
        </w:rPr>
        <w:tab/>
        <w:t>капиталова адекватност, общ преглед на регулаторния капитал; общ размер на рисковата експозиция; пруденциална оценка; покритие на загубите по необслужвани експозиции;</w:t>
      </w:r>
    </w:p>
    <w:p w14:paraId="473EDF66"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б)</w:t>
      </w:r>
      <w:r>
        <w:rPr>
          <w:rFonts w:asciiTheme="majorBidi" w:hAnsiTheme="majorBidi"/>
        </w:rPr>
        <w:tab/>
        <w:t>групова платежоспособност, общ преглед на изпълнението на изискванията за платежоспособност от всички отделни субекти, включени в консолидационния обхват на докладващото дружество;</w:t>
      </w:r>
    </w:p>
    <w:p w14:paraId="520D1BC7"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в)</w:t>
      </w:r>
      <w:r>
        <w:rPr>
          <w:rFonts w:asciiTheme="majorBidi" w:hAnsiTheme="majorBidi"/>
        </w:rPr>
        <w:tab/>
        <w:t>кредитен риск (включително риск от контрагента, риск от разсейване и риск във връзка със сетълмента);</w:t>
      </w:r>
    </w:p>
    <w:p w14:paraId="5BEF8552"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г)</w:t>
      </w:r>
      <w:r>
        <w:rPr>
          <w:rFonts w:asciiTheme="majorBidi" w:hAnsiTheme="majorBidi"/>
        </w:rPr>
        <w:tab/>
        <w:t>пазарен риск (включително риск във връзка с позициите в търговския портфейл, валутен риск, стоков риск и риск от ККО);</w:t>
      </w:r>
    </w:p>
    <w:p w14:paraId="0EDA8770"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д)</w:t>
      </w:r>
      <w:r>
        <w:rPr>
          <w:rFonts w:asciiTheme="majorBidi" w:hAnsiTheme="majorBidi"/>
        </w:rPr>
        <w:tab/>
        <w:t>операционен риск;</w:t>
      </w:r>
    </w:p>
    <w:p w14:paraId="74CE70F7" w14:textId="77777777" w:rsidR="006B2A2E"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е) експозиции към сектор „Държавно управление“;</w:t>
      </w:r>
    </w:p>
    <w:p w14:paraId="708A95B2" w14:textId="403DAD5F" w:rsidR="00B65435" w:rsidRPr="00BC0C32" w:rsidRDefault="006B2A2E" w:rsidP="00B65435">
      <w:pPr>
        <w:pStyle w:val="InstructionsText2"/>
        <w:numPr>
          <w:ilvl w:val="0"/>
          <w:numId w:val="0"/>
        </w:numPr>
        <w:ind w:left="993"/>
        <w:rPr>
          <w:rFonts w:asciiTheme="majorBidi" w:hAnsiTheme="majorBidi" w:cstheme="majorBidi"/>
        </w:rPr>
      </w:pPr>
      <w:r>
        <w:rPr>
          <w:rFonts w:asciiTheme="majorBidi" w:hAnsiTheme="majorBidi"/>
        </w:rPr>
        <w:t>ж) експозиции към криптоактиви.</w:t>
      </w:r>
    </w:p>
    <w:p w14:paraId="0F9DCED8"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2</w:t>
      </w:r>
      <w:r w:rsidRPr="00BC0C32">
        <w:rPr>
          <w:rFonts w:asciiTheme="majorBidi" w:hAnsiTheme="majorBidi" w:cstheme="majorBidi"/>
        </w:rPr>
        <w:fldChar w:fldCharType="end"/>
      </w:r>
      <w:r>
        <w:rPr>
          <w:rFonts w:asciiTheme="majorBidi" w:hAnsiTheme="majorBidi"/>
        </w:rPr>
        <w:t>.</w:t>
      </w:r>
      <w:r>
        <w:rPr>
          <w:rFonts w:asciiTheme="majorBidi" w:hAnsiTheme="majorBidi"/>
        </w:rPr>
        <w:tab/>
        <w:t>За всеки образец са посочени препратки към нормативни актове. В настоящата част от регламента за изпълнение се съдържа допълнителна подробна информация за по-общите аспекти на докладването на всяка група образци, указания за конкретни позиции, както и правила за валидиране.</w:t>
      </w:r>
    </w:p>
    <w:p w14:paraId="3414EDA4"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3</w:t>
      </w:r>
      <w:r w:rsidRPr="00BC0C32">
        <w:rPr>
          <w:rFonts w:asciiTheme="majorBidi" w:hAnsiTheme="majorBidi" w:cstheme="majorBidi"/>
        </w:rPr>
        <w:fldChar w:fldCharType="end"/>
      </w:r>
      <w:r>
        <w:rPr>
          <w:rFonts w:asciiTheme="majorBidi" w:hAnsiTheme="majorBidi"/>
        </w:rPr>
        <w:t>.</w:t>
      </w:r>
      <w:r>
        <w:rPr>
          <w:rFonts w:asciiTheme="majorBidi" w:hAnsiTheme="majorBidi"/>
        </w:rPr>
        <w:tab/>
        <w:t>Институциите трябва да докладват само приложимите образци съгласно подхода, използван за определяне на капиталовите изисквания.</w:t>
      </w:r>
    </w:p>
    <w:p w14:paraId="21ED76C2" w14:textId="77777777" w:rsidR="00B65435" w:rsidRPr="00BC0C32" w:rsidRDefault="00B65435" w:rsidP="00B65435">
      <w:pPr>
        <w:pStyle w:val="Instructionsberschrift2"/>
        <w:numPr>
          <w:ilvl w:val="0"/>
          <w:numId w:val="0"/>
        </w:numPr>
        <w:ind w:left="357" w:hanging="357"/>
        <w:rPr>
          <w:rFonts w:asciiTheme="majorBidi" w:hAnsiTheme="majorBidi" w:cstheme="majorBidi"/>
          <w:sz w:val="24"/>
          <w:u w:val="none"/>
        </w:rPr>
      </w:pPr>
      <w:r>
        <w:rPr>
          <w:rFonts w:asciiTheme="majorBidi" w:hAnsiTheme="majorBidi"/>
          <w:sz w:val="24"/>
          <w:u w:val="none"/>
        </w:rPr>
        <w:t>1.2.</w:t>
      </w:r>
      <w:r>
        <w:rPr>
          <w:rFonts w:asciiTheme="majorBidi" w:hAnsiTheme="majorBidi"/>
          <w:sz w:val="24"/>
          <w:u w:val="none"/>
        </w:rPr>
        <w:tab/>
        <w:t>Установена практика при номериране</w:t>
      </w:r>
    </w:p>
    <w:p w14:paraId="2DF1C393"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4</w:t>
      </w:r>
      <w:r w:rsidRPr="00BC0C32">
        <w:rPr>
          <w:rFonts w:asciiTheme="majorBidi" w:hAnsiTheme="majorBidi" w:cstheme="majorBidi"/>
        </w:rPr>
        <w:fldChar w:fldCharType="end"/>
      </w:r>
      <w:r>
        <w:rPr>
          <w:rFonts w:asciiTheme="majorBidi" w:hAnsiTheme="majorBidi"/>
        </w:rPr>
        <w:t>.</w:t>
      </w:r>
      <w:r>
        <w:rPr>
          <w:rFonts w:asciiTheme="majorBidi" w:hAnsiTheme="majorBidi"/>
        </w:rPr>
        <w:tab/>
        <w:t>Когато се правят препратки към колоните, редовете и клетките от образците, в документа е следвано обозначаването, представено в точки 5—8. Тези цифрови кодове се използват широко в правилата за валидиране.</w:t>
      </w:r>
    </w:p>
    <w:p w14:paraId="2EE8A2BD"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lastRenderedPageBreak/>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5</w:t>
      </w:r>
      <w:r w:rsidRPr="00BC0C32">
        <w:rPr>
          <w:rFonts w:asciiTheme="majorBidi" w:hAnsiTheme="majorBidi" w:cstheme="majorBidi"/>
        </w:rPr>
        <w:fldChar w:fldCharType="end"/>
      </w:r>
      <w:r>
        <w:rPr>
          <w:rFonts w:asciiTheme="majorBidi" w:hAnsiTheme="majorBidi"/>
        </w:rPr>
        <w:t>.</w:t>
      </w:r>
      <w:r>
        <w:rPr>
          <w:rFonts w:asciiTheme="majorBidi" w:hAnsiTheme="majorBidi"/>
        </w:rPr>
        <w:tab/>
        <w:t>В указанията се съблюдават следните общи означения: {образец; ред; колона}.</w:t>
      </w:r>
    </w:p>
    <w:p w14:paraId="2DB7F950"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6</w:t>
      </w:r>
      <w:r w:rsidRPr="00BC0C32">
        <w:rPr>
          <w:rFonts w:asciiTheme="majorBidi" w:hAnsiTheme="majorBidi" w:cstheme="majorBidi"/>
        </w:rPr>
        <w:fldChar w:fldCharType="end"/>
      </w:r>
      <w:r>
        <w:rPr>
          <w:rFonts w:asciiTheme="majorBidi" w:hAnsiTheme="majorBidi"/>
        </w:rPr>
        <w:t>.</w:t>
      </w:r>
      <w:r>
        <w:rPr>
          <w:rFonts w:asciiTheme="majorBidi" w:hAnsiTheme="majorBidi"/>
        </w:rPr>
        <w:tab/>
        <w:t>При валидиране в рамките на даден образец, при което се използват само данни от него, в означението не се посочва образец: {ред; колона}.</w:t>
      </w:r>
    </w:p>
    <w:p w14:paraId="05E444F0"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7</w:t>
      </w:r>
      <w:r w:rsidRPr="00BC0C32">
        <w:rPr>
          <w:rFonts w:asciiTheme="majorBidi" w:hAnsiTheme="majorBidi" w:cstheme="majorBidi"/>
        </w:rPr>
        <w:fldChar w:fldCharType="end"/>
      </w:r>
      <w:r>
        <w:rPr>
          <w:rFonts w:asciiTheme="majorBidi" w:hAnsiTheme="majorBidi"/>
        </w:rPr>
        <w:t>.</w:t>
      </w:r>
      <w:r>
        <w:rPr>
          <w:rFonts w:asciiTheme="majorBidi" w:hAnsiTheme="majorBidi"/>
        </w:rPr>
        <w:tab/>
        <w:t>При образците, които имат само една колона, се посочват само редовете. {образец; ред}</w:t>
      </w:r>
    </w:p>
    <w:p w14:paraId="21355A9F"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8</w:t>
      </w:r>
      <w:r w:rsidRPr="00BC0C32">
        <w:rPr>
          <w:rFonts w:asciiTheme="majorBidi" w:hAnsiTheme="majorBidi" w:cstheme="majorBidi"/>
        </w:rPr>
        <w:fldChar w:fldCharType="end"/>
      </w:r>
      <w:r>
        <w:rPr>
          <w:rFonts w:asciiTheme="majorBidi" w:hAnsiTheme="majorBidi"/>
        </w:rPr>
        <w:t>.</w:t>
      </w:r>
      <w:r>
        <w:rPr>
          <w:rFonts w:asciiTheme="majorBidi" w:hAnsiTheme="majorBidi"/>
        </w:rPr>
        <w:tab/>
        <w:t>Знакът „звездичка“ се използва, за да се покаже, че валидирането обхваща посочените преди това редове или колони.</w:t>
      </w:r>
    </w:p>
    <w:p w14:paraId="16E2386B" w14:textId="77777777" w:rsidR="00B65435" w:rsidRPr="00BC0C32" w:rsidRDefault="00B65435" w:rsidP="00B65435">
      <w:pPr>
        <w:pStyle w:val="Instructionsberschrift2"/>
        <w:numPr>
          <w:ilvl w:val="0"/>
          <w:numId w:val="0"/>
        </w:numPr>
        <w:rPr>
          <w:rFonts w:asciiTheme="majorBidi" w:hAnsiTheme="majorBidi" w:cstheme="majorBidi"/>
          <w:sz w:val="24"/>
          <w:u w:val="none"/>
        </w:rPr>
      </w:pPr>
      <w:r>
        <w:rPr>
          <w:rFonts w:asciiTheme="majorBidi" w:hAnsiTheme="majorBidi"/>
          <w:sz w:val="24"/>
          <w:u w:val="none"/>
        </w:rPr>
        <w:t>1.3.</w:t>
      </w:r>
      <w:r>
        <w:rPr>
          <w:rFonts w:asciiTheme="majorBidi" w:hAnsiTheme="majorBidi"/>
          <w:sz w:val="24"/>
          <w:u w:val="none"/>
        </w:rPr>
        <w:tab/>
        <w:t>Установени практики при използването на знаци</w:t>
      </w:r>
    </w:p>
    <w:p w14:paraId="7F9B0C40"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9</w:t>
      </w:r>
      <w:r w:rsidRPr="00BC0C32">
        <w:rPr>
          <w:rFonts w:asciiTheme="majorBidi" w:hAnsiTheme="majorBidi" w:cstheme="majorBidi"/>
        </w:rPr>
        <w:fldChar w:fldCharType="end"/>
      </w:r>
      <w:r>
        <w:rPr>
          <w:rFonts w:asciiTheme="majorBidi" w:hAnsiTheme="majorBidi"/>
        </w:rPr>
        <w:t>.</w:t>
      </w:r>
      <w:r>
        <w:rPr>
          <w:rFonts w:asciiTheme="majorBidi" w:hAnsiTheme="majorBidi"/>
        </w:rPr>
        <w:tab/>
        <w:t>Всяка стойност, с която се увеличават собствените средства или капиталовите изисквания, се докладва като положително число. Обратно, всяка стойност, с която се намалява общият размер на собствените средства или капиталовите изисквания, се докладва като отрицателно число. При наличие на отрицателен знак (–) пред обозначението на дадена позиция не се очаква докладване на положително число по нея.</w:t>
      </w:r>
    </w:p>
    <w:p w14:paraId="7A31F9F8"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10</w:t>
      </w:r>
      <w:r w:rsidRPr="00BC0C32">
        <w:rPr>
          <w:rFonts w:asciiTheme="majorBidi" w:hAnsiTheme="majorBidi" w:cstheme="majorBidi"/>
        </w:rPr>
        <w:fldChar w:fldCharType="end"/>
      </w:r>
      <w:r>
        <w:rPr>
          <w:rFonts w:asciiTheme="majorBidi" w:hAnsiTheme="majorBidi"/>
        </w:rPr>
        <w:t>. [празно]</w:t>
      </w:r>
    </w:p>
    <w:p w14:paraId="6A4F8FB5" w14:textId="77777777" w:rsidR="00EE75F2" w:rsidRPr="00BC0C32" w:rsidRDefault="00EE75F2">
      <w:pPr>
        <w:rPr>
          <w:rFonts w:asciiTheme="majorBidi" w:hAnsiTheme="majorBidi" w:cstheme="majorBidi"/>
        </w:rPr>
      </w:pPr>
    </w:p>
    <w:p w14:paraId="09491342" w14:textId="77777777" w:rsidR="00B65435" w:rsidRPr="00BC0C32" w:rsidRDefault="00B65435">
      <w:pPr>
        <w:rPr>
          <w:rFonts w:asciiTheme="majorBidi" w:hAnsiTheme="majorBidi" w:cstheme="majorBidi"/>
        </w:rPr>
      </w:pPr>
    </w:p>
    <w:sectPr w:rsidR="00B65435" w:rsidRPr="00BC0C3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CF0A0" w14:textId="77777777" w:rsidR="003C3263" w:rsidRDefault="003C3263" w:rsidP="00B65435">
      <w:pPr>
        <w:spacing w:after="0" w:line="240" w:lineRule="auto"/>
      </w:pPr>
      <w:r>
        <w:separator/>
      </w:r>
    </w:p>
  </w:endnote>
  <w:endnote w:type="continuationSeparator" w:id="0">
    <w:p w14:paraId="0902E20F" w14:textId="77777777" w:rsidR="003C3263" w:rsidRDefault="003C3263" w:rsidP="00B65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FB13A" w14:textId="77777777" w:rsidR="003C3263" w:rsidRDefault="003C3263" w:rsidP="00B65435">
      <w:pPr>
        <w:spacing w:after="0" w:line="240" w:lineRule="auto"/>
      </w:pPr>
      <w:r>
        <w:separator/>
      </w:r>
    </w:p>
  </w:footnote>
  <w:footnote w:type="continuationSeparator" w:id="0">
    <w:p w14:paraId="48FB73D3" w14:textId="77777777" w:rsidR="003C3263" w:rsidRDefault="003C3263" w:rsidP="00B654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C8024" w14:textId="75D991C5" w:rsidR="00B65435" w:rsidRDefault="00B65435">
    <w:pPr>
      <w:pStyle w:val="Header"/>
    </w:pPr>
    <w:r>
      <w:rPr>
        <w:noProof/>
      </w:rPr>
      <mc:AlternateContent>
        <mc:Choice Requires="wps">
          <w:drawing>
            <wp:anchor distT="0" distB="0" distL="0" distR="0" simplePos="0" relativeHeight="251659264" behindDoc="0" locked="0" layoutInCell="1" allowOverlap="1" wp14:anchorId="36BA20A4" wp14:editId="77372F2D">
              <wp:simplePos x="635" y="635"/>
              <wp:positionH relativeFrom="page">
                <wp:align>left</wp:align>
              </wp:positionH>
              <wp:positionV relativeFrom="page">
                <wp:align>top</wp:align>
              </wp:positionV>
              <wp:extent cx="443865" cy="443865"/>
              <wp:effectExtent l="0" t="0" r="6985" b="8890"/>
              <wp:wrapNone/>
              <wp:docPr id="2120736603"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264CD1" w14:textId="1C5D9B7C"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6BA20A4"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4264CD1" w14:textId="1C5D9B7C"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7C54E" w14:textId="4486AE37" w:rsidR="00B65435" w:rsidRDefault="00B65435">
    <w:pPr>
      <w:pStyle w:val="Header"/>
    </w:pPr>
    <w:r>
      <w:rPr>
        <w:noProof/>
      </w:rPr>
      <mc:AlternateContent>
        <mc:Choice Requires="wps">
          <w:drawing>
            <wp:anchor distT="0" distB="0" distL="0" distR="0" simplePos="0" relativeHeight="251660288" behindDoc="0" locked="0" layoutInCell="1" allowOverlap="1" wp14:anchorId="7DD6425A" wp14:editId="62C43FD3">
              <wp:simplePos x="914400" y="449580"/>
              <wp:positionH relativeFrom="page">
                <wp:align>left</wp:align>
              </wp:positionH>
              <wp:positionV relativeFrom="page">
                <wp:align>top</wp:align>
              </wp:positionV>
              <wp:extent cx="443865" cy="443865"/>
              <wp:effectExtent l="0" t="0" r="6985" b="8890"/>
              <wp:wrapNone/>
              <wp:docPr id="1710293408"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A5C18D" w14:textId="60FF0793"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DD6425A"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BA5C18D" w14:textId="60FF0793"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1BEAB" w14:textId="0E116B56" w:rsidR="00B65435" w:rsidRDefault="00B65435">
    <w:pPr>
      <w:pStyle w:val="Header"/>
    </w:pPr>
    <w:r>
      <w:rPr>
        <w:noProof/>
      </w:rPr>
      <mc:AlternateContent>
        <mc:Choice Requires="wps">
          <w:drawing>
            <wp:anchor distT="0" distB="0" distL="0" distR="0" simplePos="0" relativeHeight="251658240" behindDoc="0" locked="0" layoutInCell="1" allowOverlap="1" wp14:anchorId="4D4F6D2D" wp14:editId="426A4587">
              <wp:simplePos x="635" y="635"/>
              <wp:positionH relativeFrom="page">
                <wp:align>left</wp:align>
              </wp:positionH>
              <wp:positionV relativeFrom="page">
                <wp:align>top</wp:align>
              </wp:positionV>
              <wp:extent cx="443865" cy="443865"/>
              <wp:effectExtent l="0" t="0" r="6985" b="8890"/>
              <wp:wrapNone/>
              <wp:docPr id="77603647"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5E9128" w14:textId="15F369BA"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4F6D2D"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B5E9128" w14:textId="15F369BA"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485394352">
    <w:abstractNumId w:val="20"/>
  </w:num>
  <w:num w:numId="2" w16cid:durableId="1923681300">
    <w:abstractNumId w:val="8"/>
  </w:num>
  <w:num w:numId="3" w16cid:durableId="1505776359">
    <w:abstractNumId w:val="3"/>
  </w:num>
  <w:num w:numId="4" w16cid:durableId="1733112609">
    <w:abstractNumId w:val="18"/>
  </w:num>
  <w:num w:numId="5" w16cid:durableId="286200695">
    <w:abstractNumId w:val="26"/>
  </w:num>
  <w:num w:numId="6" w16cid:durableId="487287975">
    <w:abstractNumId w:val="13"/>
  </w:num>
  <w:num w:numId="7" w16cid:durableId="1754350949">
    <w:abstractNumId w:val="21"/>
  </w:num>
  <w:num w:numId="8" w16cid:durableId="1507597667">
    <w:abstractNumId w:val="11"/>
  </w:num>
  <w:num w:numId="9" w16cid:durableId="139271283">
    <w:abstractNumId w:val="25"/>
  </w:num>
  <w:num w:numId="10" w16cid:durableId="763764270">
    <w:abstractNumId w:val="5"/>
  </w:num>
  <w:num w:numId="11" w16cid:durableId="1561986968">
    <w:abstractNumId w:val="19"/>
  </w:num>
  <w:num w:numId="12" w16cid:durableId="1349260748">
    <w:abstractNumId w:val="9"/>
  </w:num>
  <w:num w:numId="13" w16cid:durableId="1097991330">
    <w:abstractNumId w:val="15"/>
  </w:num>
  <w:num w:numId="14" w16cid:durableId="858469680">
    <w:abstractNumId w:val="6"/>
  </w:num>
  <w:num w:numId="15" w16cid:durableId="881021889">
    <w:abstractNumId w:val="17"/>
  </w:num>
  <w:num w:numId="16" w16cid:durableId="211188018">
    <w:abstractNumId w:val="14"/>
  </w:num>
  <w:num w:numId="17" w16cid:durableId="1615165847">
    <w:abstractNumId w:val="22"/>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4"/>
  </w:num>
  <w:num w:numId="23" w16cid:durableId="166527561">
    <w:abstractNumId w:val="1"/>
  </w:num>
  <w:num w:numId="24" w16cid:durableId="1544101633">
    <w:abstractNumId w:val="23"/>
  </w:num>
  <w:num w:numId="25" w16cid:durableId="44380249">
    <w:abstractNumId w:val="16"/>
  </w:num>
  <w:num w:numId="26" w16cid:durableId="1838038624">
    <w:abstractNumId w:val="0"/>
  </w:num>
  <w:num w:numId="27" w16cid:durableId="18562655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65435"/>
    <w:rsid w:val="00003310"/>
    <w:rsid w:val="0010754F"/>
    <w:rsid w:val="00211593"/>
    <w:rsid w:val="003C3263"/>
    <w:rsid w:val="00475023"/>
    <w:rsid w:val="00631623"/>
    <w:rsid w:val="006B2A2E"/>
    <w:rsid w:val="00A6002C"/>
    <w:rsid w:val="00A639E0"/>
    <w:rsid w:val="00B65435"/>
    <w:rsid w:val="00BC0C32"/>
    <w:rsid w:val="00DF282D"/>
    <w:rsid w:val="00E82EAF"/>
    <w:rsid w:val="00EA2ABB"/>
    <w:rsid w:val="00EB40FF"/>
    <w:rsid w:val="00EE75F2"/>
    <w:rsid w:val="00EF07A1"/>
    <w:rsid w:val="00FC1C7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F6E048"/>
  <w15:chartTrackingRefBased/>
  <w15:docId w15:val="{598AE2CB-A328-46A7-905D-4F766470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bg-B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Cover title white"/>
    <w:basedOn w:val="Normal"/>
    <w:next w:val="Normal"/>
    <w:link w:val="Heading1Char"/>
    <w:qFormat/>
    <w:rsid w:val="00B654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654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654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65435"/>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654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654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654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654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654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654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65435"/>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654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65435"/>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65435"/>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65435"/>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65435"/>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65435"/>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65435"/>
    <w:rPr>
      <w:rFonts w:eastAsiaTheme="majorEastAsia" w:cstheme="majorBidi"/>
      <w:color w:val="272727" w:themeColor="text1" w:themeTint="D8"/>
    </w:rPr>
  </w:style>
  <w:style w:type="paragraph" w:styleId="Title">
    <w:name w:val="Title"/>
    <w:basedOn w:val="Normal"/>
    <w:next w:val="Normal"/>
    <w:link w:val="TitleChar"/>
    <w:qFormat/>
    <w:rsid w:val="00B654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654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54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54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5435"/>
    <w:pPr>
      <w:spacing w:before="160"/>
      <w:jc w:val="center"/>
    </w:pPr>
    <w:rPr>
      <w:i/>
      <w:iCs/>
      <w:color w:val="404040" w:themeColor="text1" w:themeTint="BF"/>
    </w:rPr>
  </w:style>
  <w:style w:type="character" w:customStyle="1" w:styleId="QuoteChar">
    <w:name w:val="Quote Char"/>
    <w:basedOn w:val="DefaultParagraphFont"/>
    <w:link w:val="Quote"/>
    <w:uiPriority w:val="29"/>
    <w:rsid w:val="00B65435"/>
    <w:rPr>
      <w:i/>
      <w:iCs/>
      <w:color w:val="404040" w:themeColor="text1" w:themeTint="BF"/>
    </w:rPr>
  </w:style>
  <w:style w:type="paragraph" w:styleId="ListParagraph">
    <w:name w:val="List Paragraph"/>
    <w:basedOn w:val="Normal"/>
    <w:link w:val="ListParagraphChar"/>
    <w:uiPriority w:val="34"/>
    <w:qFormat/>
    <w:rsid w:val="00B65435"/>
    <w:pPr>
      <w:ind w:left="720"/>
      <w:contextualSpacing/>
    </w:pPr>
  </w:style>
  <w:style w:type="character" w:styleId="IntenseEmphasis">
    <w:name w:val="Intense Emphasis"/>
    <w:basedOn w:val="DefaultParagraphFont"/>
    <w:uiPriority w:val="21"/>
    <w:qFormat/>
    <w:rsid w:val="00B65435"/>
    <w:rPr>
      <w:i/>
      <w:iCs/>
      <w:color w:val="0F4761" w:themeColor="accent1" w:themeShade="BF"/>
    </w:rPr>
  </w:style>
  <w:style w:type="paragraph" w:styleId="IntenseQuote">
    <w:name w:val="Intense Quote"/>
    <w:basedOn w:val="Normal"/>
    <w:next w:val="Normal"/>
    <w:link w:val="IntenseQuoteChar"/>
    <w:uiPriority w:val="30"/>
    <w:qFormat/>
    <w:rsid w:val="00B654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5435"/>
    <w:rPr>
      <w:i/>
      <w:iCs/>
      <w:color w:val="0F4761" w:themeColor="accent1" w:themeShade="BF"/>
    </w:rPr>
  </w:style>
  <w:style w:type="character" w:styleId="IntenseReference">
    <w:name w:val="Intense Reference"/>
    <w:basedOn w:val="DefaultParagraphFont"/>
    <w:uiPriority w:val="32"/>
    <w:qFormat/>
    <w:rsid w:val="00B65435"/>
    <w:rPr>
      <w:b/>
      <w:bCs/>
      <w:smallCaps/>
      <w:color w:val="0F4761" w:themeColor="accent1" w:themeShade="BF"/>
      <w:spacing w:val="5"/>
    </w:rPr>
  </w:style>
  <w:style w:type="paragraph" w:customStyle="1" w:styleId="Instructionsberschrift2">
    <w:name w:val="Instructions Überschrift 2"/>
    <w:basedOn w:val="Heading2"/>
    <w:rsid w:val="00B65435"/>
    <w:pPr>
      <w:keepLines w:val="0"/>
      <w:numPr>
        <w:numId w:val="1"/>
      </w:numPr>
      <w:spacing w:before="240" w:after="240" w:line="240" w:lineRule="auto"/>
      <w:jc w:val="both"/>
    </w:pPr>
    <w:rPr>
      <w:rFonts w:ascii="Verdana" w:eastAsia="Arial" w:hAnsi="Verdana" w:cs="Arial"/>
      <w:color w:val="auto"/>
      <w:kern w:val="0"/>
      <w:sz w:val="20"/>
      <w:szCs w:val="24"/>
      <w:u w:val="single"/>
      <w:lang w:eastAsia="x-none"/>
      <w14:ligatures w14:val="none"/>
    </w:rPr>
  </w:style>
  <w:style w:type="paragraph" w:customStyle="1" w:styleId="InstructionsText2">
    <w:name w:val="Instructions Text 2"/>
    <w:basedOn w:val="Normal"/>
    <w:qFormat/>
    <w:rsid w:val="00B65435"/>
    <w:pPr>
      <w:numPr>
        <w:numId w:val="2"/>
      </w:numPr>
      <w:spacing w:after="240" w:line="240" w:lineRule="auto"/>
      <w:jc w:val="both"/>
    </w:pPr>
    <w:rPr>
      <w:rFonts w:ascii="Times New Roman" w:eastAsia="Times New Roman" w:hAnsi="Times New Roman" w:cs="Times New Roman"/>
      <w:kern w:val="0"/>
      <w:sz w:val="24"/>
      <w:szCs w:val="24"/>
      <w:lang w:eastAsia="de-DE"/>
      <w14:ligatures w14:val="none"/>
    </w:rPr>
  </w:style>
  <w:style w:type="paragraph" w:styleId="Header">
    <w:name w:val="header"/>
    <w:basedOn w:val="Normal"/>
    <w:link w:val="HeaderChar"/>
    <w:uiPriority w:val="99"/>
    <w:unhideWhenUsed/>
    <w:rsid w:val="00B654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5435"/>
  </w:style>
  <w:style w:type="paragraph" w:styleId="Revision">
    <w:name w:val="Revision"/>
    <w:hidden/>
    <w:uiPriority w:val="99"/>
    <w:semiHidden/>
    <w:rsid w:val="006B2A2E"/>
    <w:pPr>
      <w:spacing w:after="0" w:line="240" w:lineRule="auto"/>
    </w:pPr>
  </w:style>
  <w:style w:type="paragraph" w:styleId="TableofFigures">
    <w:name w:val="table of figures"/>
    <w:basedOn w:val="Normal"/>
    <w:next w:val="Normal"/>
    <w:qFormat/>
    <w:rsid w:val="00003310"/>
    <w:pPr>
      <w:spacing w:before="120" w:after="120" w:line="240" w:lineRule="auto"/>
      <w:ind w:left="440" w:hanging="440"/>
      <w:jc w:val="both"/>
    </w:pPr>
    <w:rPr>
      <w:rFonts w:ascii="Verdana" w:eastAsia="Times New Roman" w:hAnsi="Verdana" w:cs="Times New Roman"/>
      <w:kern w:val="0"/>
      <w:sz w:val="20"/>
      <w:szCs w:val="24"/>
      <w14:ligatures w14:val="none"/>
    </w:rPr>
  </w:style>
  <w:style w:type="paragraph" w:customStyle="1" w:styleId="Aufzhlungszeichen1">
    <w:name w:val="Aufzählungszeichen1"/>
    <w:basedOn w:val="Normal"/>
    <w:uiPriority w:val="1"/>
    <w:qFormat/>
    <w:rsid w:val="00003310"/>
    <w:pPr>
      <w:numPr>
        <w:numId w:val="3"/>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2">
    <w:name w:val="Aufzählungszeichen2"/>
    <w:basedOn w:val="Normal"/>
    <w:uiPriority w:val="1"/>
    <w:qFormat/>
    <w:rsid w:val="00003310"/>
    <w:pPr>
      <w:numPr>
        <w:numId w:val="4"/>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3">
    <w:name w:val="Aufzählungszeichen3"/>
    <w:basedOn w:val="Normal"/>
    <w:uiPriority w:val="1"/>
    <w:qFormat/>
    <w:rsid w:val="00003310"/>
    <w:pPr>
      <w:numPr>
        <w:numId w:val="5"/>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4">
    <w:name w:val="Aufzählungszeichen4"/>
    <w:basedOn w:val="Normal"/>
    <w:uiPriority w:val="1"/>
    <w:qFormat/>
    <w:rsid w:val="00003310"/>
    <w:pPr>
      <w:numPr>
        <w:numId w:val="6"/>
      </w:numPr>
      <w:spacing w:before="120" w:after="120" w:line="240" w:lineRule="exact"/>
      <w:jc w:val="both"/>
    </w:pPr>
    <w:rPr>
      <w:rFonts w:ascii="Verdana" w:eastAsia="Times New Roman" w:hAnsi="Verdana" w:cs="Times New Roman"/>
      <w:kern w:val="0"/>
      <w:sz w:val="20"/>
      <w:szCs w:val="24"/>
      <w14:ligatures w14:val="none"/>
    </w:rPr>
  </w:style>
  <w:style w:type="paragraph" w:styleId="FootnoteText">
    <w:name w:val="footnote text"/>
    <w:basedOn w:val="Normal"/>
    <w:link w:val="FootnoteTextChar"/>
    <w:qFormat/>
    <w:rsid w:val="00003310"/>
    <w:pPr>
      <w:spacing w:before="120" w:after="120" w:line="180" w:lineRule="exact"/>
      <w:ind w:left="142" w:hanging="142"/>
      <w:jc w:val="both"/>
    </w:pPr>
    <w:rPr>
      <w:rFonts w:ascii="Arial" w:eastAsia="Arial" w:hAnsi="Arial" w:cs="Times New Roman"/>
      <w:kern w:val="0"/>
      <w:sz w:val="16"/>
      <w:szCs w:val="16"/>
      <w:lang w:eastAsia="de-DE"/>
      <w14:ligatures w14:val="none"/>
    </w:rPr>
  </w:style>
  <w:style w:type="character" w:customStyle="1" w:styleId="FootnoteTextChar">
    <w:name w:val="Footnote Text Char"/>
    <w:basedOn w:val="DefaultParagraphFont"/>
    <w:link w:val="FootnoteText"/>
    <w:rsid w:val="00003310"/>
    <w:rPr>
      <w:rFonts w:ascii="Arial" w:eastAsia="Arial" w:hAnsi="Arial" w:cs="Times New Roman"/>
      <w:kern w:val="0"/>
      <w:sz w:val="16"/>
      <w:szCs w:val="16"/>
      <w:lang w:val="bg-BG"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003310"/>
    <w:rPr>
      <w:rFonts w:ascii="Arial" w:hAnsi="Arial" w:cs="Times New Roman"/>
      <w:kern w:val="0"/>
      <w:position w:val="4"/>
      <w:sz w:val="12"/>
      <w:szCs w:val="12"/>
      <w:vertAlign w:val="baseline"/>
    </w:rPr>
  </w:style>
  <w:style w:type="paragraph" w:styleId="Footer">
    <w:name w:val="footer"/>
    <w:basedOn w:val="Normal"/>
    <w:link w:val="FooterChar"/>
    <w:uiPriority w:val="99"/>
    <w:rsid w:val="00003310"/>
    <w:pPr>
      <w:tabs>
        <w:tab w:val="center" w:pos="4536"/>
        <w:tab w:val="right" w:pos="9072"/>
      </w:tabs>
      <w:spacing w:before="120" w:after="120" w:line="240" w:lineRule="auto"/>
      <w:jc w:val="both"/>
    </w:pPr>
    <w:rPr>
      <w:rFonts w:ascii="Arial" w:eastAsia="Arial" w:hAnsi="Arial" w:cs="Times New Roman"/>
      <w:kern w:val="0"/>
      <w:sz w:val="14"/>
      <w:szCs w:val="14"/>
      <w:lang w:eastAsia="de-DE"/>
      <w14:ligatures w14:val="none"/>
    </w:rPr>
  </w:style>
  <w:style w:type="character" w:customStyle="1" w:styleId="FooterChar">
    <w:name w:val="Footer Char"/>
    <w:basedOn w:val="DefaultParagraphFont"/>
    <w:link w:val="Footer"/>
    <w:uiPriority w:val="99"/>
    <w:rsid w:val="00003310"/>
    <w:rPr>
      <w:rFonts w:ascii="Arial" w:eastAsia="Arial" w:hAnsi="Arial" w:cs="Times New Roman"/>
      <w:kern w:val="0"/>
      <w:sz w:val="14"/>
      <w:szCs w:val="14"/>
      <w:lang w:val="bg-BG" w:eastAsia="de-DE"/>
      <w14:ligatures w14:val="none"/>
    </w:rPr>
  </w:style>
  <w:style w:type="paragraph" w:customStyle="1" w:styleId="GliederungmitAufzhlung">
    <w:name w:val="Gliederung mit Aufzählung"/>
    <w:basedOn w:val="Normal"/>
    <w:uiPriority w:val="1"/>
    <w:qFormat/>
    <w:rsid w:val="00003310"/>
    <w:pPr>
      <w:numPr>
        <w:numId w:val="9"/>
      </w:numPr>
      <w:spacing w:before="120" w:after="120" w:line="312" w:lineRule="auto"/>
      <w:jc w:val="both"/>
    </w:pPr>
    <w:rPr>
      <w:rFonts w:ascii="Verdana" w:eastAsia="Times New Roman" w:hAnsi="Verdana" w:cs="Times New Roman"/>
      <w:kern w:val="0"/>
      <w:sz w:val="20"/>
      <w:szCs w:val="24"/>
      <w14:ligatures w14:val="none"/>
    </w:rPr>
  </w:style>
  <w:style w:type="paragraph" w:customStyle="1" w:styleId="GliederungmitNummerierung">
    <w:name w:val="Gliederung mit Nummerierung"/>
    <w:basedOn w:val="Normal"/>
    <w:uiPriority w:val="1"/>
    <w:qFormat/>
    <w:rsid w:val="00003310"/>
    <w:pPr>
      <w:numPr>
        <w:numId w:val="10"/>
      </w:numPr>
      <w:spacing w:before="120" w:after="120" w:line="312" w:lineRule="auto"/>
      <w:jc w:val="both"/>
    </w:pPr>
    <w:rPr>
      <w:rFonts w:ascii="Verdana" w:eastAsia="Times New Roman" w:hAnsi="Verdana" w:cs="Times New Roman"/>
      <w:kern w:val="0"/>
      <w:sz w:val="20"/>
      <w:szCs w:val="24"/>
      <w14:ligatures w14:val="none"/>
    </w:rPr>
  </w:style>
  <w:style w:type="paragraph" w:customStyle="1" w:styleId="HngEinrckung1">
    <w:name w:val="Häng. Einrückung1"/>
    <w:basedOn w:val="Normal"/>
    <w:uiPriority w:val="1"/>
    <w:qFormat/>
    <w:rsid w:val="00003310"/>
    <w:pPr>
      <w:spacing w:before="120" w:after="120" w:line="312" w:lineRule="auto"/>
      <w:ind w:left="567" w:hanging="567"/>
      <w:jc w:val="both"/>
    </w:pPr>
    <w:rPr>
      <w:rFonts w:ascii="Verdana" w:eastAsia="Times New Roman" w:hAnsi="Verdana" w:cs="Times New Roman"/>
      <w:kern w:val="0"/>
      <w:sz w:val="20"/>
      <w:szCs w:val="24"/>
      <w14:ligatures w14:val="none"/>
    </w:rPr>
  </w:style>
  <w:style w:type="paragraph" w:customStyle="1" w:styleId="HngEinrckung2">
    <w:name w:val="Häng. Einrückung2"/>
    <w:basedOn w:val="Normal"/>
    <w:uiPriority w:val="1"/>
    <w:qFormat/>
    <w:rsid w:val="00003310"/>
    <w:pPr>
      <w:spacing w:before="120" w:after="120" w:line="312" w:lineRule="auto"/>
      <w:ind w:left="1134" w:hanging="567"/>
      <w:jc w:val="both"/>
    </w:pPr>
    <w:rPr>
      <w:rFonts w:ascii="Verdana" w:eastAsia="Times New Roman" w:hAnsi="Verdana" w:cs="Times New Roman"/>
      <w:kern w:val="0"/>
      <w:sz w:val="20"/>
      <w:szCs w:val="24"/>
      <w14:ligatures w14:val="none"/>
    </w:rPr>
  </w:style>
  <w:style w:type="paragraph" w:customStyle="1" w:styleId="HngEinrckung3">
    <w:name w:val="Häng. Einrückung3"/>
    <w:basedOn w:val="Normal"/>
    <w:uiPriority w:val="1"/>
    <w:qFormat/>
    <w:rsid w:val="00003310"/>
    <w:pPr>
      <w:spacing w:before="120" w:after="120" w:line="312" w:lineRule="auto"/>
      <w:ind w:left="1701" w:hanging="567"/>
      <w:jc w:val="both"/>
    </w:pPr>
    <w:rPr>
      <w:rFonts w:ascii="Verdana" w:eastAsia="Times New Roman" w:hAnsi="Verdana" w:cs="Times New Roman"/>
      <w:kern w:val="0"/>
      <w:sz w:val="20"/>
      <w:szCs w:val="24"/>
      <w14:ligatures w14:val="none"/>
    </w:rPr>
  </w:style>
  <w:style w:type="character" w:styleId="Hyperlink">
    <w:name w:val="Hyperlink"/>
    <w:uiPriority w:val="99"/>
    <w:rsid w:val="00003310"/>
    <w:rPr>
      <w:rFonts w:cs="Times New Roman"/>
      <w:color w:val="0000FF"/>
      <w:u w:val="single"/>
    </w:rPr>
  </w:style>
  <w:style w:type="paragraph" w:customStyle="1" w:styleId="Marginalspalte">
    <w:name w:val="Marginalspalte"/>
    <w:basedOn w:val="Normal"/>
    <w:uiPriority w:val="1"/>
    <w:qFormat/>
    <w:rsid w:val="00003310"/>
    <w:pPr>
      <w:framePr w:w="851" w:h="851" w:hSpace="284" w:wrap="around" w:vAnchor="text" w:hAnchor="page" w:y="1"/>
      <w:spacing w:before="120" w:after="120" w:line="240" w:lineRule="auto"/>
      <w:jc w:val="both"/>
    </w:pPr>
    <w:rPr>
      <w:rFonts w:ascii="Verdana" w:eastAsia="Times New Roman" w:hAnsi="Verdana" w:cs="Times New Roman"/>
      <w:i/>
      <w:kern w:val="0"/>
      <w:sz w:val="20"/>
      <w14:ligatures w14:val="none"/>
    </w:rPr>
  </w:style>
  <w:style w:type="paragraph" w:customStyle="1" w:styleId="Nummerierungsart1">
    <w:name w:val="Nummerierungsart1"/>
    <w:basedOn w:val="Normal"/>
    <w:uiPriority w:val="1"/>
    <w:qFormat/>
    <w:rsid w:val="00003310"/>
    <w:pPr>
      <w:numPr>
        <w:numId w:val="11"/>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2">
    <w:name w:val="Nummerierungsart2"/>
    <w:basedOn w:val="Normal"/>
    <w:uiPriority w:val="1"/>
    <w:qFormat/>
    <w:rsid w:val="00003310"/>
    <w:pPr>
      <w:numPr>
        <w:numId w:val="12"/>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3">
    <w:name w:val="Nummerierungsart3"/>
    <w:basedOn w:val="Normal"/>
    <w:uiPriority w:val="1"/>
    <w:qFormat/>
    <w:rsid w:val="00003310"/>
    <w:pPr>
      <w:numPr>
        <w:numId w:val="13"/>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4">
    <w:name w:val="Nummerierungsart4"/>
    <w:basedOn w:val="Normal"/>
    <w:uiPriority w:val="1"/>
    <w:qFormat/>
    <w:rsid w:val="00003310"/>
    <w:pPr>
      <w:numPr>
        <w:numId w:val="14"/>
      </w:numPr>
      <w:spacing w:before="120" w:after="120" w:line="240" w:lineRule="auto"/>
      <w:jc w:val="both"/>
    </w:pPr>
    <w:rPr>
      <w:rFonts w:ascii="Verdana" w:eastAsia="Times New Roman" w:hAnsi="Verdana" w:cs="Times New Roman"/>
      <w:kern w:val="0"/>
      <w:sz w:val="20"/>
      <w:szCs w:val="24"/>
      <w14:ligatures w14:val="none"/>
    </w:rPr>
  </w:style>
  <w:style w:type="character" w:styleId="PageNumber">
    <w:name w:val="page number"/>
    <w:uiPriority w:val="99"/>
    <w:rsid w:val="00003310"/>
    <w:rPr>
      <w:rFonts w:ascii="Arial" w:hAnsi="Arial" w:cs="Times New Roman"/>
      <w:sz w:val="22"/>
    </w:rPr>
  </w:style>
  <w:style w:type="character" w:customStyle="1" w:styleId="Heading3Char1">
    <w:name w:val="Heading 3 Char1"/>
    <w:aliases w:val="Title 2 Char1"/>
    <w:uiPriority w:val="99"/>
    <w:locked/>
    <w:rsid w:val="00003310"/>
    <w:rPr>
      <w:rFonts w:ascii="Arial" w:hAnsi="Arial" w:cs="Times New Roman"/>
      <w:b/>
      <w:sz w:val="20"/>
      <w:szCs w:val="20"/>
      <w:lang w:eastAsia="de-DE"/>
    </w:rPr>
  </w:style>
  <w:style w:type="paragraph" w:styleId="TOC1">
    <w:name w:val="toc 1"/>
    <w:basedOn w:val="Normal"/>
    <w:next w:val="Normal"/>
    <w:autoRedefine/>
    <w:uiPriority w:val="39"/>
    <w:qFormat/>
    <w:rsid w:val="00003310"/>
    <w:pPr>
      <w:tabs>
        <w:tab w:val="left" w:pos="794"/>
        <w:tab w:val="right" w:leader="dot" w:pos="9071"/>
      </w:tabs>
      <w:spacing w:before="120" w:after="120" w:line="240" w:lineRule="auto"/>
      <w:ind w:left="794" w:hanging="794"/>
      <w:jc w:val="both"/>
    </w:pPr>
    <w:rPr>
      <w:rFonts w:ascii="Verdana" w:eastAsia="Times New Roman" w:hAnsi="Verdana" w:cs="Times New Roman"/>
      <w:b/>
      <w:smallCaps/>
      <w:noProof/>
      <w:kern w:val="0"/>
      <w:sz w:val="24"/>
      <w:szCs w:val="24"/>
      <w14:ligatures w14:val="none"/>
    </w:rPr>
  </w:style>
  <w:style w:type="paragraph" w:styleId="TOC2">
    <w:name w:val="toc 2"/>
    <w:basedOn w:val="Normal"/>
    <w:next w:val="Normal"/>
    <w:autoRedefine/>
    <w:uiPriority w:val="39"/>
    <w:qFormat/>
    <w:rsid w:val="00003310"/>
    <w:pPr>
      <w:tabs>
        <w:tab w:val="left" w:pos="794"/>
        <w:tab w:val="right" w:leader="dot" w:pos="9071"/>
      </w:tabs>
      <w:spacing w:before="120" w:after="60" w:line="240" w:lineRule="auto"/>
      <w:ind w:left="794" w:hanging="794"/>
      <w:jc w:val="both"/>
    </w:pPr>
    <w:rPr>
      <w:rFonts w:ascii="Verdana" w:eastAsia="Times New Roman" w:hAnsi="Verdana" w:cs="Times New Roman"/>
      <w:b/>
      <w:smallCaps/>
      <w:noProof/>
      <w:kern w:val="0"/>
      <w:sz w:val="20"/>
      <w14:ligatures w14:val="none"/>
    </w:rPr>
  </w:style>
  <w:style w:type="paragraph" w:styleId="TOC3">
    <w:name w:val="toc 3"/>
    <w:basedOn w:val="Normal"/>
    <w:next w:val="Normal"/>
    <w:autoRedefine/>
    <w:uiPriority w:val="39"/>
    <w:qFormat/>
    <w:rsid w:val="00003310"/>
    <w:pPr>
      <w:tabs>
        <w:tab w:val="left" w:pos="794"/>
        <w:tab w:val="right" w:leader="dot" w:pos="9072"/>
      </w:tabs>
      <w:spacing w:before="120" w:after="60" w:line="240" w:lineRule="auto"/>
      <w:ind w:left="794" w:hanging="794"/>
      <w:jc w:val="both"/>
    </w:pPr>
    <w:rPr>
      <w:rFonts w:ascii="Verdana" w:eastAsia="Times New Roman" w:hAnsi="Verdana" w:cs="Times New Roman"/>
      <w:smallCaps/>
      <w:noProof/>
      <w:kern w:val="0"/>
      <w:sz w:val="20"/>
      <w:szCs w:val="24"/>
      <w14:ligatures w14:val="none"/>
    </w:rPr>
  </w:style>
  <w:style w:type="paragraph" w:styleId="TOC4">
    <w:name w:val="toc 4"/>
    <w:basedOn w:val="Normal"/>
    <w:next w:val="Normal"/>
    <w:autoRedefine/>
    <w:uiPriority w:val="39"/>
    <w:rsid w:val="00003310"/>
    <w:pPr>
      <w:tabs>
        <w:tab w:val="left" w:pos="794"/>
        <w:tab w:val="right" w:leader="dot" w:pos="9071"/>
      </w:tabs>
      <w:spacing w:before="120" w:after="40" w:line="240" w:lineRule="auto"/>
      <w:ind w:left="794" w:hanging="794"/>
      <w:jc w:val="both"/>
    </w:pPr>
    <w:rPr>
      <w:rFonts w:ascii="Verdana" w:eastAsia="Times New Roman" w:hAnsi="Verdana" w:cs="Times New Roman"/>
      <w:smallCaps/>
      <w:noProof/>
      <w:kern w:val="0"/>
      <w:sz w:val="18"/>
      <w:szCs w:val="18"/>
      <w14:ligatures w14:val="none"/>
    </w:rPr>
  </w:style>
  <w:style w:type="paragraph" w:styleId="TOC5">
    <w:name w:val="toc 5"/>
    <w:basedOn w:val="Normal"/>
    <w:next w:val="Normal"/>
    <w:autoRedefine/>
    <w:uiPriority w:val="39"/>
    <w:rsid w:val="00003310"/>
    <w:pPr>
      <w:tabs>
        <w:tab w:val="left" w:pos="794"/>
        <w:tab w:val="right" w:leader="dot" w:pos="9071"/>
      </w:tabs>
      <w:spacing w:before="120" w:after="40" w:line="240" w:lineRule="auto"/>
      <w:ind w:left="794" w:hanging="794"/>
      <w:jc w:val="both"/>
    </w:pPr>
    <w:rPr>
      <w:rFonts w:ascii="Verdana" w:eastAsia="Times New Roman" w:hAnsi="Verdana" w:cs="Times New Roman"/>
      <w:smallCaps/>
      <w:noProof/>
      <w:kern w:val="0"/>
      <w:sz w:val="18"/>
      <w:szCs w:val="18"/>
      <w14:ligatures w14:val="none"/>
    </w:rPr>
  </w:style>
  <w:style w:type="paragraph" w:styleId="TOC6">
    <w:name w:val="toc 6"/>
    <w:basedOn w:val="Normal"/>
    <w:next w:val="Normal"/>
    <w:autoRedefine/>
    <w:uiPriority w:val="39"/>
    <w:rsid w:val="00003310"/>
    <w:pPr>
      <w:tabs>
        <w:tab w:val="left" w:pos="2058"/>
        <w:tab w:val="right" w:leader="dot" w:pos="9071"/>
      </w:tabs>
      <w:spacing w:before="120" w:after="120" w:line="240" w:lineRule="auto"/>
      <w:ind w:left="1134" w:hanging="1134"/>
      <w:jc w:val="both"/>
    </w:pPr>
    <w:rPr>
      <w:rFonts w:ascii="Verdana" w:eastAsia="Times New Roman" w:hAnsi="Verdana" w:cs="Times New Roman"/>
      <w:noProof/>
      <w:kern w:val="0"/>
      <w:sz w:val="16"/>
      <w:szCs w:val="24"/>
      <w14:ligatures w14:val="none"/>
    </w:rPr>
  </w:style>
  <w:style w:type="paragraph" w:styleId="TOC7">
    <w:name w:val="toc 7"/>
    <w:basedOn w:val="Normal"/>
    <w:next w:val="Normal"/>
    <w:autoRedefine/>
    <w:uiPriority w:val="39"/>
    <w:rsid w:val="00003310"/>
    <w:pPr>
      <w:tabs>
        <w:tab w:val="right" w:leader="dot" w:pos="9071"/>
      </w:tabs>
      <w:spacing w:before="120" w:after="120" w:line="240" w:lineRule="auto"/>
      <w:ind w:left="1134" w:hanging="1134"/>
      <w:jc w:val="both"/>
    </w:pPr>
    <w:rPr>
      <w:rFonts w:ascii="Verdana" w:eastAsia="Times New Roman" w:hAnsi="Verdana" w:cs="Times New Roman"/>
      <w:kern w:val="0"/>
      <w:sz w:val="16"/>
      <w:szCs w:val="24"/>
      <w14:ligatures w14:val="none"/>
    </w:rPr>
  </w:style>
  <w:style w:type="paragraph" w:styleId="TOC8">
    <w:name w:val="toc 8"/>
    <w:basedOn w:val="Normal"/>
    <w:next w:val="Normal"/>
    <w:autoRedefine/>
    <w:uiPriority w:val="39"/>
    <w:rsid w:val="00003310"/>
    <w:pPr>
      <w:tabs>
        <w:tab w:val="left" w:pos="2758"/>
        <w:tab w:val="right" w:leader="dot" w:pos="9071"/>
      </w:tabs>
      <w:spacing w:before="120" w:after="120" w:line="240" w:lineRule="auto"/>
      <w:ind w:left="1361" w:hanging="1361"/>
      <w:jc w:val="both"/>
    </w:pPr>
    <w:rPr>
      <w:rFonts w:ascii="Verdana" w:eastAsia="Times New Roman" w:hAnsi="Verdana" w:cs="Times New Roman"/>
      <w:noProof/>
      <w:kern w:val="0"/>
      <w:sz w:val="16"/>
      <w:szCs w:val="24"/>
      <w14:ligatures w14:val="none"/>
    </w:rPr>
  </w:style>
  <w:style w:type="paragraph" w:styleId="TOC9">
    <w:name w:val="toc 9"/>
    <w:basedOn w:val="Normal"/>
    <w:next w:val="Normal"/>
    <w:autoRedefine/>
    <w:uiPriority w:val="39"/>
    <w:rsid w:val="00003310"/>
    <w:pPr>
      <w:tabs>
        <w:tab w:val="right" w:leader="dot" w:pos="9071"/>
      </w:tabs>
      <w:spacing w:before="120" w:after="120" w:line="240" w:lineRule="auto"/>
      <w:ind w:left="1361" w:hanging="1361"/>
      <w:jc w:val="both"/>
    </w:pPr>
    <w:rPr>
      <w:rFonts w:ascii="Verdana" w:eastAsia="Times New Roman" w:hAnsi="Verdana" w:cs="Times New Roman"/>
      <w:kern w:val="0"/>
      <w:sz w:val="16"/>
      <w:szCs w:val="24"/>
      <w14:ligatures w14:val="none"/>
    </w:rPr>
  </w:style>
  <w:style w:type="paragraph" w:styleId="TOCHeading">
    <w:name w:val="TOC Heading"/>
    <w:basedOn w:val="Heading1"/>
    <w:next w:val="Normal"/>
    <w:uiPriority w:val="39"/>
    <w:qFormat/>
    <w:rsid w:val="00003310"/>
    <w:pPr>
      <w:autoSpaceDE w:val="0"/>
      <w:autoSpaceDN w:val="0"/>
      <w:adjustRightInd w:val="0"/>
      <w:spacing w:before="480" w:after="0" w:line="311" w:lineRule="auto"/>
      <w:jc w:val="both"/>
      <w:outlineLvl w:val="9"/>
    </w:pPr>
    <w:rPr>
      <w:rFonts w:ascii="Arial" w:eastAsia="Arial" w:hAnsi="Arial" w:cs="Times New Roman"/>
      <w:b/>
      <w:bCs/>
      <w:color w:val="4B67A3"/>
      <w:kern w:val="0"/>
      <w:sz w:val="20"/>
      <w:szCs w:val="28"/>
      <w:u w:val="single"/>
      <w:lang w:eastAsia="x-none"/>
      <w14:ligatures w14:val="none"/>
    </w:rPr>
  </w:style>
  <w:style w:type="paragraph" w:styleId="EndnoteText">
    <w:name w:val="endnote text"/>
    <w:basedOn w:val="Normal"/>
    <w:link w:val="EndnoteTextChar"/>
    <w:uiPriority w:val="1"/>
    <w:rsid w:val="00003310"/>
    <w:pPr>
      <w:spacing w:before="120" w:after="120" w:line="180" w:lineRule="exact"/>
      <w:ind w:left="142" w:hanging="142"/>
      <w:jc w:val="both"/>
    </w:pPr>
    <w:rPr>
      <w:rFonts w:ascii="Arial" w:eastAsia="Arial" w:hAnsi="Arial" w:cs="Times New Roman"/>
      <w:kern w:val="0"/>
      <w:sz w:val="20"/>
      <w:szCs w:val="20"/>
      <w:lang w:eastAsia="de-DE"/>
      <w14:ligatures w14:val="none"/>
    </w:rPr>
  </w:style>
  <w:style w:type="character" w:customStyle="1" w:styleId="EndnoteTextChar">
    <w:name w:val="Endnote Text Char"/>
    <w:basedOn w:val="DefaultParagraphFont"/>
    <w:link w:val="EndnoteText"/>
    <w:uiPriority w:val="1"/>
    <w:rsid w:val="00003310"/>
    <w:rPr>
      <w:rFonts w:ascii="Arial" w:eastAsia="Arial" w:hAnsi="Arial" w:cs="Times New Roman"/>
      <w:kern w:val="0"/>
      <w:sz w:val="20"/>
      <w:szCs w:val="20"/>
      <w:lang w:val="bg-BG" w:eastAsia="de-DE"/>
      <w14:ligatures w14:val="none"/>
    </w:rPr>
  </w:style>
  <w:style w:type="character" w:styleId="EndnoteReference">
    <w:name w:val="endnote reference"/>
    <w:uiPriority w:val="1"/>
    <w:rsid w:val="00003310"/>
    <w:rPr>
      <w:rFonts w:ascii="Arial" w:hAnsi="Arial" w:cs="Times New Roman"/>
      <w:color w:val="auto"/>
      <w:position w:val="4"/>
      <w:sz w:val="12"/>
      <w:vertAlign w:val="baseline"/>
    </w:rPr>
  </w:style>
  <w:style w:type="paragraph" w:customStyle="1" w:styleId="Ballontekst">
    <w:name w:val="Ballontekst"/>
    <w:basedOn w:val="Normal"/>
    <w:uiPriority w:val="99"/>
    <w:semiHidden/>
    <w:rsid w:val="00003310"/>
    <w:pPr>
      <w:spacing w:before="120" w:after="120" w:line="240" w:lineRule="auto"/>
      <w:jc w:val="both"/>
    </w:pPr>
    <w:rPr>
      <w:rFonts w:ascii="Tahoma" w:eastAsia="Times New Roman" w:hAnsi="Tahoma" w:cs="Tahoma"/>
      <w:kern w:val="0"/>
      <w:sz w:val="16"/>
      <w:szCs w:val="16"/>
      <w14:ligatures w14:val="none"/>
    </w:rPr>
  </w:style>
  <w:style w:type="character" w:styleId="CommentReference">
    <w:name w:val="annotation reference"/>
    <w:uiPriority w:val="99"/>
    <w:rsid w:val="00003310"/>
    <w:rPr>
      <w:rFonts w:cs="Times New Roman"/>
      <w:sz w:val="16"/>
      <w:szCs w:val="16"/>
    </w:rPr>
  </w:style>
  <w:style w:type="paragraph" w:styleId="CommentText">
    <w:name w:val="annotation text"/>
    <w:basedOn w:val="Normal"/>
    <w:link w:val="CommentTextChar"/>
    <w:uiPriority w:val="99"/>
    <w:rsid w:val="00003310"/>
    <w:pPr>
      <w:spacing w:before="120" w:after="120" w:line="240" w:lineRule="auto"/>
      <w:jc w:val="both"/>
    </w:pPr>
    <w:rPr>
      <w:rFonts w:ascii="Verdana" w:eastAsia="Arial" w:hAnsi="Verdana" w:cs="Times New Roman"/>
      <w:kern w:val="0"/>
      <w:sz w:val="20"/>
      <w:szCs w:val="20"/>
      <w:lang w:eastAsia="x-none"/>
      <w14:ligatures w14:val="none"/>
    </w:rPr>
  </w:style>
  <w:style w:type="character" w:customStyle="1" w:styleId="CommentTextChar">
    <w:name w:val="Comment Text Char"/>
    <w:basedOn w:val="DefaultParagraphFont"/>
    <w:link w:val="CommentText"/>
    <w:uiPriority w:val="99"/>
    <w:rsid w:val="00003310"/>
    <w:rPr>
      <w:rFonts w:ascii="Verdana" w:eastAsia="Arial" w:hAnsi="Verdana" w:cs="Times New Roman"/>
      <w:kern w:val="0"/>
      <w:sz w:val="20"/>
      <w:szCs w:val="20"/>
      <w:lang w:val="bg-BG" w:eastAsia="x-none"/>
      <w14:ligatures w14:val="none"/>
    </w:rPr>
  </w:style>
  <w:style w:type="paragraph" w:customStyle="1" w:styleId="Onderwerpvanopmerking">
    <w:name w:val="Onderwerp van opmerking"/>
    <w:basedOn w:val="CommentText"/>
    <w:next w:val="CommentText"/>
    <w:uiPriority w:val="99"/>
    <w:semiHidden/>
    <w:rsid w:val="00003310"/>
    <w:rPr>
      <w:b/>
      <w:bCs/>
    </w:rPr>
  </w:style>
  <w:style w:type="character" w:styleId="FollowedHyperlink">
    <w:name w:val="FollowedHyperlink"/>
    <w:uiPriority w:val="99"/>
    <w:rsid w:val="00003310"/>
    <w:rPr>
      <w:rFonts w:cs="Times New Roman"/>
      <w:color w:val="606420"/>
      <w:u w:val="single"/>
    </w:rPr>
  </w:style>
  <w:style w:type="paragraph" w:styleId="BalloonText">
    <w:name w:val="Balloon Text"/>
    <w:basedOn w:val="Normal"/>
    <w:link w:val="BalloonTextChar"/>
    <w:uiPriority w:val="99"/>
    <w:rsid w:val="00003310"/>
    <w:pPr>
      <w:spacing w:before="120" w:after="120" w:line="240" w:lineRule="auto"/>
      <w:jc w:val="both"/>
    </w:pPr>
    <w:rPr>
      <w:rFonts w:ascii="Tahoma" w:eastAsia="Arial" w:hAnsi="Tahoma" w:cs="Times New Roman"/>
      <w:kern w:val="0"/>
      <w:sz w:val="16"/>
      <w:szCs w:val="16"/>
      <w:lang w:eastAsia="x-none"/>
      <w14:ligatures w14:val="none"/>
    </w:rPr>
  </w:style>
  <w:style w:type="character" w:customStyle="1" w:styleId="BalloonTextChar">
    <w:name w:val="Balloon Text Char"/>
    <w:basedOn w:val="DefaultParagraphFont"/>
    <w:link w:val="BalloonText"/>
    <w:uiPriority w:val="99"/>
    <w:rsid w:val="00003310"/>
    <w:rPr>
      <w:rFonts w:ascii="Tahoma" w:eastAsia="Arial" w:hAnsi="Tahoma" w:cs="Times New Roman"/>
      <w:kern w:val="0"/>
      <w:sz w:val="16"/>
      <w:szCs w:val="16"/>
      <w:lang w:val="bg-BG" w:eastAsia="x-none"/>
      <w14:ligatures w14:val="none"/>
    </w:rPr>
  </w:style>
  <w:style w:type="paragraph" w:styleId="CommentSubject">
    <w:name w:val="annotation subject"/>
    <w:basedOn w:val="CommentText"/>
    <w:next w:val="CommentText"/>
    <w:link w:val="CommentSubjectChar"/>
    <w:uiPriority w:val="99"/>
    <w:rsid w:val="00003310"/>
    <w:rPr>
      <w:b/>
      <w:bCs/>
    </w:rPr>
  </w:style>
  <w:style w:type="character" w:customStyle="1" w:styleId="CommentSubjectChar">
    <w:name w:val="Comment Subject Char"/>
    <w:basedOn w:val="CommentTextChar"/>
    <w:link w:val="CommentSubject"/>
    <w:uiPriority w:val="99"/>
    <w:rsid w:val="00003310"/>
    <w:rPr>
      <w:rFonts w:ascii="Verdana" w:eastAsia="Arial" w:hAnsi="Verdana" w:cs="Times New Roman"/>
      <w:b/>
      <w:bCs/>
      <w:kern w:val="0"/>
      <w:sz w:val="20"/>
      <w:szCs w:val="20"/>
      <w:lang w:val="bg-BG" w:eastAsia="x-none"/>
      <w14:ligatures w14:val="none"/>
    </w:rPr>
  </w:style>
  <w:style w:type="table" w:styleId="TableGrid">
    <w:name w:val="Table Grid"/>
    <w:aliases w:val="Tabla CUADROS"/>
    <w:basedOn w:val="TableNormal"/>
    <w:uiPriority w:val="59"/>
    <w:rsid w:val="00003310"/>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003310"/>
    <w:pPr>
      <w:keepLines w:val="0"/>
      <w:spacing w:before="240" w:after="60" w:line="240" w:lineRule="auto"/>
      <w:ind w:left="360" w:hanging="360"/>
      <w:jc w:val="both"/>
    </w:pPr>
    <w:rPr>
      <w:rFonts w:ascii="Verdana" w:eastAsia="Times New Roman" w:hAnsi="Verdana" w:cs="Times New Roman"/>
      <w:b/>
      <w:i w:val="0"/>
      <w:color w:val="auto"/>
      <w:kern w:val="0"/>
      <w:sz w:val="20"/>
      <w:szCs w:val="28"/>
      <w:u w:val="single"/>
      <w14:ligatures w14:val="none"/>
    </w:rPr>
  </w:style>
  <w:style w:type="character" w:customStyle="1" w:styleId="Formatvorlageberschrift4Char">
    <w:name w:val="Formatvorlage Überschrift 4 Char"/>
    <w:link w:val="Formatvorlageberschrift4"/>
    <w:uiPriority w:val="99"/>
    <w:locked/>
    <w:rsid w:val="0000331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003310"/>
    <w:pPr>
      <w:keepLines w:val="0"/>
      <w:tabs>
        <w:tab w:val="num" w:pos="540"/>
      </w:tabs>
      <w:autoSpaceDE w:val="0"/>
      <w:autoSpaceDN w:val="0"/>
      <w:adjustRightInd w:val="0"/>
      <w:spacing w:before="240" w:after="0" w:line="240" w:lineRule="auto"/>
      <w:ind w:left="540" w:hanging="540"/>
      <w:jc w:val="both"/>
    </w:pPr>
    <w:rPr>
      <w:rFonts w:ascii="Verdana" w:eastAsia="Arial" w:hAnsi="Verdana" w:cs="Times New Roman"/>
      <w:color w:val="auto"/>
      <w:kern w:val="32"/>
      <w:sz w:val="20"/>
      <w:szCs w:val="20"/>
      <w:u w:val="single"/>
      <w:lang w:eastAsia="x-none"/>
      <w14:ligatures w14:val="none"/>
    </w:rPr>
  </w:style>
  <w:style w:type="paragraph" w:customStyle="1" w:styleId="Instructionsberschrift3">
    <w:name w:val="Instructions Überschrift 3"/>
    <w:basedOn w:val="Heading3"/>
    <w:link w:val="Instructionsberschrift3Zchn"/>
    <w:rsid w:val="00003310"/>
    <w:pPr>
      <w:keepLines w:val="0"/>
      <w:numPr>
        <w:numId w:val="15"/>
      </w:numPr>
      <w:spacing w:before="240" w:after="60" w:line="360" w:lineRule="auto"/>
      <w:jc w:val="both"/>
    </w:pPr>
    <w:rPr>
      <w:rFonts w:ascii="Verdana" w:eastAsia="Times New Roman" w:hAnsi="Verdana" w:cs="Times New Roman"/>
      <w:b/>
      <w:color w:val="auto"/>
      <w:kern w:val="0"/>
      <w:sz w:val="20"/>
      <w:szCs w:val="26"/>
      <w:u w:val="single"/>
      <w14:ligatures w14:val="none"/>
    </w:rPr>
  </w:style>
  <w:style w:type="character" w:customStyle="1" w:styleId="Instructionsberschrift3Zchn">
    <w:name w:val="Instructions Überschrift 3 Zchn"/>
    <w:link w:val="Instructionsberschrift3"/>
    <w:locked/>
    <w:rsid w:val="0000331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003310"/>
    <w:pPr>
      <w:keepLines w:val="0"/>
      <w:tabs>
        <w:tab w:val="left" w:pos="1520"/>
      </w:tabs>
      <w:autoSpaceDE w:val="0"/>
      <w:autoSpaceDN w:val="0"/>
      <w:adjustRightInd w:val="0"/>
      <w:spacing w:before="240" w:after="240" w:line="240" w:lineRule="auto"/>
      <w:ind w:left="970" w:hanging="970"/>
      <w:jc w:val="both"/>
    </w:pPr>
    <w:rPr>
      <w:rFonts w:ascii="Verdana" w:eastAsia="Times New Roman" w:hAnsi="Verdana" w:cs="Times New Roman"/>
      <w:b/>
      <w:bCs/>
      <w:i w:val="0"/>
      <w:iCs w:val="0"/>
      <w:color w:val="auto"/>
      <w:kern w:val="0"/>
      <w:sz w:val="20"/>
      <w:szCs w:val="24"/>
      <w:u w:val="single"/>
      <w14:ligatures w14:val="none"/>
    </w:rPr>
  </w:style>
  <w:style w:type="paragraph" w:customStyle="1" w:styleId="InstructionsText">
    <w:name w:val="Instructions Text"/>
    <w:basedOn w:val="Normal"/>
    <w:link w:val="InstructionsTextChar"/>
    <w:autoRedefine/>
    <w:rsid w:val="00003310"/>
    <w:pPr>
      <w:spacing w:after="120" w:line="240" w:lineRule="auto"/>
      <w:ind w:left="360"/>
      <w:jc w:val="both"/>
    </w:pPr>
    <w:rPr>
      <w:rFonts w:ascii="Times New Roman" w:eastAsia="Times New Roman" w:hAnsi="Times New Roman" w:cs="Times New Roman"/>
      <w:kern w:val="0"/>
      <w:sz w:val="24"/>
      <w:szCs w:val="24"/>
      <w:lang w:eastAsia="de-DE"/>
      <w14:ligatures w14:val="none"/>
    </w:rPr>
  </w:style>
  <w:style w:type="character" w:customStyle="1" w:styleId="Instructionsberschrift4Char">
    <w:name w:val="Instructions Überschrift 4 Char"/>
    <w:link w:val="Instructionsberschrift4"/>
    <w:uiPriority w:val="99"/>
    <w:locked/>
    <w:rsid w:val="0000331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003310"/>
    <w:rPr>
      <w:rFonts w:ascii="Verdana" w:hAnsi="Verdana" w:cs="Times New Roman"/>
      <w:b/>
      <w:bCs/>
      <w:sz w:val="20"/>
      <w:u w:val="single"/>
    </w:rPr>
  </w:style>
  <w:style w:type="character" w:customStyle="1" w:styleId="InstructionsTabelleText">
    <w:name w:val="Instructions Tabelle Text"/>
    <w:rsid w:val="00003310"/>
    <w:rPr>
      <w:rFonts w:ascii="Verdana" w:hAnsi="Verdana" w:cs="Times New Roman"/>
      <w:sz w:val="20"/>
    </w:rPr>
  </w:style>
  <w:style w:type="character" w:customStyle="1" w:styleId="FormatvorlageInstructionsTabelleText">
    <w:name w:val="Formatvorlage Instructions Tabelle Text"/>
    <w:uiPriority w:val="99"/>
    <w:qFormat/>
    <w:rsid w:val="0000331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003310"/>
    <w:pPr>
      <w:ind w:left="0" w:firstLine="0"/>
    </w:pPr>
    <w:rPr>
      <w:szCs w:val="20"/>
    </w:rPr>
  </w:style>
  <w:style w:type="paragraph" w:customStyle="1" w:styleId="Texte2">
    <w:name w:val="Texte 2"/>
    <w:basedOn w:val="Normal"/>
    <w:uiPriority w:val="99"/>
    <w:rsid w:val="00003310"/>
    <w:pPr>
      <w:spacing w:before="120" w:after="0" w:line="240" w:lineRule="auto"/>
      <w:ind w:left="567"/>
      <w:jc w:val="both"/>
    </w:pPr>
    <w:rPr>
      <w:rFonts w:ascii="Verdana" w:eastAsia="Times New Roman" w:hAnsi="Verdana" w:cs="Times New Roman"/>
      <w:kern w:val="0"/>
      <w:szCs w:val="20"/>
      <w:lang w:eastAsia="fr-FR"/>
      <w14:ligatures w14:val="none"/>
    </w:rPr>
  </w:style>
  <w:style w:type="paragraph" w:customStyle="1" w:styleId="Prrafodelista1">
    <w:name w:val="Párrafo de lista1"/>
    <w:basedOn w:val="Normal"/>
    <w:uiPriority w:val="99"/>
    <w:rsid w:val="00003310"/>
    <w:pPr>
      <w:spacing w:before="120" w:after="120" w:line="240" w:lineRule="auto"/>
      <w:ind w:left="720"/>
      <w:jc w:val="both"/>
    </w:pPr>
    <w:rPr>
      <w:rFonts w:ascii="Verdana" w:eastAsia="Times New Roman" w:hAnsi="Verdana" w:cs="Times New Roman"/>
      <w:kern w:val="0"/>
      <w:sz w:val="20"/>
      <w:szCs w:val="24"/>
      <w14:ligatures w14:val="none"/>
    </w:rPr>
  </w:style>
  <w:style w:type="paragraph" w:customStyle="1" w:styleId="Prrafodelista2">
    <w:name w:val="Párrafo de lista2"/>
    <w:basedOn w:val="Normal"/>
    <w:uiPriority w:val="99"/>
    <w:rsid w:val="00003310"/>
    <w:pPr>
      <w:spacing w:before="120" w:after="120" w:line="240" w:lineRule="auto"/>
      <w:ind w:left="708"/>
      <w:jc w:val="both"/>
    </w:pPr>
    <w:rPr>
      <w:rFonts w:ascii="Verdana" w:eastAsia="Times New Roman" w:hAnsi="Verdana" w:cs="Times New Roman"/>
      <w:kern w:val="0"/>
      <w:sz w:val="20"/>
      <w:szCs w:val="24"/>
      <w14:ligatures w14:val="none"/>
    </w:rPr>
  </w:style>
  <w:style w:type="paragraph" w:styleId="PlainText">
    <w:name w:val="Plain Text"/>
    <w:basedOn w:val="Normal"/>
    <w:link w:val="PlainTextChar"/>
    <w:uiPriority w:val="99"/>
    <w:rsid w:val="00003310"/>
    <w:pPr>
      <w:spacing w:after="0" w:line="240" w:lineRule="auto"/>
    </w:pPr>
    <w:rPr>
      <w:rFonts w:ascii="Verdana" w:eastAsia="Arial" w:hAnsi="Verdana" w:cs="Times New Roman"/>
      <w:kern w:val="0"/>
      <w:sz w:val="20"/>
      <w:szCs w:val="20"/>
      <w:lang w:eastAsia="es-ES_tradnl"/>
      <w14:ligatures w14:val="none"/>
    </w:rPr>
  </w:style>
  <w:style w:type="character" w:customStyle="1" w:styleId="PlainTextChar">
    <w:name w:val="Plain Text Char"/>
    <w:basedOn w:val="DefaultParagraphFont"/>
    <w:link w:val="PlainText"/>
    <w:uiPriority w:val="99"/>
    <w:rsid w:val="00003310"/>
    <w:rPr>
      <w:rFonts w:ascii="Verdana" w:eastAsia="Arial" w:hAnsi="Verdana" w:cs="Times New Roman"/>
      <w:kern w:val="0"/>
      <w:sz w:val="20"/>
      <w:szCs w:val="20"/>
      <w:lang w:val="bg-BG" w:eastAsia="es-ES_tradnl"/>
      <w14:ligatures w14:val="none"/>
    </w:rPr>
  </w:style>
  <w:style w:type="paragraph" w:customStyle="1" w:styleId="Listenabsatz1">
    <w:name w:val="Listenabsatz1"/>
    <w:basedOn w:val="Normal"/>
    <w:uiPriority w:val="99"/>
    <w:rsid w:val="00003310"/>
    <w:pPr>
      <w:spacing w:before="120" w:after="120" w:line="240" w:lineRule="auto"/>
      <w:ind w:left="708"/>
      <w:jc w:val="both"/>
    </w:pPr>
    <w:rPr>
      <w:rFonts w:ascii="Verdana" w:eastAsia="Times New Roman" w:hAnsi="Verdana" w:cs="Times New Roman"/>
      <w:kern w:val="0"/>
      <w:sz w:val="20"/>
      <w:szCs w:val="24"/>
      <w14:ligatures w14:val="none"/>
    </w:rPr>
  </w:style>
  <w:style w:type="character" w:customStyle="1" w:styleId="InstructionsTextChar">
    <w:name w:val="Instructions Text Char"/>
    <w:link w:val="InstructionsText"/>
    <w:locked/>
    <w:rsid w:val="00003310"/>
    <w:rPr>
      <w:rFonts w:ascii="Times New Roman" w:eastAsia="Times New Roman" w:hAnsi="Times New Roman" w:cs="Times New Roman"/>
      <w:kern w:val="0"/>
      <w:sz w:val="24"/>
      <w:szCs w:val="24"/>
      <w:lang w:eastAsia="de-DE"/>
      <w14:ligatures w14:val="none"/>
    </w:rPr>
  </w:style>
  <w:style w:type="character" w:styleId="PlaceholderText">
    <w:name w:val="Placeholder Text"/>
    <w:uiPriority w:val="99"/>
    <w:semiHidden/>
    <w:rsid w:val="00003310"/>
    <w:rPr>
      <w:rFonts w:cs="Times New Roman"/>
      <w:color w:val="808080"/>
    </w:rPr>
  </w:style>
  <w:style w:type="character" w:customStyle="1" w:styleId="Instructionsberschrift3Char">
    <w:name w:val="Instructions Überschrift 3 Char"/>
    <w:locked/>
    <w:rsid w:val="00003310"/>
    <w:rPr>
      <w:rFonts w:ascii="Verdana" w:hAnsi="Verdana" w:cs="Arial"/>
      <w:b/>
      <w:bCs/>
      <w:sz w:val="26"/>
      <w:szCs w:val="26"/>
      <w:u w:val="single"/>
      <w:lang w:val="bg-BG" w:eastAsia="en-US" w:bidi="ar-SA"/>
    </w:rPr>
  </w:style>
  <w:style w:type="paragraph" w:customStyle="1" w:styleId="CM4">
    <w:name w:val="CM4"/>
    <w:basedOn w:val="Normal"/>
    <w:next w:val="Normal"/>
    <w:uiPriority w:val="99"/>
    <w:rsid w:val="00003310"/>
    <w:pPr>
      <w:autoSpaceDE w:val="0"/>
      <w:autoSpaceDN w:val="0"/>
      <w:adjustRightInd w:val="0"/>
      <w:spacing w:after="0" w:line="240" w:lineRule="auto"/>
    </w:pPr>
    <w:rPr>
      <w:rFonts w:ascii="Times New Roman" w:eastAsia="Arial" w:hAnsi="Times New Roman" w:cs="Times New Roman"/>
      <w:kern w:val="0"/>
      <w:sz w:val="24"/>
      <w:szCs w:val="24"/>
      <w14:ligatures w14:val="none"/>
    </w:rPr>
  </w:style>
  <w:style w:type="paragraph" w:styleId="DocumentMap">
    <w:name w:val="Document Map"/>
    <w:basedOn w:val="Normal"/>
    <w:link w:val="DocumentMapChar"/>
    <w:uiPriority w:val="99"/>
    <w:semiHidden/>
    <w:rsid w:val="00003310"/>
    <w:pPr>
      <w:spacing w:after="0" w:line="240" w:lineRule="auto"/>
      <w:jc w:val="both"/>
    </w:pPr>
    <w:rPr>
      <w:rFonts w:ascii="Tahoma" w:eastAsia="Arial" w:hAnsi="Tahoma" w:cs="Times New Roman"/>
      <w:kern w:val="0"/>
      <w:sz w:val="16"/>
      <w:szCs w:val="16"/>
      <w:lang w:eastAsia="x-none"/>
      <w14:ligatures w14:val="none"/>
    </w:rPr>
  </w:style>
  <w:style w:type="character" w:customStyle="1" w:styleId="DocumentMapChar">
    <w:name w:val="Document Map Char"/>
    <w:basedOn w:val="DefaultParagraphFont"/>
    <w:link w:val="DocumentMap"/>
    <w:uiPriority w:val="99"/>
    <w:semiHidden/>
    <w:rsid w:val="00003310"/>
    <w:rPr>
      <w:rFonts w:ascii="Tahoma" w:eastAsia="Arial" w:hAnsi="Tahoma" w:cs="Times New Roman"/>
      <w:kern w:val="0"/>
      <w:sz w:val="16"/>
      <w:szCs w:val="16"/>
      <w:lang w:val="bg-BG" w:eastAsia="x-none"/>
      <w14:ligatures w14:val="none"/>
    </w:rPr>
  </w:style>
  <w:style w:type="paragraph" w:customStyle="1" w:styleId="Titrearticle">
    <w:name w:val="Titre article"/>
    <w:basedOn w:val="Normal"/>
    <w:next w:val="Normal"/>
    <w:rsid w:val="00003310"/>
    <w:pPr>
      <w:keepNext/>
      <w:spacing w:before="360" w:after="120" w:line="240" w:lineRule="auto"/>
      <w:jc w:val="center"/>
    </w:pPr>
    <w:rPr>
      <w:rFonts w:ascii="Times New Roman" w:eastAsia="Times New Roman" w:hAnsi="Times New Roman" w:cs="Times New Roman"/>
      <w:i/>
      <w:kern w:val="0"/>
      <w:sz w:val="24"/>
      <w:szCs w:val="24"/>
      <w:lang w:eastAsia="de-DE"/>
      <w14:ligatures w14:val="none"/>
    </w:rPr>
  </w:style>
  <w:style w:type="paragraph" w:customStyle="1" w:styleId="Baseparagraphnumbered">
    <w:name w:val="Base paragraph numbered"/>
    <w:basedOn w:val="Normal"/>
    <w:link w:val="BaseparagraphnumberedChar"/>
    <w:qFormat/>
    <w:rsid w:val="00003310"/>
    <w:pPr>
      <w:numPr>
        <w:numId w:val="18"/>
      </w:numPr>
      <w:spacing w:after="240" w:line="240" w:lineRule="auto"/>
      <w:jc w:val="both"/>
    </w:pPr>
    <w:rPr>
      <w:rFonts w:ascii="Times New Roman" w:eastAsia="Arial" w:hAnsi="Times New Roman" w:cs="Times New Roman"/>
      <w:kern w:val="0"/>
      <w:sz w:val="24"/>
      <w:szCs w:val="20"/>
      <w:lang w:eastAsia="en-GB"/>
      <w14:ligatures w14:val="none"/>
    </w:rPr>
  </w:style>
  <w:style w:type="character" w:customStyle="1" w:styleId="BaseparagraphnumberedChar">
    <w:name w:val="Base paragraph numbered Char"/>
    <w:link w:val="Baseparagraphnumbered"/>
    <w:locked/>
    <w:rsid w:val="0000331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003310"/>
    <w:rPr>
      <w:rFonts w:cs="Times New Roman"/>
      <w:sz w:val="24"/>
      <w:szCs w:val="24"/>
      <w:lang w:eastAsia="de-DE"/>
    </w:rPr>
  </w:style>
  <w:style w:type="paragraph" w:customStyle="1" w:styleId="NumPar1">
    <w:name w:val="NumPar 1"/>
    <w:basedOn w:val="Normal"/>
    <w:next w:val="Normal"/>
    <w:link w:val="NumPar1Char"/>
    <w:uiPriority w:val="99"/>
    <w:rsid w:val="00003310"/>
    <w:pPr>
      <w:tabs>
        <w:tab w:val="num" w:pos="850"/>
      </w:tabs>
      <w:spacing w:before="120" w:after="120" w:line="240" w:lineRule="auto"/>
      <w:ind w:left="850" w:hanging="850"/>
      <w:jc w:val="both"/>
    </w:pPr>
    <w:rPr>
      <w:rFonts w:cs="Times New Roman"/>
      <w:sz w:val="24"/>
      <w:szCs w:val="24"/>
      <w:lang w:eastAsia="de-DE"/>
    </w:rPr>
  </w:style>
  <w:style w:type="character" w:customStyle="1" w:styleId="Point1letterChar">
    <w:name w:val="Point 1 (letter) Char"/>
    <w:link w:val="Point1letter"/>
    <w:uiPriority w:val="99"/>
    <w:locked/>
    <w:rsid w:val="00003310"/>
    <w:rPr>
      <w:rFonts w:cs="Times New Roman"/>
      <w:sz w:val="24"/>
      <w:szCs w:val="24"/>
    </w:rPr>
  </w:style>
  <w:style w:type="paragraph" w:customStyle="1" w:styleId="Point1letter">
    <w:name w:val="Point 1 (letter)"/>
    <w:basedOn w:val="Normal"/>
    <w:link w:val="Point1letterChar"/>
    <w:uiPriority w:val="99"/>
    <w:rsid w:val="00003310"/>
    <w:pPr>
      <w:tabs>
        <w:tab w:val="num" w:pos="360"/>
      </w:tabs>
      <w:spacing w:before="120" w:after="120" w:line="240" w:lineRule="auto"/>
      <w:ind w:left="1417" w:hanging="567"/>
      <w:jc w:val="both"/>
    </w:pPr>
    <w:rPr>
      <w:rFonts w:cs="Times New Roman"/>
      <w:sz w:val="24"/>
      <w:szCs w:val="24"/>
    </w:rPr>
  </w:style>
  <w:style w:type="numbering" w:customStyle="1" w:styleId="Formatvorlage2">
    <w:name w:val="Formatvorlage2"/>
    <w:uiPriority w:val="99"/>
    <w:rsid w:val="00003310"/>
    <w:pPr>
      <w:numPr>
        <w:numId w:val="8"/>
      </w:numPr>
    </w:pPr>
  </w:style>
  <w:style w:type="numbering" w:customStyle="1" w:styleId="Formatvorlage3">
    <w:name w:val="Formatvorlage3"/>
    <w:uiPriority w:val="99"/>
    <w:rsid w:val="00003310"/>
    <w:pPr>
      <w:numPr>
        <w:numId w:val="16"/>
      </w:numPr>
    </w:pPr>
  </w:style>
  <w:style w:type="numbering" w:customStyle="1" w:styleId="Formatvorlage1">
    <w:name w:val="Formatvorlage1"/>
    <w:uiPriority w:val="99"/>
    <w:rsid w:val="00003310"/>
    <w:pPr>
      <w:numPr>
        <w:numId w:val="7"/>
      </w:numPr>
    </w:pPr>
  </w:style>
  <w:style w:type="numbering" w:customStyle="1" w:styleId="Formatvorlage4">
    <w:name w:val="Formatvorlage4"/>
    <w:uiPriority w:val="99"/>
    <w:rsid w:val="00003310"/>
    <w:pPr>
      <w:numPr>
        <w:numId w:val="17"/>
      </w:numPr>
    </w:pPr>
  </w:style>
  <w:style w:type="paragraph" w:customStyle="1" w:styleId="ListParagraph1">
    <w:name w:val="List Paragraph1"/>
    <w:basedOn w:val="Normal"/>
    <w:uiPriority w:val="99"/>
    <w:qFormat/>
    <w:rsid w:val="00003310"/>
    <w:pPr>
      <w:spacing w:before="120" w:after="120" w:line="240" w:lineRule="auto"/>
      <w:ind w:left="708"/>
      <w:jc w:val="both"/>
    </w:pPr>
    <w:rPr>
      <w:rFonts w:ascii="Verdana" w:eastAsia="Times New Roman" w:hAnsi="Verdana" w:cs="Times New Roman"/>
      <w:kern w:val="0"/>
      <w:sz w:val="20"/>
      <w:szCs w:val="24"/>
      <w14:ligatures w14:val="none"/>
    </w:rPr>
  </w:style>
  <w:style w:type="paragraph" w:customStyle="1" w:styleId="Anfhrungszeichen1">
    <w:name w:val="Anführungszeichen1"/>
    <w:basedOn w:val="Normal"/>
    <w:next w:val="Normal"/>
    <w:link w:val="AnfhrungszeichenZchn"/>
    <w:uiPriority w:val="29"/>
    <w:semiHidden/>
    <w:rsid w:val="00003310"/>
    <w:pPr>
      <w:spacing w:before="120" w:after="120" w:line="240" w:lineRule="auto"/>
      <w:jc w:val="both"/>
    </w:pPr>
    <w:rPr>
      <w:rFonts w:ascii="Verdana" w:eastAsia="Times New Roman" w:hAnsi="Verdana" w:cs="Times New Roman"/>
      <w:i/>
      <w:iCs/>
      <w:color w:val="000000"/>
      <w:kern w:val="0"/>
      <w:sz w:val="20"/>
      <w:szCs w:val="24"/>
      <w14:ligatures w14:val="none"/>
    </w:rPr>
  </w:style>
  <w:style w:type="character" w:customStyle="1" w:styleId="AnfhrungszeichenZchn">
    <w:name w:val="Anführungszeichen Zchn"/>
    <w:link w:val="Anfhrungszeichen1"/>
    <w:uiPriority w:val="29"/>
    <w:semiHidden/>
    <w:rsid w:val="0000331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003310"/>
    <w:pPr>
      <w:autoSpaceDE w:val="0"/>
      <w:autoSpaceDN w:val="0"/>
      <w:adjustRightInd w:val="0"/>
      <w:spacing w:before="480" w:after="0" w:line="311" w:lineRule="auto"/>
      <w:jc w:val="both"/>
      <w:outlineLvl w:val="9"/>
    </w:pPr>
    <w:rPr>
      <w:rFonts w:ascii="Arial" w:eastAsia="Arial" w:hAnsi="Arial" w:cs="Times New Roman"/>
      <w:b/>
      <w:bCs/>
      <w:color w:val="4B67A3"/>
      <w:kern w:val="0"/>
      <w:sz w:val="20"/>
      <w:szCs w:val="28"/>
      <w:u w:val="single"/>
      <w:lang w:eastAsia="x-none"/>
      <w14:ligatures w14:val="none"/>
    </w:rPr>
  </w:style>
  <w:style w:type="paragraph" w:customStyle="1" w:styleId="berarbeitung1">
    <w:name w:val="Überarbeitung1"/>
    <w:hidden/>
    <w:uiPriority w:val="99"/>
    <w:semiHidden/>
    <w:rsid w:val="00003310"/>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003310"/>
    <w:pPr>
      <w:spacing w:before="120" w:after="120" w:line="240" w:lineRule="auto"/>
      <w:ind w:left="708"/>
      <w:jc w:val="both"/>
    </w:pPr>
    <w:rPr>
      <w:rFonts w:ascii="Verdana" w:eastAsia="Times New Roman" w:hAnsi="Verdana" w:cs="Times New Roman"/>
      <w:kern w:val="0"/>
      <w:sz w:val="20"/>
      <w:szCs w:val="24"/>
      <w14:ligatures w14:val="none"/>
    </w:rPr>
  </w:style>
  <w:style w:type="character" w:customStyle="1" w:styleId="Platzhaltertext1">
    <w:name w:val="Platzhaltertext1"/>
    <w:uiPriority w:val="99"/>
    <w:semiHidden/>
    <w:rsid w:val="00003310"/>
    <w:rPr>
      <w:color w:val="808080"/>
    </w:rPr>
  </w:style>
  <w:style w:type="paragraph" w:customStyle="1" w:styleId="Default">
    <w:name w:val="Default"/>
    <w:rsid w:val="0000331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003310"/>
    <w:rPr>
      <w:rFonts w:ascii="EU Albertina" w:hAnsi="EU Albertina" w:cs="Times New Roman"/>
      <w:color w:val="auto"/>
    </w:rPr>
  </w:style>
  <w:style w:type="paragraph" w:customStyle="1" w:styleId="CM3">
    <w:name w:val="CM3"/>
    <w:basedOn w:val="Default"/>
    <w:next w:val="Default"/>
    <w:uiPriority w:val="99"/>
    <w:rsid w:val="00003310"/>
    <w:rPr>
      <w:rFonts w:ascii="EU Albertina" w:hAnsi="EU Albertina" w:cs="Times New Roman"/>
      <w:color w:val="auto"/>
    </w:rPr>
  </w:style>
  <w:style w:type="paragraph" w:styleId="NormalWeb">
    <w:name w:val="Normal (Web)"/>
    <w:basedOn w:val="Normal"/>
    <w:uiPriority w:val="99"/>
    <w:unhideWhenUsed/>
    <w:rsid w:val="0000331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003310"/>
    <w:rPr>
      <w:i/>
      <w:iCs/>
    </w:rPr>
  </w:style>
  <w:style w:type="paragraph" w:customStyle="1" w:styleId="TableMainHeading">
    <w:name w:val="TableMainHeading"/>
    <w:basedOn w:val="Normal"/>
    <w:next w:val="Normal"/>
    <w:uiPriority w:val="99"/>
    <w:rsid w:val="00003310"/>
    <w:pPr>
      <w:spacing w:before="120" w:after="120" w:line="240" w:lineRule="auto"/>
    </w:pPr>
    <w:rPr>
      <w:rFonts w:ascii="Segoe UI" w:eastAsia="Times New Roman" w:hAnsi="Segoe UI" w:cs="Times New Roman"/>
      <w:kern w:val="0"/>
      <w:szCs w:val="20"/>
      <w14:ligatures w14:val="none"/>
    </w:rPr>
  </w:style>
  <w:style w:type="paragraph" w:customStyle="1" w:styleId="body">
    <w:name w:val="body"/>
    <w:qFormat/>
    <w:rsid w:val="00003310"/>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003310"/>
    <w:pPr>
      <w:spacing w:before="480" w:after="120" w:line="240" w:lineRule="auto"/>
      <w:jc w:val="both"/>
    </w:pPr>
    <w:rPr>
      <w:rFonts w:ascii="Times New Roman" w:eastAsia="Times New Roman" w:hAnsi="Times New Roman" w:cs="Times New Roman"/>
      <w:kern w:val="0"/>
      <w:sz w:val="24"/>
      <w:szCs w:val="24"/>
      <w14:ligatures w14:val="none"/>
    </w:rPr>
  </w:style>
  <w:style w:type="paragraph" w:customStyle="1" w:styleId="Fait">
    <w:name w:val="Fait à"/>
    <w:basedOn w:val="Normal"/>
    <w:next w:val="Normal"/>
    <w:rsid w:val="00003310"/>
    <w:pPr>
      <w:keepNext/>
      <w:spacing w:before="120" w:after="0" w:line="240" w:lineRule="auto"/>
      <w:jc w:val="both"/>
    </w:pPr>
    <w:rPr>
      <w:rFonts w:ascii="Times New Roman" w:eastAsia="Times New Roman" w:hAnsi="Times New Roman" w:cs="Times New Roman"/>
      <w:kern w:val="0"/>
      <w:sz w:val="24"/>
      <w:szCs w:val="24"/>
      <w14:ligatures w14:val="none"/>
    </w:rPr>
  </w:style>
  <w:style w:type="paragraph" w:customStyle="1" w:styleId="Numberedtilelevel1">
    <w:name w:val="Numbered tile level 1"/>
    <w:basedOn w:val="Titlelevel1"/>
    <w:qFormat/>
    <w:rsid w:val="00003310"/>
    <w:pPr>
      <w:numPr>
        <w:numId w:val="24"/>
      </w:numPr>
    </w:pPr>
  </w:style>
  <w:style w:type="paragraph" w:customStyle="1" w:styleId="Numberedtitlelevel2">
    <w:name w:val="Numbered title level 2"/>
    <w:basedOn w:val="Titlelevel2"/>
    <w:next w:val="body"/>
    <w:qFormat/>
    <w:rsid w:val="00003310"/>
    <w:pPr>
      <w:numPr>
        <w:ilvl w:val="1"/>
        <w:numId w:val="24"/>
      </w:numPr>
    </w:pPr>
  </w:style>
  <w:style w:type="paragraph" w:customStyle="1" w:styleId="Titlelevel2">
    <w:name w:val="Title level 2"/>
    <w:qFormat/>
    <w:rsid w:val="00003310"/>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003310"/>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003310"/>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003310"/>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003310"/>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003310"/>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003310"/>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003310"/>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003310"/>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003310"/>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003310"/>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003310"/>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003310"/>
    <w:pPr>
      <w:numPr>
        <w:numId w:val="20"/>
      </w:numPr>
    </w:pPr>
    <w:rPr>
      <w:szCs w:val="22"/>
    </w:rPr>
  </w:style>
  <w:style w:type="paragraph" w:customStyle="1" w:styleId="bullet2">
    <w:name w:val="bullet 2"/>
    <w:basedOn w:val="body"/>
    <w:qFormat/>
    <w:rsid w:val="00003310"/>
    <w:pPr>
      <w:numPr>
        <w:numId w:val="19"/>
      </w:numPr>
    </w:pPr>
    <w:rPr>
      <w:szCs w:val="22"/>
    </w:rPr>
  </w:style>
  <w:style w:type="paragraph" w:customStyle="1" w:styleId="Numberedtitlelevel3">
    <w:name w:val="Numbered title level 3"/>
    <w:basedOn w:val="Titlelevel3"/>
    <w:next w:val="body"/>
    <w:qFormat/>
    <w:rsid w:val="00003310"/>
    <w:pPr>
      <w:numPr>
        <w:ilvl w:val="2"/>
        <w:numId w:val="24"/>
      </w:numPr>
    </w:pPr>
  </w:style>
  <w:style w:type="table" w:styleId="LightShading">
    <w:name w:val="Light Shading"/>
    <w:basedOn w:val="TableNormal"/>
    <w:uiPriority w:val="60"/>
    <w:rsid w:val="00003310"/>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03310"/>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003310"/>
  </w:style>
  <w:style w:type="paragraph" w:customStyle="1" w:styleId="Numberedtitlelevel4">
    <w:name w:val="Numbered title level 4"/>
    <w:basedOn w:val="Titlelevel4"/>
    <w:qFormat/>
    <w:rsid w:val="00003310"/>
    <w:pPr>
      <w:numPr>
        <w:numId w:val="21"/>
      </w:numPr>
    </w:pPr>
  </w:style>
  <w:style w:type="character" w:styleId="BookTitle">
    <w:name w:val="Book Title"/>
    <w:basedOn w:val="DefaultParagraphFont"/>
    <w:uiPriority w:val="33"/>
    <w:qFormat/>
    <w:rsid w:val="00003310"/>
    <w:rPr>
      <w:b/>
      <w:bCs/>
      <w:smallCaps/>
      <w:spacing w:val="5"/>
    </w:rPr>
  </w:style>
  <w:style w:type="character" w:customStyle="1" w:styleId="Highlighttext">
    <w:name w:val="Highlight text"/>
    <w:basedOn w:val="DefaultParagraphFont"/>
    <w:uiPriority w:val="1"/>
    <w:semiHidden/>
    <w:qFormat/>
    <w:rsid w:val="00003310"/>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003310"/>
    <w:rPr>
      <w:bCs/>
      <w:lang w:eastAsia="en-GB"/>
    </w:rPr>
  </w:style>
  <w:style w:type="paragraph" w:styleId="ListBullet">
    <w:name w:val="List Bullet"/>
    <w:basedOn w:val="Normal"/>
    <w:semiHidden/>
    <w:qFormat/>
    <w:rsid w:val="00003310"/>
    <w:pPr>
      <w:numPr>
        <w:numId w:val="26"/>
      </w:numPr>
      <w:spacing w:after="0" w:line="240" w:lineRule="auto"/>
      <w:contextualSpacing/>
    </w:pPr>
    <w:rPr>
      <w:rFonts w:eastAsiaTheme="minorEastAsia"/>
      <w:kern w:val="0"/>
      <w:szCs w:val="24"/>
      <w14:ligatures w14:val="none"/>
    </w:rPr>
  </w:style>
  <w:style w:type="paragraph" w:customStyle="1" w:styleId="numberedparagraph">
    <w:name w:val="numbered paragraph"/>
    <w:basedOn w:val="body"/>
    <w:qFormat/>
    <w:rsid w:val="00003310"/>
    <w:pPr>
      <w:numPr>
        <w:numId w:val="25"/>
      </w:numPr>
    </w:pPr>
  </w:style>
  <w:style w:type="character" w:customStyle="1" w:styleId="Marker">
    <w:name w:val="Marker"/>
    <w:rsid w:val="00003310"/>
    <w:rPr>
      <w:color w:val="0000FF"/>
      <w:shd w:val="clear" w:color="auto" w:fill="auto"/>
    </w:rPr>
  </w:style>
  <w:style w:type="character" w:customStyle="1" w:styleId="Marker2">
    <w:name w:val="Marker2"/>
    <w:rsid w:val="00003310"/>
    <w:rPr>
      <w:color w:val="FF0000"/>
      <w:shd w:val="clear" w:color="auto" w:fill="auto"/>
    </w:rPr>
  </w:style>
  <w:style w:type="paragraph" w:customStyle="1" w:styleId="Annexetitre">
    <w:name w:val="Annexe titre"/>
    <w:basedOn w:val="Normal"/>
    <w:next w:val="Normal"/>
    <w:rsid w:val="00003310"/>
    <w:pPr>
      <w:spacing w:before="120" w:after="120" w:line="240" w:lineRule="auto"/>
      <w:jc w:val="center"/>
    </w:pPr>
    <w:rPr>
      <w:rFonts w:ascii="Times New Roman" w:eastAsia="Times New Roman" w:hAnsi="Times New Roman" w:cs="Times New Roman"/>
      <w:b/>
      <w:kern w:val="0"/>
      <w:sz w:val="24"/>
      <w:szCs w:val="24"/>
      <w:u w:val="single"/>
      <w14:ligatures w14:val="none"/>
    </w:rPr>
  </w:style>
  <w:style w:type="paragraph" w:customStyle="1" w:styleId="Considrant">
    <w:name w:val="Considérant"/>
    <w:basedOn w:val="Normal"/>
    <w:rsid w:val="00003310"/>
    <w:pPr>
      <w:numPr>
        <w:numId w:val="27"/>
      </w:numPr>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Datedadoption">
    <w:name w:val="Date d'adoption"/>
    <w:basedOn w:val="Normal"/>
    <w:next w:val="Titreobjet"/>
    <w:rsid w:val="00003310"/>
    <w:pPr>
      <w:spacing w:before="360" w:after="0" w:line="240" w:lineRule="auto"/>
      <w:jc w:val="center"/>
    </w:pPr>
    <w:rPr>
      <w:rFonts w:ascii="Times New Roman" w:eastAsia="Times New Roman" w:hAnsi="Times New Roman" w:cs="Times New Roman"/>
      <w:b/>
      <w:kern w:val="0"/>
      <w:sz w:val="24"/>
      <w:szCs w:val="24"/>
      <w14:ligatures w14:val="none"/>
    </w:rPr>
  </w:style>
  <w:style w:type="paragraph" w:customStyle="1" w:styleId="Formuledadoption">
    <w:name w:val="Formule d'adoption"/>
    <w:basedOn w:val="Normal"/>
    <w:next w:val="Titrearticle"/>
    <w:rsid w:val="00003310"/>
    <w:pPr>
      <w:keepNext/>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Institutionquisigne">
    <w:name w:val="Institution qui signe"/>
    <w:basedOn w:val="Normal"/>
    <w:next w:val="Personnequisigne"/>
    <w:rsid w:val="00003310"/>
    <w:pPr>
      <w:keepNext/>
      <w:tabs>
        <w:tab w:val="left" w:pos="4252"/>
      </w:tabs>
      <w:spacing w:before="720" w:after="0" w:line="240" w:lineRule="auto"/>
      <w:jc w:val="both"/>
    </w:pPr>
    <w:rPr>
      <w:rFonts w:ascii="Times New Roman" w:eastAsia="Times New Roman" w:hAnsi="Times New Roman" w:cs="Times New Roman"/>
      <w:i/>
      <w:kern w:val="0"/>
      <w:sz w:val="24"/>
      <w:szCs w:val="24"/>
      <w14:ligatures w14:val="none"/>
    </w:rPr>
  </w:style>
  <w:style w:type="paragraph" w:customStyle="1" w:styleId="Personnequisigne">
    <w:name w:val="Personne qui signe"/>
    <w:basedOn w:val="Normal"/>
    <w:next w:val="Institutionquisigne"/>
    <w:rsid w:val="00003310"/>
    <w:pPr>
      <w:tabs>
        <w:tab w:val="left" w:pos="4252"/>
      </w:tabs>
      <w:spacing w:after="0" w:line="240" w:lineRule="auto"/>
    </w:pPr>
    <w:rPr>
      <w:rFonts w:ascii="Times New Roman" w:eastAsia="Times New Roman" w:hAnsi="Times New Roman" w:cs="Times New Roman"/>
      <w:i/>
      <w:kern w:val="0"/>
      <w:sz w:val="24"/>
      <w:szCs w:val="24"/>
      <w14:ligatures w14:val="none"/>
    </w:rPr>
  </w:style>
  <w:style w:type="paragraph" w:customStyle="1" w:styleId="Titreobjet">
    <w:name w:val="Titre objet"/>
    <w:basedOn w:val="Normal"/>
    <w:next w:val="Normal"/>
    <w:rsid w:val="00003310"/>
    <w:pPr>
      <w:spacing w:before="360" w:after="360" w:line="240" w:lineRule="auto"/>
      <w:jc w:val="center"/>
    </w:pPr>
    <w:rPr>
      <w:rFonts w:ascii="Times New Roman" w:eastAsia="Times New Roman" w:hAnsi="Times New Roman" w:cs="Times New Roman"/>
      <w:b/>
      <w:kern w:val="0"/>
      <w:sz w:val="24"/>
      <w:szCs w:val="24"/>
      <w14:ligatures w14:val="none"/>
    </w:rPr>
  </w:style>
  <w:style w:type="paragraph" w:customStyle="1" w:styleId="Typedudocument">
    <w:name w:val="Type du document"/>
    <w:basedOn w:val="Normal"/>
    <w:next w:val="Titreobjet"/>
    <w:rsid w:val="00003310"/>
    <w:pPr>
      <w:spacing w:before="360" w:after="0" w:line="240" w:lineRule="auto"/>
      <w:jc w:val="center"/>
    </w:pPr>
    <w:rPr>
      <w:rFonts w:ascii="Times New Roman" w:eastAsia="Times New Roman" w:hAnsi="Times New Roman" w:cs="Times New Roman"/>
      <w:b/>
      <w:kern w:val="0"/>
      <w:sz w:val="24"/>
      <w:szCs w:val="24"/>
      <w14:ligatures w14:val="none"/>
    </w:rPr>
  </w:style>
  <w:style w:type="paragraph" w:customStyle="1" w:styleId="Pagedecouverture">
    <w:name w:val="Page de couverture"/>
    <w:basedOn w:val="Normal"/>
    <w:next w:val="Normal"/>
    <w:rsid w:val="00003310"/>
    <w:pPr>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Institutionquiagit">
    <w:name w:val="Institution qui agit"/>
    <w:basedOn w:val="Normal"/>
    <w:next w:val="Normal"/>
    <w:rsid w:val="00003310"/>
    <w:pPr>
      <w:keepNext/>
      <w:spacing w:before="600" w:after="120" w:line="240" w:lineRule="auto"/>
      <w:jc w:val="both"/>
    </w:pPr>
    <w:rPr>
      <w:rFonts w:ascii="Times New Roman" w:eastAsia="Times New Roman" w:hAnsi="Times New Roman" w:cs="Times New Roman"/>
      <w:kern w:val="0"/>
      <w:sz w:val="24"/>
      <w:szCs w:val="24"/>
      <w14:ligatures w14:val="none"/>
    </w:rPr>
  </w:style>
  <w:style w:type="paragraph" w:styleId="Caption">
    <w:name w:val="caption"/>
    <w:basedOn w:val="Normal"/>
    <w:next w:val="Normal"/>
    <w:uiPriority w:val="35"/>
    <w:unhideWhenUsed/>
    <w:qFormat/>
    <w:rsid w:val="00003310"/>
    <w:pPr>
      <w:spacing w:after="200" w:line="240" w:lineRule="auto"/>
    </w:pPr>
    <w:rPr>
      <w:rFonts w:eastAsiaTheme="minorEastAsia"/>
      <w:b/>
      <w:bCs/>
      <w:color w:val="156082" w:themeColor="accent1"/>
      <w:kern w:val="0"/>
      <w:sz w:val="18"/>
      <w:szCs w:val="18"/>
      <w14:ligatures w14:val="none"/>
    </w:rPr>
  </w:style>
  <w:style w:type="paragraph" w:customStyle="1" w:styleId="TableNote">
    <w:name w:val="TableNote"/>
    <w:basedOn w:val="Normal"/>
    <w:rsid w:val="00003310"/>
    <w:pPr>
      <w:spacing w:before="60" w:after="120" w:line="240" w:lineRule="auto"/>
      <w:jc w:val="both"/>
    </w:pPr>
    <w:rPr>
      <w:rFonts w:ascii="Segoe UI" w:eastAsia="Times New Roman" w:hAnsi="Segoe UI" w:cs="Times New Roman"/>
      <w:kern w:val="0"/>
      <w:sz w:val="15"/>
      <w:szCs w:val="20"/>
      <w14:ligatures w14:val="none"/>
    </w:rPr>
  </w:style>
  <w:style w:type="paragraph" w:customStyle="1" w:styleId="CM11">
    <w:name w:val="CM1+1"/>
    <w:basedOn w:val="Default"/>
    <w:next w:val="Default"/>
    <w:uiPriority w:val="99"/>
    <w:rsid w:val="00003310"/>
    <w:rPr>
      <w:rFonts w:ascii="EUAlbertina" w:eastAsiaTheme="minorEastAsia" w:hAnsi="EUAlbertina" w:cstheme="minorBidi"/>
      <w:color w:val="auto"/>
      <w:lang w:eastAsia="en-US"/>
    </w:rPr>
  </w:style>
  <w:style w:type="paragraph" w:customStyle="1" w:styleId="CM31">
    <w:name w:val="CM3+1"/>
    <w:basedOn w:val="Default"/>
    <w:next w:val="Default"/>
    <w:uiPriority w:val="99"/>
    <w:rsid w:val="00003310"/>
    <w:rPr>
      <w:rFonts w:ascii="EUAlbertina" w:eastAsiaTheme="minorEastAsia" w:hAnsi="EUAlbertina" w:cstheme="minorBidi"/>
      <w:color w:val="auto"/>
      <w:lang w:eastAsia="en-US"/>
    </w:rPr>
  </w:style>
  <w:style w:type="paragraph" w:customStyle="1" w:styleId="CM13">
    <w:name w:val="CM1+3"/>
    <w:basedOn w:val="Default"/>
    <w:next w:val="Default"/>
    <w:uiPriority w:val="99"/>
    <w:rsid w:val="00003310"/>
    <w:rPr>
      <w:rFonts w:ascii="EUAlbertina" w:eastAsiaTheme="minorEastAsia" w:hAnsi="EUAlbertina" w:cstheme="minorBidi"/>
      <w:color w:val="auto"/>
      <w:lang w:eastAsia="en-US"/>
    </w:rPr>
  </w:style>
  <w:style w:type="paragraph" w:customStyle="1" w:styleId="CM33">
    <w:name w:val="CM3+3"/>
    <w:basedOn w:val="Default"/>
    <w:next w:val="Default"/>
    <w:uiPriority w:val="99"/>
    <w:rsid w:val="00003310"/>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003310"/>
  </w:style>
  <w:style w:type="character" w:customStyle="1" w:styleId="UnresolvedMention1">
    <w:name w:val="Unresolved Mention1"/>
    <w:basedOn w:val="DefaultParagraphFont"/>
    <w:uiPriority w:val="99"/>
    <w:semiHidden/>
    <w:unhideWhenUsed/>
    <w:rsid w:val="00003310"/>
    <w:rPr>
      <w:color w:val="605E5C"/>
      <w:shd w:val="clear" w:color="auto" w:fill="E1DFDD"/>
    </w:rPr>
  </w:style>
  <w:style w:type="character" w:styleId="Mention">
    <w:name w:val="Mention"/>
    <w:basedOn w:val="DefaultParagraphFont"/>
    <w:uiPriority w:val="99"/>
    <w:unhideWhenUsed/>
    <w:rsid w:val="00003310"/>
    <w:rPr>
      <w:color w:val="2B579A"/>
      <w:shd w:val="clear" w:color="auto" w:fill="E1DFDD"/>
    </w:rPr>
  </w:style>
  <w:style w:type="paragraph" w:customStyle="1" w:styleId="pf0">
    <w:name w:val="pf0"/>
    <w:basedOn w:val="Normal"/>
    <w:rsid w:val="0000331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ui-provider">
    <w:name w:val="ui-provider"/>
    <w:basedOn w:val="DefaultParagraphFont"/>
    <w:rsid w:val="00003310"/>
  </w:style>
  <w:style w:type="character" w:customStyle="1" w:styleId="cf01">
    <w:name w:val="cf01"/>
    <w:basedOn w:val="DefaultParagraphFont"/>
    <w:rsid w:val="00003310"/>
    <w:rPr>
      <w:rFonts w:ascii="Segoe UI" w:hAnsi="Segoe UI" w:cs="Segoe UI" w:hint="default"/>
      <w:sz w:val="18"/>
      <w:szCs w:val="18"/>
    </w:rPr>
  </w:style>
  <w:style w:type="paragraph" w:styleId="BodyText">
    <w:name w:val="Body Text"/>
    <w:basedOn w:val="Normal"/>
    <w:link w:val="BodyTextChar"/>
    <w:rsid w:val="00003310"/>
    <w:pPr>
      <w:spacing w:after="140"/>
    </w:pPr>
    <w:rPr>
      <w:rFonts w:ascii="Liberation Serif" w:eastAsia="SimSun" w:hAnsi="Liberation Serif" w:cs="Lucida Sans"/>
      <w:kern w:val="0"/>
      <w:sz w:val="24"/>
      <w:szCs w:val="24"/>
      <w:lang w:eastAsia="zh-CN" w:bidi="hi-IN"/>
      <w14:ligatures w14:val="none"/>
    </w:rPr>
  </w:style>
  <w:style w:type="character" w:customStyle="1" w:styleId="BodyTextChar">
    <w:name w:val="Body Text Char"/>
    <w:basedOn w:val="DefaultParagraphFont"/>
    <w:link w:val="BodyText"/>
    <w:rsid w:val="00003310"/>
    <w:rPr>
      <w:rFonts w:ascii="Liberation Serif" w:eastAsia="SimSun" w:hAnsi="Liberation Serif" w:cs="Lucida Sans"/>
      <w:kern w:val="0"/>
      <w:sz w:val="24"/>
      <w:szCs w:val="24"/>
      <w:lang w:val="bg-BG" w:eastAsia="zh-CN" w:bidi="hi-IN"/>
      <w14:ligatures w14:val="none"/>
    </w:rPr>
  </w:style>
  <w:style w:type="paragraph" w:customStyle="1" w:styleId="Tabelleninhalt">
    <w:name w:val="Tabelleninhalt"/>
    <w:basedOn w:val="Normal"/>
    <w:qFormat/>
    <w:rsid w:val="00003310"/>
    <w:pPr>
      <w:spacing w:after="0"/>
    </w:pPr>
    <w:rPr>
      <w:rFonts w:ascii="Liberation Serif" w:eastAsia="SimSun" w:hAnsi="Liberation Serif" w:cs="Lucida Sans"/>
      <w:kern w:val="0"/>
      <w:sz w:val="24"/>
      <w:szCs w:val="24"/>
      <w:lang w:eastAsia="zh-CN" w:bidi="hi-IN"/>
      <w14:ligatures w14:val="none"/>
    </w:rPr>
  </w:style>
  <w:style w:type="character" w:customStyle="1" w:styleId="cf11">
    <w:name w:val="cf11"/>
    <w:basedOn w:val="DefaultParagraphFont"/>
    <w:rsid w:val="0000331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0033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96B8CB-49FD-4372-95A6-28D37B1319D7}">
  <ds:schemaRefs>
    <ds:schemaRef ds:uri="http://schemas.microsoft.com/sharepoint/v3/contenttype/forms"/>
  </ds:schemaRefs>
</ds:datastoreItem>
</file>

<file path=customXml/itemProps2.xml><?xml version="1.0" encoding="utf-8"?>
<ds:datastoreItem xmlns:ds="http://schemas.openxmlformats.org/officeDocument/2006/customXml" ds:itemID="{F2E89650-230A-4B02-856F-A7F990F8952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C5F9FCC3-C929-4E5B-9932-BF0292942C27}"/>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7</TotalTime>
  <Pages>9</Pages>
  <Words>1989</Words>
  <Characters>12278</Characters>
  <Application>Microsoft Office Word</Application>
  <DocSecurity>0</DocSecurity>
  <Lines>323</Lines>
  <Paragraphs>259</Paragraphs>
  <ScaleCrop>false</ScaleCrop>
  <Company>European Banking Authority</Company>
  <LinksUpToDate>false</LinksUpToDate>
  <CharactersWithSpaces>14008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KOEV Kamen Krasimirov (DGT)</cp:lastModifiedBy>
  <cp:revision>10</cp:revision>
  <dcterms:created xsi:type="dcterms:W3CDTF">2024-06-19T15:59:00Z</dcterms:created>
  <dcterms:modified xsi:type="dcterms:W3CDTF">2025-01-22T10:35:00Z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4a0233f,7e67df5b,65f101a0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2024-11-07T12:17:43Z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9b7b6e1d-2d04-4ae7-abbd-67263f5f4f2d</vt:lpwstr>
  </property>
  <property fmtid="{D5CDD505-2E9C-101B-9397-08002B2CF9AE}" pid="12" name="MSIP_Label_6bd9ddd1-4d20-43f6-abfa-fc3c07406f94_ContentBits">
    <vt:lpwstr>0</vt:lpwstr>
  </property>
</Properties>
</file>