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B555C" w14:textId="650C459C" w:rsidR="006E48EA" w:rsidRPr="000B6B22" w:rsidRDefault="006E48EA" w:rsidP="00754B43">
      <w:pPr>
        <w:spacing w:before="0"/>
        <w:jc w:val="center"/>
        <w:rPr>
          <w:sz w:val="24"/>
          <w:rFonts w:ascii="Times New Roman" w:hAnsi="Times New Roman"/>
        </w:rPr>
      </w:pPr>
      <w:bookmarkStart w:id="0" w:name="_Toc310414964"/>
      <w:r>
        <w:rPr>
          <w:sz w:val="24"/>
          <w:rFonts w:ascii="Times New Roman" w:hAnsi="Times New Roman"/>
        </w:rPr>
        <w:t xml:space="preserve">ANNESS XXV</w:t>
      </w:r>
    </w:p>
    <w:p w14:paraId="09068E28" w14:textId="245D3A73" w:rsidR="009D4EFF" w:rsidRDefault="009D4EFF" w:rsidP="00754B43">
      <w:pPr>
        <w:spacing w:before="0"/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STRUZZJONIJIET GĦALL-MILI TAL-FORMOLI TAL-LIKWIDITÀ TAL-ANNESS XXIV</w:t>
      </w:r>
    </w:p>
    <w:p w14:paraId="083DC5D1" w14:textId="77777777" w:rsidR="009D4EFF" w:rsidRDefault="009D4EFF" w:rsidP="009D4EFF">
      <w:pPr>
        <w:spacing w:before="0"/>
        <w:rPr>
          <w:rFonts w:ascii="Times New Roman" w:hAnsi="Times New Roman"/>
          <w:b/>
          <w:sz w:val="24"/>
          <w:lang w:eastAsia="de-DE"/>
        </w:rPr>
      </w:pPr>
    </w:p>
    <w:p w14:paraId="72D6950B" w14:textId="7251839F" w:rsidR="006E48EA" w:rsidRDefault="009D4EFF" w:rsidP="009D4EFF">
      <w:pPr>
        <w:spacing w:before="0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PARTI 1: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ASSI LIKWIDI</w:t>
      </w:r>
    </w:p>
    <w:bookmarkEnd w:id="0"/>
    <w:p w14:paraId="2D20B30B" w14:textId="77777777" w:rsidR="006E48EA" w:rsidRPr="000B6B22" w:rsidRDefault="006E48EA">
      <w:pPr>
        <w:pStyle w:val="Instructionsberschrift2"/>
        <w:numPr>
          <w:ilvl w:val="0"/>
          <w:numId w:val="0"/>
        </w:numPr>
        <w:spacing w:before="0" w:after="120"/>
        <w:ind w:left="357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Assi likwidi</w:t>
      </w:r>
    </w:p>
    <w:p w14:paraId="5A818423" w14:textId="77777777" w:rsidR="006E48EA" w:rsidRPr="000B6B22" w:rsidRDefault="006E48EA">
      <w:pPr>
        <w:pStyle w:val="Instructionsberschrift2"/>
        <w:numPr>
          <w:ilvl w:val="0"/>
          <w:numId w:val="0"/>
        </w:numPr>
        <w:spacing w:before="0" w:after="120"/>
        <w:ind w:left="357" w:hanging="357"/>
        <w:rPr>
          <w:sz w:val="24"/>
          <w:u w:val="none"/>
          <w:rFonts w:ascii="Times New Roman" w:hAnsi="Times New Roman" w:cs="Times New Roman"/>
        </w:rPr>
      </w:pPr>
      <w:bookmarkStart w:id="1" w:name="_Toc308175819"/>
      <w:bookmarkStart w:id="2" w:name="_Toc310414966"/>
      <w:r>
        <w:rPr>
          <w:sz w:val="24"/>
          <w:u w:val="none"/>
          <w:rFonts w:ascii="Times New Roman" w:hAnsi="Times New Roman"/>
        </w:rPr>
        <w:t xml:space="preserve">1.1.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Kummenti ġenerali</w:t>
      </w:r>
      <w:bookmarkEnd w:id="1"/>
      <w:bookmarkEnd w:id="2"/>
    </w:p>
    <w:p w14:paraId="35B71612" w14:textId="7CB84DE3" w:rsidR="006E48EA" w:rsidRPr="000B6B22" w:rsidRDefault="006E48EA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Din hija formula ta’ sommarju li tinkludi informazzjoni dwar l-assi għall-finijiet ta’ rapportar dwar ir-rekwiżit ta’ kopertura tal-likwidità kif speċifikat fir-Regolament ta’ Delega tal-Kummissjoni (UE) 2015/61</w:t>
      </w:r>
      <w:r w:rsidR="0070035D" w:rsidRPr="000B6B22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>
        <w:rPr>
          <w:sz w:val="24"/>
        </w:rPr>
        <w:t xml:space="preserve">.</w:t>
      </w:r>
      <w:r>
        <w:rPr>
          <w:sz w:val="24"/>
        </w:rPr>
        <w:t xml:space="preserve"> </w:t>
      </w:r>
      <w:r>
        <w:rPr>
          <w:sz w:val="24"/>
        </w:rPr>
        <w:t xml:space="preserve">L-entrati li ma għandhomx għalfejn jimtlew mill-istituzzjonijiet ta’ kreditu għandhom lewn griż.</w:t>
      </w:r>
    </w:p>
    <w:p w14:paraId="4BD684D5" w14:textId="66206934" w:rsidR="006E48EA" w:rsidRPr="000B6B22" w:rsidRDefault="006E48EA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Assi rapportati għandhom jikkonformaw mar-rekwiżiti stabbiliti fit-Titolu II tar-Regolament Delegat (UE) 2015/61.</w:t>
      </w:r>
    </w:p>
    <w:p w14:paraId="7FB2C67A" w14:textId="2438D97E" w:rsidR="006E48EA" w:rsidRPr="000B6B22" w:rsidRDefault="006E48EA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Permezz ta’ deroga mill-punt 2, l-istituzzjonijiet ta’ kreditu ma għandhomx japplikaw restrizzjonijiet fuq il-munita skont l-Artikolu 8(6), il-punt (d) tal-Artikolu 10(1) u l-punt (c) tal-Artikolu 12(1) tar-Regolament Delegat (UE) 2015/61 meta jimlew il-Formula f’munita separata skont l-Artikolu 415(2) tar-Regolament (UE) Nru 575/2013.</w:t>
      </w:r>
      <w:r>
        <w:rPr>
          <w:sz w:val="24"/>
        </w:rPr>
        <w:t xml:space="preserve"> </w:t>
      </w:r>
      <w:r>
        <w:rPr>
          <w:sz w:val="24"/>
        </w:rPr>
        <w:t xml:space="preserve">L-istituzzjonijiet ta’ kreditu xorta għandhom japplikaw ir-restrizzjonijiet ta’ ġurisdizzjoni.</w:t>
      </w:r>
    </w:p>
    <w:p w14:paraId="08753421" w14:textId="33FC7351" w:rsidR="006E48EA" w:rsidRPr="000B6B22" w:rsidRDefault="006E48EA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L-istituzzjonijiet ta’ kreditu għandhom jirrapportaw il-formula fil-muniti korrispondenti skont l-Artikolu 415(2) tar-Regolament (UE) 575/2013.</w:t>
      </w:r>
    </w:p>
    <w:p w14:paraId="135D8891" w14:textId="35DC3B30" w:rsidR="006E48EA" w:rsidRPr="000B6B22" w:rsidRDefault="00A35BA4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Skont l-Artikolu 9 tar-Regolament Delegat (UE) 2015/61, l-istituzzjonijiet ta’ kreditu għandhom jirrapportaw, fejn rilevanti, l-ammont/il-valur tas-suq tal-assi likwidi waqt li jieħdu inkunsiderazzjoni l-flussi ta’ ħruġ netti u l-influssi netti tal-likwidità li jirriżultaw minn għeluq bikri tal-ħeġġijiet imsemmi fil-punt (b) tal-Artikolu 8(5) u skont il-haircuts xierqa speċifikati fil-Kapitolu 2 tar-Regolament Delegat.</w:t>
      </w:r>
    </w:p>
    <w:p w14:paraId="064CED75" w14:textId="254AB0D5" w:rsidR="006E48EA" w:rsidRPr="000B6B22" w:rsidRDefault="0070035D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  <w:rStyle w:val="HTMLTypewriter"/>
          <w:rFonts w:ascii="Times New Roman" w:hAnsi="Times New Roman"/>
        </w:rPr>
        <w:t xml:space="preserve">Ir-Regolament Delegat (UE) 2015/61 jirreferi biss għal rati u haircuts.</w:t>
      </w:r>
      <w:r>
        <w:rPr>
          <w:sz w:val="24"/>
          <w:rStyle w:val="HTMLTypewriter"/>
          <w:rFonts w:ascii="Times New Roman" w:hAnsi="Times New Roman"/>
        </w:rPr>
        <w:t xml:space="preserve"> </w:t>
      </w:r>
      <w:r>
        <w:rPr>
          <w:sz w:val="24"/>
          <w:rStyle w:val="HTMLTypewriter"/>
          <w:rFonts w:ascii="Times New Roman" w:hAnsi="Times New Roman"/>
        </w:rPr>
        <w:t xml:space="preserve">F’dawn l-istruzzjonijiet il-kelma “ponderati” tintuża bħala terminu ġenerali li jindika l-ammont miksub wara l-applikazzjoni tal-haircuts u r-rati rispettivi u kwalunkwe struzzjoni addizzjonali rilevanti oħra (pereżempju fil-każ ta’ għoti ta’ self u finanzjament garantit).</w:t>
      </w:r>
      <w:r>
        <w:rPr>
          <w:sz w:val="24"/>
          <w:rStyle w:val="HTMLTypewriter"/>
          <w:rFonts w:ascii="Times New Roman" w:hAnsi="Times New Roman"/>
        </w:rPr>
        <w:t xml:space="preserve"> </w:t>
      </w:r>
      <w:r>
        <w:rPr>
          <w:sz w:val="24"/>
        </w:rPr>
        <w:t xml:space="preserve">Il-kelma “ponderazzjoni” fil-kuntest ta’ dawn l-istruzzjonijiet tirreferi għal numru bejn 0 u 1, li mmultiplikat bl-ammont jagħti l-ammont ponderat jew il-valur imsemmi fl-Artikolu 9 tar-Regolament ta’ Delega (UE) 2015/61, rispettivament.</w:t>
      </w:r>
    </w:p>
    <w:p w14:paraId="503E5F9E" w14:textId="3D6E9DFE" w:rsidR="006E48EA" w:rsidRPr="000B6B22" w:rsidRDefault="006E48EA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L-istituzzjonijiet ta’ kreditu ma għandhomx jirrappurtaw darbtejn l-entrati f’xi waħda jew f’aktar minn waħda mit-taqsimiet 1.1.1., 1.1.2., 1.2.1., u 1.2.2. tal-formula.</w:t>
      </w:r>
      <w:r>
        <w:rPr>
          <w:sz w:val="24"/>
        </w:rPr>
        <w:t xml:space="preserve"> </w:t>
      </w:r>
    </w:p>
    <w:p w14:paraId="54D6516C" w14:textId="77777777" w:rsidR="006E48EA" w:rsidRPr="000B6B22" w:rsidRDefault="006E48EA">
      <w:pPr>
        <w:pStyle w:val="Instructionsberschrift2"/>
        <w:numPr>
          <w:ilvl w:val="0"/>
          <w:numId w:val="0"/>
        </w:numPr>
        <w:spacing w:before="0" w:after="120"/>
        <w:ind w:left="357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Rimarki speċifiċi</w:t>
      </w:r>
    </w:p>
    <w:p w14:paraId="3CFE794C" w14:textId="77777777" w:rsidR="006E48EA" w:rsidRPr="000B6B22" w:rsidRDefault="006E48EA">
      <w:pPr>
        <w:pStyle w:val="Instructionsberschrift2"/>
        <w:numPr>
          <w:ilvl w:val="0"/>
          <w:numId w:val="0"/>
        </w:numPr>
        <w:spacing w:before="0" w:after="120"/>
        <w:ind w:left="357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1.2.1.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Rekwiżiti speċifiċi rigward is-CIUs</w:t>
      </w:r>
    </w:p>
    <w:p w14:paraId="09802304" w14:textId="4229D4DA" w:rsidR="006E48EA" w:rsidRPr="000B6B22" w:rsidRDefault="006E48EA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Għall-entrati 1.1.1.10., 1.1.1.11., 1.2.1.6., 1.1.2.2., 1.2.2.10., 1.2.2.11., 1.2.2.12., 1.2.2.13. tal-formula, l-istituzzjonijiet ta’ kreditu għandhom jirrapportaw il-proporzjon xieraq tal-valur tas-suq tas-CIUs li jikkorrispondi mal-assi likwidi sottostanti għall-impriża, skont l-Artikolu 15(4) tar-Regolament Delegat (UE) 2015/61.</w:t>
      </w:r>
    </w:p>
    <w:p w14:paraId="13CC1218" w14:textId="77777777" w:rsidR="006E48EA" w:rsidRPr="000B6B22" w:rsidRDefault="006E48EA">
      <w:pPr>
        <w:pStyle w:val="Instructionsberschrift2"/>
        <w:numPr>
          <w:ilvl w:val="0"/>
          <w:numId w:val="0"/>
        </w:numPr>
        <w:spacing w:before="0" w:after="120"/>
        <w:ind w:left="357" w:hanging="357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1.2.2.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Rekwiżiti speċifiċi rigward l-anterjorità u l-provvedimenti tranżizzjonali</w:t>
      </w:r>
    </w:p>
    <w:p w14:paraId="16DEDAB1" w14:textId="4E0E163B" w:rsidR="006E48EA" w:rsidRPr="000B6B22" w:rsidRDefault="006E48EA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L-istituzzjonijiet ta’ kreditu għandhom jirrapportaw entrati kif imsemmi fl-Artikoli 35 sa 37 tar-Regolament Delegat (UE) 2015/61 fir-ringieli xierqa tal-assi.</w:t>
      </w:r>
      <w:r>
        <w:rPr>
          <w:sz w:val="24"/>
        </w:rPr>
        <w:t xml:space="preserve"> </w:t>
      </w:r>
      <w:r>
        <w:rPr>
          <w:sz w:val="24"/>
        </w:rPr>
        <w:t xml:space="preserve">Total tal-ammonti tal-assi kollha rrapportati bbażat fuq dawn l-Artikoli għandu jiġi rrapportat ukoll fit-taqsima “Memorandum” għal referenza.</w:t>
      </w:r>
    </w:p>
    <w:p w14:paraId="7E788613" w14:textId="77777777" w:rsidR="006E48EA" w:rsidRPr="000B6B22" w:rsidRDefault="006E48EA">
      <w:pPr>
        <w:pStyle w:val="Instructionsberschrift2"/>
        <w:numPr>
          <w:ilvl w:val="0"/>
          <w:numId w:val="0"/>
        </w:numPr>
        <w:spacing w:before="0" w:after="120"/>
        <w:ind w:left="357" w:hanging="357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1.2.3.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Rekwiżiti speċifiċi għar-rapportar mill-Istituzzjonijiet Ċentrali</w:t>
      </w:r>
    </w:p>
    <w:p w14:paraId="70BC7592" w14:textId="5A862313" w:rsidR="006E48EA" w:rsidRPr="000B6B22" w:rsidRDefault="006E48EA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L-istituzzjonijiet ċentrali, meta jirrapportaw assi likwidi korrispondenti għal depożiti minn istituzzjonijiet ta’ kreditu pjazzati fl-istituzzjoni ċentrali li huma kkunsidrati bħala assi likwidi għall-istituzzjonijiet ta’ kreditu depożitanti, għandhom jiżguraw li l-ammont irrapportat ta’ dawn l-assi likwidi wara l-haircut ma jaqbiżx il-fluss ta’ ħruġ mid-depożiti korrispondenti skont l-Artikolu 27(3) tar-Regolament Delegat (UE) 2015/61.</w:t>
      </w:r>
    </w:p>
    <w:p w14:paraId="08F746D2" w14:textId="77777777" w:rsidR="006E48EA" w:rsidRPr="000B6B22" w:rsidRDefault="006E48EA">
      <w:pPr>
        <w:pStyle w:val="Instructionsberschrift2"/>
        <w:numPr>
          <w:ilvl w:val="0"/>
          <w:numId w:val="0"/>
        </w:numPr>
        <w:spacing w:before="0" w:after="120"/>
        <w:ind w:left="357" w:hanging="357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1.2.4.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Rekwiżiti speċifiċi rigward is-saldu u tranżazzjonijiet forward start</w:t>
      </w:r>
    </w:p>
    <w:p w14:paraId="1164A59B" w14:textId="4F671D1D" w:rsidR="006E48EA" w:rsidRPr="000B6B22" w:rsidRDefault="006E48EA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L-assi kollha li jikkonformaw mal-Artikoli 7, 8 u 9 tar-Regolament Delegat (UE) 2015/61 u li jkunu fl-istokk tal-istituzzjoni ta’ kreditu fid-data ta’ referenza, għandhom jiġu rrapportati fir-ringiela rilevanti fil-formula C72, anki jekk jinbiegħu jew jintużaw fi tranżazzjonijiet forward garantiti.</w:t>
      </w:r>
      <w:r>
        <w:rPr>
          <w:sz w:val="24"/>
        </w:rPr>
        <w:t xml:space="preserve"> </w:t>
      </w:r>
      <w:r>
        <w:rPr>
          <w:sz w:val="24"/>
        </w:rPr>
        <w:t xml:space="preserve">B’mod konsistenti, assi likwidi minn tranżazzjonijiet forward start li jirreferu għal xirjiet miftiehma b’kuntratt iżda li għadhom mhux saldati ta’ assi likwidi u xiri forward ta’ assi likwidi għandhom jiġu rrapportati f’din il-formula.</w:t>
      </w:r>
    </w:p>
    <w:p w14:paraId="5D31F171" w14:textId="63C94CE8" w:rsidR="006E48EA" w:rsidRPr="000B6B22" w:rsidRDefault="0062089A">
      <w:pPr>
        <w:pStyle w:val="Instructionsberschrift2"/>
        <w:numPr>
          <w:ilvl w:val="0"/>
          <w:numId w:val="0"/>
        </w:numPr>
        <w:spacing w:before="0" w:after="120"/>
        <w:ind w:left="357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1.2.5.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Subformula tal-assi likwidi</w:t>
      </w:r>
    </w:p>
    <w:p w14:paraId="6008567D" w14:textId="2FCA01BD" w:rsidR="006E48EA" w:rsidRPr="000B6B22" w:rsidRDefault="0062089A">
      <w:pPr>
        <w:pStyle w:val="Instructionsberschrift2"/>
        <w:numPr>
          <w:ilvl w:val="0"/>
          <w:numId w:val="0"/>
        </w:numPr>
        <w:spacing w:before="0" w:after="120"/>
        <w:rPr>
          <w:sz w:val="24"/>
          <w:u w:val="none"/>
          <w:rFonts w:ascii="Times New Roman" w:hAnsi="Times New Roman" w:cs="Times New Roman"/>
        </w:rPr>
      </w:pPr>
      <w:bookmarkStart w:id="3" w:name="_Toc308175821"/>
      <w:bookmarkStart w:id="4" w:name="_Toc310414968"/>
      <w:r>
        <w:rPr>
          <w:sz w:val="24"/>
          <w:u w:val="none"/>
          <w:rFonts w:ascii="Times New Roman" w:hAnsi="Times New Roman"/>
        </w:rPr>
        <w:t xml:space="preserve">1.2.5.1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Struzzjonijiet dwar kolonni </w:t>
      </w:r>
      <w:bookmarkEnd w:id="3"/>
      <w:bookmarkEnd w:id="4"/>
      <w:r>
        <w:rPr>
          <w:sz w:val="24"/>
          <w:u w:val="none"/>
          <w:rFonts w:ascii="Times New Roman" w:hAnsi="Times New Roman"/>
        </w:rPr>
        <w:t xml:space="preserve">speċifiċi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6966"/>
      </w:tblGrid>
      <w:tr w:rsidR="00B47B7D" w:rsidRPr="000B6B22" w14:paraId="4EBF8AAD" w14:textId="77777777" w:rsidTr="00454544">
        <w:tc>
          <w:tcPr>
            <w:tcW w:w="1232" w:type="dxa"/>
            <w:shd w:val="clear" w:color="auto" w:fill="auto"/>
          </w:tcPr>
          <w:p w14:paraId="3AEADC77" w14:textId="77777777" w:rsidR="006E48EA" w:rsidRPr="000B6B22" w:rsidRDefault="006E48EA">
            <w:pPr>
              <w:keepNext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</w:t>
            </w:r>
          </w:p>
        </w:tc>
        <w:tc>
          <w:tcPr>
            <w:tcW w:w="7182" w:type="dxa"/>
            <w:shd w:val="clear" w:color="auto" w:fill="auto"/>
          </w:tcPr>
          <w:p w14:paraId="5F18A003" w14:textId="77777777" w:rsidR="006E48EA" w:rsidRPr="000B6B22" w:rsidRDefault="006E48EA">
            <w:pPr>
              <w:keepNext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B47B7D" w:rsidRPr="000B6B22" w14:paraId="5C423E29" w14:textId="77777777" w:rsidTr="00454544">
        <w:tc>
          <w:tcPr>
            <w:tcW w:w="1232" w:type="dxa"/>
            <w:shd w:val="clear" w:color="auto" w:fill="auto"/>
          </w:tcPr>
          <w:p w14:paraId="2537E4CB" w14:textId="76C72136" w:rsidR="006E48EA" w:rsidRPr="000B6B22" w:rsidRDefault="00575F76">
            <w:pPr>
              <w:pStyle w:val="InstructionsText"/>
              <w:spacing w:after="120"/>
              <w:rPr>
                <w:rStyle w:val="FormatvorlageInstructionsTabelleTex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182" w:type="dxa"/>
            <w:shd w:val="clear" w:color="auto" w:fill="auto"/>
          </w:tcPr>
          <w:p w14:paraId="6C510055" w14:textId="77777777" w:rsidR="006E48EA" w:rsidRPr="000B6B22" w:rsidRDefault="006E48EA">
            <w:pPr>
              <w:spacing w:before="0"/>
              <w:rPr>
                <w:rStyle w:val="FormatvorlageInstructionsTabelleText"/>
                <w:b/>
                <w:bCs w:val="0"/>
                <w:sz w:val="24"/>
                <w:szCs w:val="18"/>
                <w:rFonts w:ascii="Times New Roman" w:eastAsia="Calibri" w:hAnsi="Times New Roman"/>
              </w:rPr>
            </w:pPr>
            <w:r>
              <w:rPr>
                <w:rStyle w:val="FormatvorlageInstructionsTabelleText"/>
                <w:b/>
                <w:sz w:val="24"/>
                <w:rFonts w:ascii="Times New Roman" w:hAnsi="Times New Roman"/>
              </w:rPr>
              <w:t xml:space="preserve">Ammont/Valur tas-suq</w:t>
            </w:r>
          </w:p>
          <w:p w14:paraId="7A86ACBE" w14:textId="78756635" w:rsidR="006E48EA" w:rsidRPr="000B6B22" w:rsidRDefault="006E48EA">
            <w:pPr>
              <w:pStyle w:val="InstructionsText"/>
              <w:spacing w:after="120"/>
              <w:rPr>
                <w:sz w:val="24"/>
                <w:szCs w:val="24"/>
                <w:rFonts w:eastAsia="Calibri" w:cs="Times New Roman"/>
              </w:rPr>
            </w:pPr>
            <w:r>
              <w:rPr>
                <w:sz w:val="24"/>
              </w:rPr>
              <w:t xml:space="preserve">L-istituzzjonijiet ta’ kreditu għandhom jirrapportaw fil-kolonna 0010 il-valur tas-suq jew l-ammont fejn applikabbli, tal-assi likwidi skont it-Titolu II tar-Regolament Delegat (UE) 2015/61.</w:t>
            </w:r>
          </w:p>
          <w:p w14:paraId="16EF3725" w14:textId="4ADEF39E" w:rsidR="006E48EA" w:rsidRPr="000B6B22" w:rsidRDefault="006E48EA">
            <w:pPr>
              <w:pStyle w:val="InstructionsText"/>
              <w:spacing w:after="120"/>
              <w:rPr>
                <w:sz w:val="24"/>
                <w:szCs w:val="24"/>
                <w:rFonts w:eastAsia="Calibri" w:cs="Times New Roman"/>
              </w:rPr>
            </w:pPr>
            <w:r>
              <w:rPr>
                <w:sz w:val="24"/>
              </w:rPr>
              <w:t xml:space="preserve">L-ammont/valur tas-suq irrapportat fil-kolonna 0010:</w:t>
            </w:r>
          </w:p>
          <w:p w14:paraId="72235291" w14:textId="77777777" w:rsidR="006E48EA" w:rsidRPr="000B6B22" w:rsidRDefault="006E48EA">
            <w:pPr>
              <w:pStyle w:val="InstructionsText"/>
              <w:spacing w:after="120"/>
              <w:rPr>
                <w:sz w:val="24"/>
                <w:szCs w:val="24"/>
                <w:rFonts w:eastAsia="Calibri" w:cs="Times New Roman"/>
              </w:rPr>
            </w:pPr>
            <w:r>
              <w:rPr>
                <w:sz w:val="24"/>
              </w:rPr>
              <w:t xml:space="preserve">—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 xml:space="preserve">għandu jqis il-flussi ta’ ħruġ netti u l-influssi netti li jirriżultaw mill-għeluq bikri tal-ħeġġijiet definiti fl-Artikolu 8(5) tal-istess Regolament;</w:t>
            </w:r>
          </w:p>
          <w:p w14:paraId="5023737E" w14:textId="77777777" w:rsidR="006E48EA" w:rsidRPr="000B6B22" w:rsidRDefault="006E48EA">
            <w:pPr>
              <w:pStyle w:val="InstructionsText"/>
              <w:spacing w:after="120"/>
              <w:rPr>
                <w:sz w:val="24"/>
                <w:szCs w:val="24"/>
                <w:rFonts w:eastAsia="Calibri" w:cs="Times New Roman"/>
              </w:rPr>
            </w:pPr>
            <w:r>
              <w:rPr>
                <w:sz w:val="24"/>
              </w:rPr>
              <w:t xml:space="preserve">—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 xml:space="preserve">ma għandux iqis il-haircuts speċifikati fit-Titolu II tal-istess Regolament;</w:t>
            </w:r>
          </w:p>
          <w:p w14:paraId="7B129B7C" w14:textId="4D4ED89C" w:rsidR="006E48EA" w:rsidRPr="000B6B22" w:rsidRDefault="006E48EA">
            <w:pPr>
              <w:pStyle w:val="InstructionsText"/>
              <w:spacing w:after="120"/>
              <w:rPr>
                <w:sz w:val="24"/>
                <w:szCs w:val="24"/>
                <w:rFonts w:eastAsia="Calibri" w:cs="Times New Roman"/>
              </w:rPr>
            </w:pPr>
            <w:r>
              <w:rPr>
                <w:sz w:val="24"/>
              </w:rPr>
              <w:t xml:space="preserve">—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 xml:space="preserve">għandu jinkludi l-proporzjon ta’ depożiti msemmija fil-punt (a) tal-Artikolu 16(1) tal-istess Regolament li qegħdin iżommu assi speċifiċi differenti fir-ringieli tal-assi korrispondenti;</w:t>
            </w:r>
          </w:p>
          <w:p w14:paraId="13E3E7C6" w14:textId="77777777" w:rsidR="006E48EA" w:rsidRPr="000B6B22" w:rsidRDefault="006E48EA">
            <w:pPr>
              <w:pStyle w:val="InstructionsText"/>
              <w:spacing w:after="120"/>
              <w:rPr>
                <w:sz w:val="24"/>
                <w:szCs w:val="24"/>
                <w:rFonts w:eastAsia="Calibri" w:cs="Times New Roman"/>
              </w:rPr>
            </w:pPr>
            <w:r>
              <w:rPr>
                <w:sz w:val="24"/>
              </w:rPr>
              <w:t xml:space="preserve">—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 xml:space="preserve">għandu jitnaqqas, meta applikabbli, mill-ammont ta’ depożiti kif definit fl-Artikolu 16 pjazzati fl-istituzzjoni ċentrali ta’ kreditu kif imsemmi fl-Artikolu 27(3) tal-istess Regolament.</w:t>
            </w:r>
          </w:p>
          <w:p w14:paraId="7DF933B9" w14:textId="509AEEF6" w:rsidR="006E48EA" w:rsidRPr="000B6B22" w:rsidRDefault="006E48EA">
            <w:pPr>
              <w:pStyle w:val="InstructionsText"/>
              <w:spacing w:after="120"/>
              <w:rPr>
                <w:sz w:val="24"/>
                <w:szCs w:val="24"/>
                <w:rFonts w:eastAsia="Calibri" w:cs="Times New Roman"/>
              </w:rPr>
            </w:pPr>
            <w:r>
              <w:rPr>
                <w:sz w:val="24"/>
              </w:rPr>
              <w:t xml:space="preserve">Meta jirreferu għall-Artikolu 8(5) tar-Regolament Delegat (UE) 2015/61, l-istituzzjonijiet ta’ kreditu għandhom jieħdu inkunsiderazzjoni l-fluss ta’ flus nett, kemm jekk fluss ta’ ħruġ jew l-influss, li jinħoloq kieku l-ħeġġ kellu jingħalaq fid-data ta’ referenza tar-rapportar.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L-istituzzjonijiet ta’ kreditu ma għandhomx jieħdu inkunsiderazzjoni bidliet potenzjali futuri fil-valur fl-assi.</w:t>
            </w:r>
          </w:p>
        </w:tc>
      </w:tr>
      <w:tr w:rsidR="00B47B7D" w:rsidRPr="000B6B22" w14:paraId="012B2098" w14:textId="77777777" w:rsidTr="00454544">
        <w:tc>
          <w:tcPr>
            <w:tcW w:w="1232" w:type="dxa"/>
            <w:shd w:val="clear" w:color="auto" w:fill="auto"/>
          </w:tcPr>
          <w:p w14:paraId="745791C5" w14:textId="56238692" w:rsidR="006E48EA" w:rsidRPr="000B6B22" w:rsidRDefault="00575F76">
            <w:pPr>
              <w:pStyle w:val="InstructionsText"/>
              <w:spacing w:after="120"/>
              <w:rPr>
                <w:rStyle w:val="FormatvorlageInstructionsTabelleTex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182" w:type="dxa"/>
            <w:shd w:val="clear" w:color="auto" w:fill="auto"/>
          </w:tcPr>
          <w:p w14:paraId="5E801B77" w14:textId="77777777" w:rsidR="006E48EA" w:rsidRPr="000B6B22" w:rsidRDefault="006E48EA">
            <w:pPr>
              <w:spacing w:before="0"/>
              <w:rPr>
                <w:rStyle w:val="FormatvorlageInstructionsTabelleText"/>
                <w:b/>
                <w:bCs w:val="0"/>
                <w:sz w:val="24"/>
                <w:szCs w:val="18"/>
                <w:rFonts w:ascii="Times New Roman" w:eastAsia="Calibri" w:hAnsi="Times New Roman"/>
              </w:rPr>
            </w:pPr>
            <w:r>
              <w:rPr>
                <w:rStyle w:val="FormatvorlageInstructionsTabelleText"/>
                <w:b/>
                <w:sz w:val="24"/>
                <w:rFonts w:ascii="Times New Roman" w:hAnsi="Times New Roman"/>
              </w:rPr>
              <w:t xml:space="preserve">Ponderazzjoni standard</w:t>
            </w:r>
          </w:p>
          <w:p w14:paraId="6901B289" w14:textId="7F78CCA9" w:rsidR="006E48EA" w:rsidRPr="000B6B22" w:rsidRDefault="00575F76">
            <w:pPr>
              <w:pStyle w:val="InstructionsText"/>
              <w:spacing w:after="120"/>
              <w:rPr>
                <w:sz w:val="24"/>
                <w:szCs w:val="24"/>
                <w:rFonts w:eastAsia="Calibri" w:cs="Times New Roman"/>
              </w:rPr>
            </w:pPr>
            <w:r>
              <w:rPr>
                <w:sz w:val="24"/>
              </w:rPr>
              <w:t xml:space="preserve">Il-kolonna 0020 tinkludi ponderazzjonijiet li jirriflettu l-ammont miksub wara l-applikazzjoni tal-haircuts rispettivi speċifikati fit-Titolu II tar-Regolament ta’ Delega (UE) 2015/61.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Il-ponderazzjoniijiet huma intenzjonati li jirriflettu t-tnaqqis fil-valur tal-assi likwidi wara l-applikazzjoni tal-haircuts xierqa.</w:t>
            </w:r>
          </w:p>
        </w:tc>
      </w:tr>
      <w:tr w:rsidR="00B47B7D" w:rsidRPr="000B6B22" w14:paraId="386E64E6" w14:textId="77777777" w:rsidTr="00454544">
        <w:tc>
          <w:tcPr>
            <w:tcW w:w="1232" w:type="dxa"/>
            <w:shd w:val="clear" w:color="auto" w:fill="auto"/>
          </w:tcPr>
          <w:p w14:paraId="6E8E0D21" w14:textId="443E67E6" w:rsidR="006E48EA" w:rsidRPr="000B6B22" w:rsidRDefault="00575F76">
            <w:pPr>
              <w:pStyle w:val="InstructionsText"/>
              <w:spacing w:after="120"/>
              <w:rPr>
                <w:rStyle w:val="FormatvorlageInstructionsTabelleTex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182" w:type="dxa"/>
            <w:shd w:val="clear" w:color="auto" w:fill="auto"/>
          </w:tcPr>
          <w:p w14:paraId="7A221A08" w14:textId="0FFA180E" w:rsidR="006E48EA" w:rsidRPr="000B6B22" w:rsidRDefault="006E48EA">
            <w:pPr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rStyle w:val="FormatvorlageInstructionsTabelleText"/>
                <w:b/>
                <w:sz w:val="24"/>
                <w:rFonts w:ascii="Times New Roman" w:hAnsi="Times New Roman"/>
              </w:rPr>
              <w:t xml:space="preserve">Ponderazzjoni applikabbli</w:t>
            </w:r>
          </w:p>
          <w:p w14:paraId="033F8F70" w14:textId="1EC9DC65" w:rsidR="006E48EA" w:rsidRPr="000B6B22" w:rsidRDefault="006E48EA">
            <w:pPr>
              <w:pStyle w:val="InstructionsText"/>
              <w:spacing w:after="120"/>
              <w:rPr>
                <w:sz w:val="24"/>
                <w:szCs w:val="24"/>
                <w:rFonts w:eastAsia="Calibri" w:cs="Times New Roman"/>
              </w:rPr>
            </w:pPr>
            <w:r>
              <w:rPr>
                <w:sz w:val="24"/>
              </w:rPr>
              <w:t xml:space="preserve">L-istituzzjonijiet ta’ kreditu għandhom jirrapportaw fil-kolonna 0030 il-ponderazzjoni applikabbli applikata għall-assi likwidi stabbiliti fit-Titolu II tar-Regolament Delegat (UE) 2015/61.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Il-ponderazzjonijiet applikabbli jistgħu jirriżultaw f’valuri medji ponderati u għandhom ikunu rrapportati f’termini deċimali (jiġifieri 1,00 għal ponderazzjoni applikabbli ta’ 100 fil-mija, jew 0,50 għal ponderazzjoni applikabbli ta’ 50 fil-mija).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Il-ponderazzjonijiet applikabbli jistgħu jirriflettu, iżda mhumiex limitati għal, diskrezzjonijiet speċifiċi għall-kumpanija u diskrezzjonijiet nazzjonali.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Iċ-ċifra rrapportata fil-kolonna 0030 ma taqbiżx iċ-ċifra fil-kolonna 0020.</w:t>
            </w:r>
          </w:p>
        </w:tc>
      </w:tr>
      <w:tr w:rsidR="00B47B7D" w:rsidRPr="000B6B22" w14:paraId="11DB60B8" w14:textId="77777777" w:rsidTr="00454544">
        <w:tc>
          <w:tcPr>
            <w:tcW w:w="1232" w:type="dxa"/>
            <w:shd w:val="clear" w:color="auto" w:fill="auto"/>
          </w:tcPr>
          <w:p w14:paraId="7E21A1A5" w14:textId="03D620F5" w:rsidR="006E48EA" w:rsidRPr="000B6B22" w:rsidRDefault="00575F76">
            <w:pPr>
              <w:pStyle w:val="InstructionsText"/>
              <w:spacing w:after="120"/>
              <w:rPr>
                <w:rStyle w:val="FormatvorlageInstructionsTabelleTex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182" w:type="dxa"/>
            <w:shd w:val="clear" w:color="auto" w:fill="auto"/>
          </w:tcPr>
          <w:p w14:paraId="6B4342D5" w14:textId="55937FD5" w:rsidR="006E48EA" w:rsidRPr="000B6B22" w:rsidRDefault="006E48EA">
            <w:pPr>
              <w:spacing w:before="0"/>
              <w:rPr>
                <w:b/>
                <w:sz w:val="24"/>
                <w:rFonts w:ascii="Times New Roman" w:eastAsia="Calibri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Valur skont l-Artikolu 9</w:t>
            </w:r>
          </w:p>
          <w:p w14:paraId="3DD790D0" w14:textId="1F71ECA0" w:rsidR="006E48EA" w:rsidRPr="000B6B22" w:rsidRDefault="006E48EA">
            <w:pPr>
              <w:pStyle w:val="InstructionsText"/>
              <w:spacing w:after="120"/>
              <w:rPr>
                <w:sz w:val="24"/>
                <w:szCs w:val="24"/>
                <w:rFonts w:eastAsia="Calibri" w:cs="Times New Roman"/>
              </w:rPr>
            </w:pPr>
            <w:r>
              <w:rPr>
                <w:sz w:val="24"/>
              </w:rPr>
              <w:t xml:space="preserve">L-istituzzjonijiet ta’ kreditu għandhom jirrapportaw fil-kolonna 0040 il-valur tal-assi likwidu ddeterminat skont l-Artikolu 9 tar-Regolament Delegat (UE) 2015/61, li jkun l-ammont/il-valur tas-suq, filwaqt li jitqiesu l-flussi ta’ ħruġ u influssi netti tal-likwidità dovuti għall-għeluq bikri tal-ħeġġijiet, multiplikati bil-ponderazzjoni applikabbli.</w:t>
            </w:r>
          </w:p>
        </w:tc>
      </w:tr>
    </w:tbl>
    <w:p w14:paraId="0F791B3D" w14:textId="2FD347F3" w:rsidR="006E48EA" w:rsidRPr="000B6B22" w:rsidRDefault="0062089A">
      <w:pPr>
        <w:pStyle w:val="Instructionsberschrift2"/>
        <w:numPr>
          <w:ilvl w:val="0"/>
          <w:numId w:val="0"/>
        </w:numPr>
        <w:spacing w:before="0" w:after="120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1.2.5.2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Struzzjonijiet dwar ringieli speċifiċi</w:t>
      </w:r>
    </w:p>
    <w:tbl>
      <w:tblPr>
        <w:tblW w:w="822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7"/>
        <w:gridCol w:w="8"/>
        <w:gridCol w:w="7117"/>
      </w:tblGrid>
      <w:tr w:rsidR="00B47B7D" w:rsidRPr="000B6B22" w14:paraId="5F75203B" w14:textId="77777777" w:rsidTr="002B73CC">
        <w:tc>
          <w:tcPr>
            <w:tcW w:w="1097" w:type="dxa"/>
            <w:shd w:val="clear" w:color="auto" w:fill="auto"/>
          </w:tcPr>
          <w:p w14:paraId="3416AD3B" w14:textId="4C41D606" w:rsidR="006E48EA" w:rsidRPr="000B6B22" w:rsidRDefault="006E48EA">
            <w:pPr>
              <w:pStyle w:val="InstructionsText"/>
              <w:spacing w:after="120"/>
              <w:rPr>
                <w:rStyle w:val="InstructionsTabelleText"/>
                <w:bCs w:val="0"/>
                <w:sz w:val="24"/>
                <w:szCs w:val="24"/>
                <w:u w:val="single"/>
                <w:rFonts w:ascii="Times New Roman" w:eastAsia="SimSu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Ringiela</w:t>
            </w:r>
          </w:p>
        </w:tc>
        <w:tc>
          <w:tcPr>
            <w:tcW w:w="7125" w:type="dxa"/>
            <w:gridSpan w:val="2"/>
            <w:shd w:val="clear" w:color="auto" w:fill="auto"/>
          </w:tcPr>
          <w:p w14:paraId="65008181" w14:textId="77777777" w:rsidR="006E48EA" w:rsidRPr="000B6B22" w:rsidRDefault="006E48EA">
            <w:pPr>
              <w:pStyle w:val="InstructionsText"/>
              <w:spacing w:after="120"/>
              <w:rPr>
                <w:rStyle w:val="InstructionsTabelleText"/>
                <w:sz w:val="24"/>
                <w:szCs w:val="24"/>
                <w:rFonts w:ascii="Times New Roman" w:eastAsia="SimSu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B47B7D" w:rsidRPr="000B6B22" w14:paraId="11C208F6" w14:textId="77777777" w:rsidTr="002B73CC">
        <w:tc>
          <w:tcPr>
            <w:tcW w:w="1105" w:type="dxa"/>
            <w:gridSpan w:val="2"/>
            <w:shd w:val="clear" w:color="auto" w:fill="auto"/>
          </w:tcPr>
          <w:p w14:paraId="2B6266A1" w14:textId="4DE0CAF4" w:rsidR="006E48EA" w:rsidRPr="000B6B22" w:rsidRDefault="00575F76">
            <w:pPr>
              <w:pStyle w:val="InstructionsText"/>
              <w:spacing w:after="120"/>
              <w:rPr>
                <w:rStyle w:val="FormatvorlageInstructionsTabelleTex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117" w:type="dxa"/>
            <w:shd w:val="clear" w:color="auto" w:fill="auto"/>
          </w:tcPr>
          <w:p w14:paraId="7907F73E" w14:textId="77777777" w:rsidR="006E48EA" w:rsidRPr="000B6B22" w:rsidRDefault="006E48EA">
            <w:pPr>
              <w:pStyle w:val="InstructionsText"/>
              <w:spacing w:after="120"/>
              <w:rPr>
                <w:rStyle w:val="FormatvorlageInstructionsTabelleText"/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b/>
                <w:sz w:val="24"/>
                <w:rFonts w:ascii="Times New Roman" w:hAnsi="Times New Roman"/>
              </w:rPr>
              <w:t xml:space="preserve">1.</w:t>
            </w:r>
            <w:r>
              <w:rPr>
                <w:rStyle w:val="FormatvorlageInstructionsTabelleText"/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b/>
                <w:sz w:val="24"/>
                <w:rFonts w:ascii="Times New Roman" w:hAnsi="Times New Roman"/>
              </w:rPr>
              <w:t xml:space="preserve">TOTAL MHUX AĠĠUSTAT TAL-ASSI LIKWIDI</w:t>
            </w:r>
          </w:p>
          <w:p w14:paraId="6F3ECBE7" w14:textId="74F2E35E" w:rsidR="006E48EA" w:rsidRPr="000B6B22" w:rsidRDefault="006E48EA">
            <w:pPr>
              <w:pStyle w:val="InstructionsText"/>
              <w:spacing w:after="120"/>
              <w:rPr>
                <w:rStyle w:val="FormatvorlageInstructionsTabelleText"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It-Titolu II tar-Regolament Delegat (UE) 2015/61</w:t>
            </w:r>
          </w:p>
          <w:p w14:paraId="3509EB14" w14:textId="678C2A15" w:rsidR="006E48EA" w:rsidRPr="009D4EFF" w:rsidRDefault="00FB499E">
            <w:pPr>
              <w:pStyle w:val="InstructionsText"/>
              <w:spacing w:after="120"/>
              <w:rPr>
                <w:rStyle w:val="FormatvorlageInstructionsTabelleText"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L-istituzzjonijiet ta’ kreditu għandhom jirrapportaw l-ammont totali/il-valur tas-suq tal-Assi likwidi tagħhom fil-kolonna 0010.</w:t>
            </w:r>
          </w:p>
          <w:p w14:paraId="35016665" w14:textId="0737491D" w:rsidR="006E48EA" w:rsidRPr="000B6B22" w:rsidRDefault="00FB499E">
            <w:pPr>
              <w:pStyle w:val="InstructionsText"/>
              <w:spacing w:after="120"/>
              <w:rPr>
                <w:rStyle w:val="FormatvorlageInstructionsTabelleText"/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L-istituzzjonijiet ta’ kreditu għandhom jirrapportaw il-valur totali kkalkulat skont l-Artikolu 9 tal-Assi likwidi tagħhom fil-kolonna 0040.</w:t>
            </w:r>
          </w:p>
        </w:tc>
      </w:tr>
      <w:tr w:rsidR="00B47B7D" w:rsidRPr="000B6B22" w14:paraId="02B44E84" w14:textId="77777777" w:rsidTr="002B73CC">
        <w:tc>
          <w:tcPr>
            <w:tcW w:w="1105" w:type="dxa"/>
            <w:gridSpan w:val="2"/>
            <w:shd w:val="clear" w:color="auto" w:fill="auto"/>
          </w:tcPr>
          <w:p w14:paraId="5BDE77CB" w14:textId="47F7558B" w:rsidR="006E48EA" w:rsidRPr="000B6B22" w:rsidRDefault="00575F76">
            <w:pPr>
              <w:pStyle w:val="InstructionsText"/>
              <w:spacing w:after="120"/>
              <w:rPr>
                <w:rStyle w:val="FormatvorlageInstructionsTabelleTex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117" w:type="dxa"/>
            <w:shd w:val="clear" w:color="auto" w:fill="auto"/>
          </w:tcPr>
          <w:p w14:paraId="00A689F5" w14:textId="77777777" w:rsidR="006E48EA" w:rsidRPr="000B6B22" w:rsidRDefault="006E48EA">
            <w:pPr>
              <w:pStyle w:val="InstructionsText"/>
              <w:spacing w:after="120"/>
              <w:rPr>
                <w:rStyle w:val="FormatvorlageInstructionsTabelleText"/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b/>
                <w:sz w:val="24"/>
                <w:rFonts w:ascii="Times New Roman" w:hAnsi="Times New Roman"/>
              </w:rPr>
              <w:t xml:space="preserve">1.1.</w:t>
            </w:r>
            <w:r>
              <w:rPr>
                <w:rStyle w:val="FormatvorlageInstructionsTabelleText"/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b/>
                <w:sz w:val="24"/>
                <w:rFonts w:ascii="Times New Roman" w:hAnsi="Times New Roman"/>
              </w:rPr>
              <w:t xml:space="preserve">Total mhux aġġustat ta’ assi tal-livell 1</w:t>
            </w:r>
          </w:p>
          <w:p w14:paraId="7BC9F4FA" w14:textId="6C857949" w:rsidR="006E48EA" w:rsidRPr="000B6B22" w:rsidRDefault="006E48EA">
            <w:pPr>
              <w:pStyle w:val="InstructionsText"/>
              <w:spacing w:after="120"/>
              <w:rPr>
                <w:sz w:val="24"/>
                <w:szCs w:val="24"/>
                <w:rFonts w:cs="Times New Roman"/>
              </w:rPr>
            </w:pPr>
            <w:r>
              <w:rPr>
                <w:sz w:val="24"/>
              </w:rPr>
              <w:t xml:space="preserve">L-Artikoli 10, 15, 16 u 19 tar-Regolament Delegat (UE) 2015/61</w:t>
            </w:r>
          </w:p>
          <w:p w14:paraId="5202088B" w14:textId="0A6262CF" w:rsidR="006E48EA" w:rsidRPr="000B6B22" w:rsidRDefault="006E48EA">
            <w:pPr>
              <w:pStyle w:val="InstructionsText"/>
              <w:spacing w:after="120"/>
              <w:rPr>
                <w:sz w:val="24"/>
                <w:szCs w:val="24"/>
                <w:rFonts w:cs="Times New Roman"/>
              </w:rPr>
            </w:pPr>
            <w:r>
              <w:rPr>
                <w:sz w:val="24"/>
              </w:rPr>
              <w:t xml:space="preserve">Assi rapportati f’din it-taqsima għandhom ikunu ġew identifikati b’mod espliċitu jew ittrattati bħala assi tal-Livell 1 f’konformità mar-Regolament ta’ Delega (UE) 2015/61.</w:t>
            </w:r>
          </w:p>
          <w:p w14:paraId="7F520E8A" w14:textId="6EFC9D12" w:rsidR="006E48EA" w:rsidRPr="009D4EFF" w:rsidRDefault="00FB499E">
            <w:pPr>
              <w:pStyle w:val="InstructionsText"/>
              <w:spacing w:after="120"/>
              <w:rPr>
                <w:rStyle w:val="FormatvorlageInstructionsTabelleText"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L-istituzzjonijiet ta’ kreditu għandhom jirrapportaw l-ammont totali/il-valur tas-suq tal-Assi Likwidi tal-Livell 1 fil-kolonna 0010.</w:t>
            </w:r>
          </w:p>
          <w:p w14:paraId="4A1AD6EE" w14:textId="0EE0B941" w:rsidR="006E48EA" w:rsidRPr="000B6B22" w:rsidRDefault="00FB499E">
            <w:pPr>
              <w:pStyle w:val="InstructionsText"/>
              <w:spacing w:after="120"/>
              <w:rPr>
                <w:rStyle w:val="FormatvorlageInstructionsTabelleText"/>
                <w:b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L-istituzzjonijiet ta’ kreditu għandhom jirrapportaw il-valur totali kkalkulat skont l-Artikolu 9 tal-Assi likwidi tagħhom tal-Livell 1 fil-kolonna 0040.</w:t>
            </w:r>
          </w:p>
        </w:tc>
      </w:tr>
      <w:tr w:rsidR="00B47B7D" w:rsidRPr="000B6B22" w14:paraId="530AFC62" w14:textId="77777777" w:rsidTr="002B73CC">
        <w:tc>
          <w:tcPr>
            <w:tcW w:w="1105" w:type="dxa"/>
            <w:gridSpan w:val="2"/>
            <w:shd w:val="clear" w:color="auto" w:fill="auto"/>
          </w:tcPr>
          <w:p w14:paraId="5A34E090" w14:textId="0FAB99B6" w:rsidR="006E48EA" w:rsidRPr="000B6B22" w:rsidRDefault="00575F76">
            <w:pPr>
              <w:pStyle w:val="InstructionsText"/>
              <w:spacing w:after="120"/>
              <w:rPr>
                <w:rStyle w:val="FormatvorlageInstructionsTabelleTex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117" w:type="dxa"/>
            <w:shd w:val="clear" w:color="auto" w:fill="auto"/>
          </w:tcPr>
          <w:p w14:paraId="3997E083" w14:textId="77777777" w:rsidR="006E48EA" w:rsidRPr="000B6B22" w:rsidRDefault="006E48EA">
            <w:pPr>
              <w:pStyle w:val="InstructionsText"/>
              <w:spacing w:after="120"/>
              <w:rPr>
                <w:sz w:val="24"/>
                <w:szCs w:val="24"/>
                <w:rFonts w:cs="Times New Roman"/>
              </w:rPr>
            </w:pPr>
            <w:r>
              <w:rPr>
                <w:sz w:val="24"/>
              </w:rPr>
              <w:t xml:space="preserve">1.1.1.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Total mhux aġġustat ta’ assi tal-LIVELL 1 esklużi bonds koperti ta’ kwalità għolja ħafna</w:t>
            </w:r>
          </w:p>
          <w:p w14:paraId="33D17879" w14:textId="5E2FA351" w:rsidR="006E48EA" w:rsidRPr="000B6B22" w:rsidRDefault="006E48EA">
            <w:pPr>
              <w:pStyle w:val="InstructionsText"/>
              <w:spacing w:after="120"/>
              <w:rPr>
                <w:rStyle w:val="FormatvorlageInstructionsTabelleTex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</w:rPr>
              <w:t xml:space="preserve">L-Artikoli 10, 15, 16 u 19 tar-Regolament Delegat (UE) 2015/61</w:t>
            </w:r>
          </w:p>
          <w:p w14:paraId="06079932" w14:textId="6B051E0E" w:rsidR="006E48EA" w:rsidRPr="000B6B22" w:rsidRDefault="006E48EA">
            <w:pPr>
              <w:pStyle w:val="InstructionsText"/>
              <w:spacing w:after="120"/>
              <w:rPr>
                <w:sz w:val="24"/>
                <w:szCs w:val="24"/>
                <w:rFonts w:cs="Times New Roman"/>
              </w:rPr>
            </w:pPr>
            <w:r>
              <w:rPr>
                <w:sz w:val="24"/>
              </w:rPr>
              <w:t xml:space="preserve">Assi rapportati f’din is-sottotaqsima għandhom ikunu ġew identifikati b’mod espliċitu jew ittrattati bħala assi tal-Livell 1 f’konformità mar-Regolament ta’ Delega (UE) 2015/61.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Assi u assi sottostanti li jikkwalifikaw bħala bonds koperti ta’ kwalità għolja ħafna kif imsemmi fil-punt (f) tal-Artikolu 10(1) tar-Regolament Delegat (UE) 2015/61 ma għandhomx ikunu rrapportati f’din is-subsezzjoni.</w:t>
            </w:r>
          </w:p>
          <w:p w14:paraId="6EE6FC2C" w14:textId="004BEE0A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 w:val="0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L-istituzzjonijiet ta’ kreditu għandhom jirrapportaw fil-kolonna 0010 is-somma tal-valur tas-suq/l-ammont totali tal-assi tal-Livell 1, bl-esklużjoni ta’ bonds koperti ta’ kwalità għolja ħafna, mingħajr ma jitqiesu r-rekwiżiti tal-Artikolu 17 tar-Regolament Delegat (UE) 2015/61.</w:t>
            </w:r>
          </w:p>
          <w:p w14:paraId="0E9DB3E4" w14:textId="649936CF" w:rsidR="006E48EA" w:rsidRPr="000B6B22" w:rsidRDefault="006E48EA">
            <w:pPr>
              <w:pStyle w:val="InstructionsText"/>
              <w:spacing w:after="120"/>
              <w:rPr>
                <w:sz w:val="24"/>
                <w:szCs w:val="24"/>
                <w:rFonts w:cs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L-istituzzjonijiet ta’ kreditu għandhom jirrapportaw fil-kolonna 0040 is-somma tal-ammont ponderat totali ta’ assi tal-Livell 1, bl-esklużjoni ta’ bonds koperti ta’ kwalità għolja ħafna, mingħajr ma jitqiesu r-rekwiżiti tal-Artikolu 17 tar-Regolament Delegat (UE) 2015/61.</w:t>
            </w:r>
          </w:p>
        </w:tc>
      </w:tr>
      <w:tr w:rsidR="00B47B7D" w:rsidRPr="000B6B22" w14:paraId="53415B35" w14:textId="77777777" w:rsidTr="002B73CC">
        <w:tc>
          <w:tcPr>
            <w:tcW w:w="1097" w:type="dxa"/>
            <w:vAlign w:val="center"/>
          </w:tcPr>
          <w:p w14:paraId="67810B2C" w14:textId="0D95D7F3" w:rsidR="006E48EA" w:rsidRPr="000B6B22" w:rsidRDefault="00575F76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125" w:type="dxa"/>
            <w:gridSpan w:val="2"/>
          </w:tcPr>
          <w:p w14:paraId="5C969370" w14:textId="77777777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1.1.1.1.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Muniti u karti tal-flus</w:t>
            </w:r>
          </w:p>
          <w:p w14:paraId="68BF0307" w14:textId="34A3D0A9" w:rsidR="006E48EA" w:rsidRPr="000B6B22" w:rsidRDefault="00223992">
            <w:pPr>
              <w:pStyle w:val="InstructionsText"/>
              <w:spacing w:after="120"/>
              <w:rPr>
                <w:rStyle w:val="FormatvorlageInstructionsTabelleTex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</w:rPr>
              <w:t xml:space="preserve">L-Artikolu 10(1)(a) tar-Regolament ta’ Delega (UE) 2015/61</w:t>
            </w:r>
          </w:p>
          <w:p w14:paraId="7A741B1F" w14:textId="64D8A1FA" w:rsidR="006E48EA" w:rsidRPr="000B6B22" w:rsidRDefault="006E48EA">
            <w:pPr>
              <w:pStyle w:val="InstructionsText"/>
              <w:spacing w:after="120"/>
              <w:rPr>
                <w:rStyle w:val="FormatvorlageInstructionsTabelleTex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Ammont totali ta’ flus li jirriżulta minn muniti u karti ta’ flus.</w:t>
            </w:r>
          </w:p>
        </w:tc>
      </w:tr>
      <w:tr w:rsidR="00B47B7D" w:rsidRPr="000B6B22" w14:paraId="756B0568" w14:textId="77777777" w:rsidTr="002B73CC">
        <w:tc>
          <w:tcPr>
            <w:tcW w:w="1097" w:type="dxa"/>
            <w:vAlign w:val="center"/>
          </w:tcPr>
          <w:p w14:paraId="0D54DD18" w14:textId="778CD1A0" w:rsidR="006E48EA" w:rsidRPr="000B6B22" w:rsidRDefault="00575F76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125" w:type="dxa"/>
            <w:gridSpan w:val="2"/>
          </w:tcPr>
          <w:p w14:paraId="0BB29739" w14:textId="77777777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1.1.1.2.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Riżervi tal-bank ċentrali prelevabbli</w:t>
            </w:r>
          </w:p>
          <w:p w14:paraId="48ECC62E" w14:textId="5CEFADCB" w:rsidR="006E48EA" w:rsidRPr="000B6B22" w:rsidRDefault="00223992">
            <w:pPr>
              <w:pStyle w:val="InstructionsText"/>
              <w:spacing w:after="120"/>
              <w:rPr>
                <w:rStyle w:val="FormatvorlageInstructionsTabelleTex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</w:rPr>
              <w:t xml:space="preserve">L-Artikolu 10(1)(b)(iii) tar-Regolament ta’ Delega (UE) 2015/61</w:t>
            </w:r>
          </w:p>
          <w:p w14:paraId="1405DAC5" w14:textId="65CADA8C" w:rsidR="006E48EA" w:rsidRPr="000B6B22" w:rsidRDefault="006E48EA">
            <w:pPr>
              <w:pStyle w:val="InstructionsText"/>
              <w:spacing w:after="120"/>
              <w:rPr>
                <w:rStyle w:val="FormatvorlageInstructionsTabelleTex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L-ammont totali ta’ riżervi, prelevabbli fi kwalunkwe ħin f’perjodi ta’ stress, miżmuma mill-istituzzjoni ta’ kreditu fil-BĊE, f’bank ċentrali ta’ Stat Membru jew f’bank ċentrali ta’ pajjiż terz, dment li l-iskoperturi għall-bank ċentrali tal-pajjiż terz jew għall-gvern ċentrali tiegħu jkunu assenjati valutazzjoni tal-kreditu minn ECAI nominata (istituzzjoni esterna tal-valutazzjoni tal-kreditu — external credit assessment institution) li tkun tal-anqas tal-kwalità tal-kreditu tal-iskala 1 skont l-Artikolu 114(2) tar-Regolament (UE) Nru 575/2013.</w:t>
            </w:r>
          </w:p>
          <w:p w14:paraId="7148156E" w14:textId="322F07D3" w:rsidR="006E48EA" w:rsidRPr="000B6B22" w:rsidRDefault="006E48EA">
            <w:pPr>
              <w:pStyle w:val="InstructionsText"/>
              <w:spacing w:after="120"/>
              <w:rPr>
                <w:rStyle w:val="FormatvorlageInstructionsTabelleTex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</w:rPr>
              <w:t xml:space="preserve">L-ammont eliġibbli prelevabbli għandu jiġi speċifikat permezz ta’ ftehim bejn l-awtorità kompetenti tal-istituzzjoni ta’ kreditu u l-bank ċentrali li fih jinżammu r-riżervi jew fir-regoli applikabbli tal-pajjiż terz kif imsemmi fl-Artikolu 10(1)(b)(iii) tar-Regolament ta’ Delega (UE) 2015/61.</w:t>
            </w:r>
          </w:p>
        </w:tc>
      </w:tr>
      <w:tr w:rsidR="00B47B7D" w:rsidRPr="000B6B22" w14:paraId="2BAD87BD" w14:textId="77777777" w:rsidTr="002B73CC">
        <w:tc>
          <w:tcPr>
            <w:tcW w:w="1097" w:type="dxa"/>
            <w:vAlign w:val="center"/>
          </w:tcPr>
          <w:p w14:paraId="25BB6F14" w14:textId="171872E0" w:rsidR="006E48EA" w:rsidRPr="000B6B22" w:rsidRDefault="00575F76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125" w:type="dxa"/>
            <w:gridSpan w:val="2"/>
          </w:tcPr>
          <w:p w14:paraId="22A11554" w14:textId="77777777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1.1.1.3.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Assi ta’ bank ċentrali</w:t>
            </w:r>
          </w:p>
          <w:p w14:paraId="2169F27D" w14:textId="514BF0C2" w:rsidR="006E48EA" w:rsidRPr="000B6B22" w:rsidRDefault="00485545">
            <w:pPr>
              <w:pStyle w:val="InstructionsText"/>
              <w:spacing w:after="120"/>
              <w:rPr>
                <w:sz w:val="24"/>
                <w:szCs w:val="24"/>
                <w:rFonts w:cs="Times New Roman"/>
              </w:rPr>
            </w:pPr>
            <w:r>
              <w:rPr>
                <w:sz w:val="24"/>
              </w:rPr>
              <w:t xml:space="preserve">L-Artikolu 10(1)(b)(i) u (b)(ii) tar-Regolament ta’ Delega (UE) 2015/61</w:t>
            </w:r>
          </w:p>
          <w:p w14:paraId="46C91814" w14:textId="2955E824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Assi li jirrappreżentaw pretensjonijiet fuq jew iggarantiti mill-BĊE, bank ċentrali ta’ Stat Membru jew bank ċentrali ta’ pajjiż terz, dment li l-iskoperturi għall-bank ċentrali jew għall-gvern ċentrali tal-pajjiż terz ikunu assenjati valutazzjoni tal-kreditu minn ECAI nominata li tal-anqas ikollha kwalità tal-kreditu tal-iskala 1 skont l-Artikolu 114(2) tar-Regolament (UE) 575/2013.</w:t>
            </w:r>
          </w:p>
        </w:tc>
      </w:tr>
      <w:tr w:rsidR="00B47B7D" w:rsidRPr="000B6B22" w14:paraId="1A54302E" w14:textId="77777777" w:rsidTr="002B73CC">
        <w:tc>
          <w:tcPr>
            <w:tcW w:w="1097" w:type="dxa"/>
            <w:vAlign w:val="center"/>
          </w:tcPr>
          <w:p w14:paraId="3B3D3AA6" w14:textId="5C2CEE8C" w:rsidR="006E48EA" w:rsidRPr="000B6B22" w:rsidRDefault="00575F76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125" w:type="dxa"/>
            <w:gridSpan w:val="2"/>
          </w:tcPr>
          <w:p w14:paraId="36FFB5BE" w14:textId="77777777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1.1.1.4.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Assi ta’ gvern ċentrali</w:t>
            </w:r>
          </w:p>
          <w:p w14:paraId="650673B2" w14:textId="5FB76A5E" w:rsidR="006E48EA" w:rsidRPr="000B6B22" w:rsidRDefault="00485545">
            <w:pPr>
              <w:pStyle w:val="InstructionsText"/>
              <w:spacing w:after="120"/>
              <w:rPr>
                <w:rStyle w:val="FormatvorlageInstructionsTabelleTex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</w:rPr>
              <w:t xml:space="preserve">L-Artikolu 10(1)(c)(i) u (c)(ii) tar-Regolament ta’ Delega (UE) 2015/61</w:t>
            </w:r>
          </w:p>
          <w:p w14:paraId="38CCFA3C" w14:textId="1A788852" w:rsidR="006E48EA" w:rsidRPr="000B6B22" w:rsidRDefault="006E48EA">
            <w:pPr>
              <w:pStyle w:val="InstructionsText"/>
              <w:spacing w:after="120"/>
              <w:rPr>
                <w:rStyle w:val="FormatvorlageInstructionsTabelleTex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Assi li jirrappreżentaw pretensjonijiet fuq jew iggarantiti mill-gvern ċentrali ta’ Stat Membru jew il-gvern ċentrali ta’ pajjiż terz, dment li dawk l-assi jiġu assenjati valutazzjoni tal-kreditu minn ECAI nominata li tal-inqas ikollha kwalità tal-kreditu tal-iskala 1 skont l-Artikolu 114(2) tar-Regolament (UE) Nru 575/2013.</w:t>
            </w:r>
          </w:p>
          <w:p w14:paraId="211C5F6F" w14:textId="1D12620C" w:rsidR="006E48EA" w:rsidRPr="000B6B22" w:rsidRDefault="006E48EA">
            <w:pPr>
              <w:pStyle w:val="InstructionsText"/>
              <w:spacing w:after="120"/>
              <w:rPr>
                <w:rStyle w:val="FormatvorlageInstructionsTabelleTex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Assi maħruġin mill-istituzzjonijiet ta’ kreditu li jibbenefikaw minn garanzija tal-gvern ċentrali ta’ Stat Membru skont l-Artikolu 35 tar-Regolament Delegat (UE) 2015/61 jiġu rapportati f’din ir-ringiela.</w:t>
            </w:r>
          </w:p>
          <w:p w14:paraId="26DA2899" w14:textId="654818EF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Assi maħruġin minn aġenziji tal-immaniġġjar ta’ assi indeboliti sponsorjati minn Stat Membru kif imsemmi fl-Artikolu 36 tar-Regolament Delegat (UE) 2015/61 għandhom jiġu rrapportati f’din ir-ringiela.</w:t>
            </w:r>
          </w:p>
        </w:tc>
      </w:tr>
      <w:tr w:rsidR="00B47B7D" w:rsidRPr="000B6B22" w14:paraId="358F5F98" w14:textId="77777777" w:rsidTr="002B73CC">
        <w:tc>
          <w:tcPr>
            <w:tcW w:w="1097" w:type="dxa"/>
            <w:vAlign w:val="center"/>
          </w:tcPr>
          <w:p w14:paraId="2AC909D6" w14:textId="0C6EBEF2" w:rsidR="006E48EA" w:rsidRPr="000B6B22" w:rsidRDefault="00720B9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125" w:type="dxa"/>
            <w:gridSpan w:val="2"/>
          </w:tcPr>
          <w:p w14:paraId="7D8B2843" w14:textId="77777777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1.1.1.5.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Assi ta’ gvern reġjonali/awtoritajiet lokali</w:t>
            </w:r>
          </w:p>
          <w:p w14:paraId="029EC914" w14:textId="43AC4CAA" w:rsidR="006E48EA" w:rsidRPr="000B6B22" w:rsidRDefault="00485545">
            <w:pPr>
              <w:pStyle w:val="InstructionsText"/>
              <w:spacing w:after="120"/>
              <w:rPr>
                <w:rStyle w:val="InstructionsTabelleberschrift"/>
                <w:b w:val="0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sz w:val="24"/>
              </w:rPr>
              <w:t xml:space="preserve">L-Artikolu 10(1)(c)(iii) u (c)(iv) tar-Regolament ta’ Delega (UE) 2015/61</w:t>
            </w:r>
          </w:p>
          <w:p w14:paraId="032BF348" w14:textId="77777777" w:rsidR="006E48EA" w:rsidRPr="000B6B22" w:rsidRDefault="006E48EA">
            <w:pPr>
              <w:pStyle w:val="InstructionsText"/>
              <w:spacing w:after="120"/>
              <w:rPr>
                <w:rStyle w:val="FormatvorlageInstructionsTabelleTex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li jirrappreżentaw pretensjonijiet fil-konfront ta’ gvernijiet reġjonali jew awtoritajiet lokali fi Stat Membru jew iggarantiti minnhom, dment li jiġu ttrattati bħala skoperturi għall-gvern ċentrali tal-Istat Membru f’konformità mal-Artikolu 115(2) tar-Regolament (UE) 575/2013.</w:t>
            </w:r>
          </w:p>
          <w:p w14:paraId="2B60D552" w14:textId="1BDC5521" w:rsidR="006E48EA" w:rsidRPr="000B6B22" w:rsidRDefault="006E48EA">
            <w:pPr>
              <w:pStyle w:val="InstructionsText"/>
              <w:spacing w:after="120"/>
              <w:rPr>
                <w:rStyle w:val="FormatvorlageInstructionsTabelleTex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Assi</w:t>
            </w:r>
            <w:r>
              <w:rPr>
                <w:sz w:val="24"/>
                <w:rFonts w:ascii="Times New Roman" w:hAnsi="Times New Roman"/>
              </w:rPr>
              <w:t xml:space="preserve"> li jirrappreżentaw pretensjonijiet fil-konfront ta’ gvernijiet reġjonali jew awtoritajiet lokali f’pajjiż terz jew iggarantiti minnhom, dment li jiġu assenjati valutazzjoni tal-kreditu minn ECAI nominata li tal-inqas ikollha kwalità tal-kreditu tal-iskala 1 f’konformità mal-Artikolu 114(2) tar-Regolament (UE) 575/2013, u dment li jkunu trattati bħala skoperturi għall-gvern ċentrali tal-pajjiż terz f’konformità mal-Artikolu 115(4) tar-Regolament (UE) 575/2013.</w:t>
            </w:r>
          </w:p>
          <w:p w14:paraId="4329CC4C" w14:textId="19F179F8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Assi maħruġin minn istituzzjonijiet ta’ kreditu li jibbenefikaw minn garanzija minn gvern ċentrali jew minn awtorità lokali fi Stat Membru skont l-Artikolu 35 tar-Regolament Delegat (UE) 2015/61 għandhom jiġu rapportati f’din ir-ringiela.</w:t>
            </w:r>
          </w:p>
        </w:tc>
      </w:tr>
      <w:tr w:rsidR="00B47B7D" w:rsidRPr="000B6B22" w14:paraId="1B663B0C" w14:textId="77777777" w:rsidTr="002B73CC">
        <w:tc>
          <w:tcPr>
            <w:tcW w:w="1097" w:type="dxa"/>
            <w:vAlign w:val="center"/>
          </w:tcPr>
          <w:p w14:paraId="585317D8" w14:textId="5E88232D" w:rsidR="006E48EA" w:rsidRPr="000B6B22" w:rsidRDefault="00720B9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125" w:type="dxa"/>
            <w:gridSpan w:val="2"/>
          </w:tcPr>
          <w:p w14:paraId="06C69A34" w14:textId="77777777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1.1.1.6.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Assi ta’ Entità mis-Settur Pubbliku</w:t>
            </w:r>
          </w:p>
          <w:p w14:paraId="68ADA6CC" w14:textId="5FE0DD35" w:rsidR="006E48EA" w:rsidRPr="000B6B22" w:rsidRDefault="00485545">
            <w:pPr>
              <w:pStyle w:val="InstructionsText"/>
              <w:spacing w:after="120"/>
              <w:rPr>
                <w:rStyle w:val="InstructionsTabelleberschrift"/>
                <w:b w:val="0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sz w:val="24"/>
              </w:rPr>
              <w:t xml:space="preserve">L-Artikolu 10(1)(c)(v) u (c)(vi) tar-Regolament ta’ Delega (UE) 2015/61</w:t>
            </w:r>
          </w:p>
          <w:p w14:paraId="68E4C124" w14:textId="4D5C218D" w:rsidR="006E48EA" w:rsidRPr="000B6B22" w:rsidRDefault="006E48EA">
            <w:pPr>
              <w:pStyle w:val="InstructionsText"/>
              <w:spacing w:after="120"/>
              <w:rPr>
                <w:rStyle w:val="FormatvorlageInstructionsTabelleTex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li jirrappreżentaw pretensjonijiet fil-konfront ta’ entitajiet mis-settur pubbliku fi Stat Membru jew f’pajjiż terz jew iggarantiti minnhom, dment li dawk l-assi jkunu trattati bħala skoperturi għall-gvern ċentrali, gvern reġjonali jew awtoritajiet lokali ta’ dan l-Istat Membru jew pajjiż terz f’konformità mal-Artikolu 116(4) tar-Regolament (UE) 575/2013.</w:t>
            </w:r>
          </w:p>
          <w:p w14:paraId="77D1C8CF" w14:textId="50932A59" w:rsidR="006E48EA" w:rsidRPr="000B6B22" w:rsidRDefault="006E48EA">
            <w:pPr>
              <w:pStyle w:val="InstructionsText"/>
              <w:spacing w:after="120"/>
              <w:rPr>
                <w:rStyle w:val="FormatvorlageInstructionsTabelleTex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Kwalunkwe skopertura għal gvern ċentrali ta’ pajjiż terz imsemmija fil-paragrafu ta’ qabel għandha tkun assenjata valutazzjoni tal-kreditu minn ECAI nominata li tal-inqas ikollha kwalità tal-kreditu tal-iskala 1 skont l-Artikolu 114(2) tar-Regolament (UE) Nru 575/2013.</w:t>
            </w:r>
          </w:p>
          <w:p w14:paraId="02BCADDA" w14:textId="54106C4A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Kwalunkwe skopertura għal gvern reġjonali jew awtorità lokali ta’ pajjiż terz imsemmija f’din is-subtaqsima għandha tiġi ttrattata bħala skoperturi għall-gvern ċentrali tal-pajjiż terz f’konformità mal-Artikolu 115(4) tar-Regolament (UE) Nru 575/2013.</w:t>
            </w:r>
          </w:p>
        </w:tc>
      </w:tr>
      <w:tr w:rsidR="00B47B7D" w:rsidRPr="000B6B22" w14:paraId="77CADE9C" w14:textId="77777777" w:rsidTr="002B73CC">
        <w:tc>
          <w:tcPr>
            <w:tcW w:w="1097" w:type="dxa"/>
            <w:vAlign w:val="center"/>
          </w:tcPr>
          <w:p w14:paraId="3BF3ED57" w14:textId="0610CE83" w:rsidR="006E48EA" w:rsidRPr="000B6B22" w:rsidRDefault="00720B9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7125" w:type="dxa"/>
            <w:gridSpan w:val="2"/>
          </w:tcPr>
          <w:p w14:paraId="454B4362" w14:textId="15173AE3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 w:val="0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1.1.1.7.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Assi rikonoxxibbli fil-munita domestika u barranija ta’ gvern ċentrali u ta’ bank ċentrali</w:t>
            </w:r>
          </w:p>
          <w:p w14:paraId="7364CE28" w14:textId="62D58994" w:rsidR="006E48EA" w:rsidRPr="000B6B22" w:rsidRDefault="00485545">
            <w:pPr>
              <w:pStyle w:val="InstructionsText"/>
              <w:spacing w:after="120"/>
              <w:rPr>
                <w:rStyle w:val="InstructionsTabelleberschrift"/>
                <w:b w:val="0"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</w:rPr>
              <w:t xml:space="preserve">L-Artikolu 10(1)(d) tar-Regolament ta’ Delega (UE) 2015/61</w:t>
            </w:r>
          </w:p>
          <w:p w14:paraId="77EE456C" w14:textId="50793805" w:rsidR="006E48EA" w:rsidRPr="009D4EFF" w:rsidRDefault="006E48EA">
            <w:pPr>
              <w:pStyle w:val="InstructionsText"/>
              <w:spacing w:after="120"/>
              <w:rPr>
                <w:rStyle w:val="InstructionsTabelleberschrift"/>
                <w:b w:val="0"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Assi li jirrappreżentaw pretensjonijiet fuq jew iggarantiti mill-gvern ċentrali, jew il-bank ċentrali u riżervi miżmuma f’bank ċentrali skont il-kundizzjonijiet tal-punt (d) (ii) tal-Artikolu 10(1) tar-Regolament Delegat (UE) 2015/61, ta’ pajjiż terz li mhuwiex assenjat valutazzjoni tal-kreditu minn ECAI nominata ta’ mill-inqas skala 1 tal-kwalità tal-kreditu, dment li l-istituzzjoni ta’ kreditu tirrikonoxxi tali assi b’mod aggregat bħala Livell 1 sal-ammont tal-flussi ta’ ħruġ netti tal-likwidità tagħha mġarrba fl-istess munita.</w:t>
            </w:r>
          </w:p>
          <w:p w14:paraId="55DF6FA5" w14:textId="556702F6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Assi li jirrappreżentaw pretensjonijiet fil-konfront tal-gvern ċentrali jew iggarantiti minnu, jew il-bank ċentrali u riżervi miżmuma f’bank ċentrali skont il-kundizzjonijiet tal-Artikolu 10(1)(d)(ii) tar-Regolament ta’ Delega (UE) 2015/61, ta’ pajjiż terz li mhuwiex assenjat valutazzjoni tal-kreditu minn ECAI nominata tal-inqas tal-iskala 1 tal-kwalità tal-kreditu, u dawk l-assi mhumiex denominati fil-munita domestika ta’ dak il-pajjiż terz, dment li l-istituzzjoni ta’ kreditu tirrikonoxxi l-assi bħala Livell 1 sal-ammont tal-flussi ta’ ħruġ tal-likwidità netta taħt stress tagħha f’dik il-munita barranija li tikkorrispondi għall-operazzjonijiet tagħha fil-ġurisdizzjoni fejn jittieħed ir-riskju tal-likwidità.</w:t>
            </w:r>
          </w:p>
        </w:tc>
      </w:tr>
      <w:tr w:rsidR="00B47B7D" w:rsidRPr="000B6B22" w14:paraId="2BA962D4" w14:textId="77777777" w:rsidTr="002B73CC">
        <w:tc>
          <w:tcPr>
            <w:tcW w:w="1097" w:type="dxa"/>
            <w:vAlign w:val="center"/>
          </w:tcPr>
          <w:p w14:paraId="3CCB066D" w14:textId="4859057C" w:rsidR="006E48EA" w:rsidRPr="000B6B22" w:rsidRDefault="00720B9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7125" w:type="dxa"/>
            <w:gridSpan w:val="2"/>
          </w:tcPr>
          <w:p w14:paraId="53C251E6" w14:textId="77777777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1.1.1.8.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Assi ta’ istituzzjoni ta’ kreditu (protetta minn gvern ta’ Stat Membru, mutwanti promozzjonali)</w:t>
            </w:r>
          </w:p>
          <w:p w14:paraId="289FE6A7" w14:textId="08BC872C" w:rsidR="006E48EA" w:rsidRPr="000B6B22" w:rsidRDefault="00485545">
            <w:pPr>
              <w:pStyle w:val="InstructionsText"/>
              <w:spacing w:after="120"/>
              <w:rPr>
                <w:rStyle w:val="InstructionsTabelleberschrift"/>
                <w:b w:val="0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sz w:val="24"/>
              </w:rPr>
              <w:t xml:space="preserve">L-Artikolu 10(1)(e)(i) u (e)(ii) tar-Regolament ta’ Delega (UE) 2015/61</w:t>
            </w:r>
          </w:p>
          <w:p w14:paraId="0986761B" w14:textId="373ACE70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 w:val="0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Assi maħruġin mill-istituzzjonijiet ta’ kreditu inkorporati jew stabbiliti mill-gvern ċentrali, gvern reġjonali jew awtorità lokali ta’ Stat Membru li jkollhom l-obbligu legali li jipproteġu l-bażi ekonomika tal-istituzzjoni ta’ kreditu u li żżomm il-vijabbiltà finanzjarja tagħha.</w:t>
            </w:r>
          </w:p>
          <w:p w14:paraId="34496170" w14:textId="660E6C76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 w:val="0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Assi maħruġa minn sellief promozzjonali f’konformità mal-Artikolu 10(1)(e)(ii) tar-Regolament ta’ Delega (UE) 2015/61.</w:t>
            </w:r>
          </w:p>
          <w:p w14:paraId="71177326" w14:textId="5263D989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Kwalunkwe skopertura għal gvern reġjonali jew awtorità lokali msemmija hawn fuq għandha tiġi trattata bħala skopertura għall-gvern ċentrali tal-Istat Membru skont l-Artikolu 115(2) tar-Regolament (UE) Nru 575/2013.</w:t>
            </w:r>
          </w:p>
        </w:tc>
      </w:tr>
      <w:tr w:rsidR="00B47B7D" w:rsidRPr="000B6B22" w14:paraId="51118772" w14:textId="77777777" w:rsidTr="002B73CC">
        <w:tc>
          <w:tcPr>
            <w:tcW w:w="1097" w:type="dxa"/>
            <w:vAlign w:val="center"/>
          </w:tcPr>
          <w:p w14:paraId="1C4139C2" w14:textId="2D4B864A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7125" w:type="dxa"/>
            <w:gridSpan w:val="2"/>
          </w:tcPr>
          <w:p w14:paraId="0D5179AF" w14:textId="77777777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1.1.1.9.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Assi ta’ banek multilaterali tal-iżvilupp u organizzazzjonijiet internazzjonali</w:t>
            </w:r>
          </w:p>
          <w:p w14:paraId="1FF33250" w14:textId="14CB012C" w:rsidR="006E48EA" w:rsidRPr="000B6B22" w:rsidRDefault="00485545">
            <w:pPr>
              <w:pStyle w:val="InstructionsText"/>
              <w:spacing w:after="120"/>
              <w:rPr>
                <w:rStyle w:val="InstructionsTabelleberschrift"/>
                <w:b w:val="0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sz w:val="24"/>
              </w:rPr>
              <w:t xml:space="preserve">L-Artikolu 10(1)(g) tar-Regolament ta’ Delega (UE) 2015/61</w:t>
            </w:r>
          </w:p>
          <w:p w14:paraId="3F23877C" w14:textId="5B9D4179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Assi li jirrappreżentaw pretensjonijiet fuq jew iggarantiti mill-banek ta’ żvilupp multilaterali u l-organizzazzjonijiet internazzjonali kif imsemmija fl-Artikolu 117(2) u l-Artikolu 118 tar-Regolament (UE) Nru 575/2013.</w:t>
            </w:r>
          </w:p>
        </w:tc>
      </w:tr>
      <w:tr w:rsidR="00B47B7D" w:rsidRPr="000B6B22" w14:paraId="7DED49E5" w14:textId="77777777" w:rsidTr="002B73CC">
        <w:tc>
          <w:tcPr>
            <w:tcW w:w="1097" w:type="dxa"/>
            <w:vAlign w:val="center"/>
          </w:tcPr>
          <w:p w14:paraId="288613BB" w14:textId="79C33511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7125" w:type="dxa"/>
            <w:gridSpan w:val="2"/>
          </w:tcPr>
          <w:p w14:paraId="3AAFB551" w14:textId="77777777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1.1.1.10.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Azzjonijiet/unitajiet ta’ CIU kwalifikanti: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sottostanti huwa muniti/karti ta’ flus u/jew skopertura għall-bank ċentrali</w:t>
            </w:r>
          </w:p>
          <w:p w14:paraId="7D3B6BCF" w14:textId="7CACB305" w:rsidR="006E48EA" w:rsidRPr="000B6B22" w:rsidRDefault="00485545">
            <w:pPr>
              <w:pStyle w:val="InstructionsText"/>
              <w:spacing w:after="120"/>
              <w:rPr>
                <w:rStyle w:val="InstructionsTabelleberschrift"/>
                <w:b w:val="0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</w:rPr>
              <w:t xml:space="preserve">L-Artikolu 15(2)(a) tar-Regolament ta’ Delega (UE) 2015/61</w:t>
            </w:r>
          </w:p>
          <w:p w14:paraId="4703F57B" w14:textId="3AE59D98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Ishma jew unitajiet f’CIUs li l-assi sottostanti tagħhom jikkorrispondu għal muniti, karti ta’ flus u skoperturi għall-BĊE, għal bank ċentrali ta’ Stat Membru jew ta’ pajjiż terz, dment li l-iskoperturi għall-bank ċentrali ta’ pajjiż terz jew għall-gvern ċentrali tiegħu jkunu assenjati valutazzjoni ta’ kreditu minn ECAI nominata li tal-inqas ikollha kwalità tal-kreditu tal-iskala 1</w:t>
            </w:r>
            <w:r>
              <w:rPr>
                <w:rStyle w:val="InstructionsTabelleberschrift"/>
                <w:b w:val="0"/>
                <w:sz w:val="24"/>
                <w:rFonts w:ascii="Times New Roman" w:hAnsi="Times New Roman"/>
              </w:rPr>
              <w:t xml:space="preserve"> f’konformità mal-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Artikolu 114(2) tar-Regolament (UE) 575/2013.</w:t>
            </w:r>
          </w:p>
        </w:tc>
      </w:tr>
      <w:tr w:rsidR="00B47B7D" w:rsidRPr="000B6B22" w14:paraId="14CA4ED8" w14:textId="77777777" w:rsidTr="002B73CC">
        <w:tc>
          <w:tcPr>
            <w:tcW w:w="1097" w:type="dxa"/>
            <w:vAlign w:val="center"/>
          </w:tcPr>
          <w:p w14:paraId="1338CAB5" w14:textId="0BE17CF1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7125" w:type="dxa"/>
            <w:gridSpan w:val="2"/>
          </w:tcPr>
          <w:p w14:paraId="04C5469E" w14:textId="77777777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1.1.1.11.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Azzjonijiet/unitajiet ta’ CIU kwalifikanti: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sottostanti huwa assi ta’ Livell 1 għajr bonds koperti ta’ kwalità għolja ħafna</w:t>
            </w:r>
          </w:p>
          <w:p w14:paraId="7ACCDDD4" w14:textId="66C26539" w:rsidR="006E48EA" w:rsidRPr="000B6B22" w:rsidRDefault="00485545">
            <w:pPr>
              <w:pStyle w:val="InstructionsText"/>
              <w:spacing w:after="120"/>
              <w:rPr>
                <w:rStyle w:val="InstructionsTabelleberschrift"/>
                <w:b w:val="0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sz w:val="24"/>
              </w:rPr>
              <w:t xml:space="preserve">L-Artikolu 15(2)(b) tar-Regolament ta’ Delega (UE) 2015/61</w:t>
            </w:r>
          </w:p>
          <w:p w14:paraId="60CC32EB" w14:textId="15DB9382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Azzjonijiet jew unitajiet f’CIUs li l-assi sottostanti tagħhom jikkorrispondu għal assi li jikkwalifikaw bħala assi tal-Livell 1, għajr muniti, karti ta’ flus, skoperturi għall-BĊE, għall-bank ċentrali ta’ Stat Membru jew ta’ pajjiż terz, u bonds koperti ta’ kwalità għolja ħafna kif speċifikat fil-punt (f) tal-Artikolu 10(1) tar-Regolament Delegat (UE) 2015/61.</w:t>
            </w:r>
          </w:p>
        </w:tc>
      </w:tr>
      <w:tr w:rsidR="00B47B7D" w:rsidRPr="000B6B22" w14:paraId="3555109F" w14:textId="77777777" w:rsidTr="002B73CC">
        <w:tc>
          <w:tcPr>
            <w:tcW w:w="1097" w:type="dxa"/>
            <w:shd w:val="clear" w:color="auto" w:fill="FFFFFF"/>
            <w:vAlign w:val="center"/>
          </w:tcPr>
          <w:p w14:paraId="303F7668" w14:textId="3733483A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0DAE47A1" w14:textId="77777777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 w:val="0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1.1.1.12.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Approċċi Alternattivi għal-Likwidità: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Faċilità ta’ kreditu mill-bank ċentrali</w:t>
            </w:r>
          </w:p>
          <w:p w14:paraId="519DCA76" w14:textId="1E3024E9" w:rsidR="006E48EA" w:rsidRPr="000B6B22" w:rsidRDefault="00762F31">
            <w:pPr>
              <w:pStyle w:val="InstructionsText"/>
              <w:spacing w:after="120"/>
              <w:rPr>
                <w:sz w:val="24"/>
                <w:szCs w:val="24"/>
                <w:rFonts w:cs="Times New Roman"/>
              </w:rPr>
            </w:pPr>
            <w:r>
              <w:rPr>
                <w:sz w:val="24"/>
              </w:rPr>
              <w:t xml:space="preserve">L-Artikolu 19(1)(b) tar-Regolament ta’ Delega (UE) 2015/61</w:t>
            </w:r>
          </w:p>
          <w:p w14:paraId="781E1693" w14:textId="23B69A0D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</w:rPr>
              <w:t xml:space="preserve">Ammont mhux prelevat ta’ faċilitajiet ta’ kreditu mill-BĊE, il-bank ċentrali ta’ Stat Membru jew pajjiż terz dment li l-faċilità tikkonforma mar-rekwiżiti stabbiliti fil-punti (b) (i) sa (b) (iii) tal-Artikolu 19(1) tar-Regolament Delegat (UE) 2015/61.</w:t>
            </w:r>
          </w:p>
        </w:tc>
      </w:tr>
      <w:tr w:rsidR="00B47B7D" w:rsidRPr="000B6B22" w14:paraId="2299781C" w14:textId="77777777" w:rsidTr="002B73CC">
        <w:tc>
          <w:tcPr>
            <w:tcW w:w="1097" w:type="dxa"/>
            <w:shd w:val="clear" w:color="auto" w:fill="FFFFFF"/>
            <w:vAlign w:val="center"/>
          </w:tcPr>
          <w:p w14:paraId="1B6B6A1F" w14:textId="7F76F641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02D2F03F" w14:textId="7777777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1.1.1.13.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Istituzzjonijiet ta’ kreditu ċentrali: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1 minbarra bonds koperti ta’ kwalità għolja ħafna li jitqiesu bħala assi likwidi għall-istituzzjoni ta’ kreditu depożitanti</w:t>
            </w:r>
          </w:p>
          <w:p w14:paraId="3DD38AE4" w14:textId="14B0FC31" w:rsidR="006E48EA" w:rsidRPr="000B6B22" w:rsidRDefault="006E48EA">
            <w:pPr>
              <w:spacing w:before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27(3) tar-Regolament ta’ Delega (UE) 2015/61</w:t>
            </w:r>
          </w:p>
          <w:p w14:paraId="2461B912" w14:textId="1F7138EE" w:rsidR="006E48EA" w:rsidRPr="000B6B22" w:rsidRDefault="00592A6C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Skont l-Artikolu 27(3) tar-Regolament Delegat (UE) 2015/61, għandhom jiġu identifikati assi likwidi li jikkorrispondu għal depożiti minn istituzzjonijiet ta’ kreditu mqiegħda fl-istituzzjoni ċentrali li jitqiesu bħala assi likwidi għall-istituzzjoni ta’ kreditu depożitanti.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Dawk l-assi likwidi ma għandhomx jingħaddu biex ikoperu l-flussi ta’ ħruġ ħlief mid-depożiti korrispondenti u ma għandhomx jitqiesu fil-kalkoli tal-kompożizzjoni tal-bafer tal-likwidità li tibqa’, skont l-Artikolu 17, għall-istituzzjoni ċentrali f’livell individwali.</w:t>
            </w:r>
          </w:p>
          <w:p w14:paraId="786E9F39" w14:textId="2C1084DC" w:rsidR="006E48EA" w:rsidRPr="000B6B22" w:rsidRDefault="006E48EA">
            <w:pPr>
              <w:spacing w:before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jirrapportaw dawk l-assi, l-istituzzjonijiet ċentrali għandhom jiżguraw li l-ammont irrapportat ta’ dawk l-assi likwidi wara l-haircut ma jaqbiżx il-fluss ta’ ħruġ mid-depożiti korrispondenti.</w:t>
            </w:r>
          </w:p>
          <w:p w14:paraId="2B8EDBF8" w14:textId="2F40A490" w:rsidR="006E48EA" w:rsidRPr="000B6B22" w:rsidRDefault="006E48EA" w:rsidP="009D4EFF">
            <w:pPr>
              <w:spacing w:before="0"/>
              <w:ind w:left="33"/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msemmija f’din ir-ringiela għandhom ikunu assi tal-Livell 1 minbarra bonds koperti ta’ kwalità għolja ħafna.</w:t>
            </w:r>
          </w:p>
        </w:tc>
      </w:tr>
      <w:tr w:rsidR="00B47B7D" w:rsidRPr="000B6B22" w14:paraId="07CE9364" w14:textId="77777777" w:rsidTr="002B73CC">
        <w:tc>
          <w:tcPr>
            <w:tcW w:w="1097" w:type="dxa"/>
            <w:shd w:val="clear" w:color="auto" w:fill="FFFFFF"/>
            <w:vAlign w:val="center"/>
          </w:tcPr>
          <w:p w14:paraId="74A19ACB" w14:textId="3DFEB87F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76BC48AA" w14:textId="77777777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1.1.1.14.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Approċċi Alternattivi għal-Likwidità: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Assi tal-Livell 2A rikonoxxuti bħala Livell 1</w:t>
            </w:r>
          </w:p>
          <w:p w14:paraId="22491EAB" w14:textId="030DF634" w:rsidR="006E48EA" w:rsidRPr="000B6B22" w:rsidRDefault="00762F31">
            <w:pPr>
              <w:pStyle w:val="InstructionsText"/>
              <w:spacing w:after="120"/>
              <w:rPr>
                <w:sz w:val="24"/>
                <w:szCs w:val="24"/>
                <w:rFonts w:cs="Times New Roman"/>
              </w:rPr>
            </w:pPr>
            <w:r>
              <w:rPr>
                <w:sz w:val="24"/>
              </w:rPr>
              <w:t xml:space="preserve">L-Artikolu 19(1)(c) tar-Regolament ta’ Delega (UE) 2015/61</w:t>
            </w:r>
          </w:p>
          <w:p w14:paraId="6562511C" w14:textId="5DF5F8DC" w:rsidR="006E48EA" w:rsidRPr="000B6B22" w:rsidRDefault="006E48EA" w:rsidP="009D4EFF">
            <w:pPr>
              <w:spacing w:before="0"/>
              <w:ind w:left="33"/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jkun hemm defiċit ta’ assi tal-Livell 1, l-istituzzjonijiet ta’ kreditu għandhom jirrapportaw l-ammont ta’ assi tal-Livell 2A li qegħdin jirrikonoxxu bħala tal-Livell 1 u mhux irrapportati bħala tal-Livell 2A skont il-punt (c) tal-Artikolu 19(1) tar-Regolament Delegat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Dawk l-assi ma għandhomx ikunu rrapportati fit-taqsima tal-assi tal-Livell 2A.</w:t>
            </w:r>
          </w:p>
        </w:tc>
      </w:tr>
      <w:tr w:rsidR="00B47B7D" w:rsidRPr="000B6B22" w14:paraId="767F5351" w14:textId="77777777" w:rsidTr="002B73CC">
        <w:tc>
          <w:tcPr>
            <w:tcW w:w="1097" w:type="dxa"/>
            <w:shd w:val="clear" w:color="auto" w:fill="auto"/>
            <w:vAlign w:val="center"/>
          </w:tcPr>
          <w:p w14:paraId="1AF90C3E" w14:textId="1F5B22D8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7125" w:type="dxa"/>
            <w:gridSpan w:val="2"/>
            <w:shd w:val="clear" w:color="auto" w:fill="auto"/>
          </w:tcPr>
          <w:p w14:paraId="5F5760BE" w14:textId="77777777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1.1.2.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Total mhux aġġustati ta’ bonds koperti ta’ kwalità għolja ħafna ta’ Livell 1</w:t>
            </w:r>
          </w:p>
          <w:p w14:paraId="199D7109" w14:textId="070235FE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 w:val="0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sz w:val="24"/>
              </w:rPr>
              <w:t xml:space="preserve">L-Artikoli 10, 15 u 16 tar Regolament ta’ Delega (UE) 2015/61</w:t>
            </w:r>
          </w:p>
          <w:p w14:paraId="30667FE9" w14:textId="7F862AE7" w:rsidR="006E48EA" w:rsidRPr="000B6B22" w:rsidRDefault="006E48EA">
            <w:pPr>
              <w:pStyle w:val="InstructionsText"/>
              <w:spacing w:after="120"/>
              <w:rPr>
                <w:sz w:val="24"/>
                <w:szCs w:val="24"/>
                <w:rFonts w:cs="Times New Roman"/>
              </w:rPr>
            </w:pPr>
            <w:r>
              <w:rPr>
                <w:sz w:val="24"/>
              </w:rPr>
              <w:t xml:space="preserve">Assi rrapportati f’din is-sottotaqsima ġew identifikati b’mod espliċitu bħala assi tal-Livell 1 f’konformità mar-Regolament ta’ Delega (UE) 2015/61 jew ittrattati bħala tali u huma bonds koperti ta’ kwalità għolja ħafna, jew l-assi sottostanti tagħhom jikkwalifikaw bħala tali, kif imsemmi fl-Artikolu 10(1)(f) tar-Regolament ta’ Delega (UE) 2015/61.</w:t>
            </w:r>
          </w:p>
          <w:p w14:paraId="04635A7D" w14:textId="4058F3E0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 w:val="0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L-istituzzjonijiet ta’ kreditu għandhom jirrapportaw fil-kolonna 0010 is-somma tal-valur tas-suq totali / tal-ammont ta’ bonds koperti ta’ kwalità għolja ħafna tal-Livell 1, mingħajr kunsiderazzjoni tar-rekwiżiti tal-Artikolu 17 tar-Regolament Delegat (UE) 2015/61.</w:t>
            </w:r>
          </w:p>
          <w:p w14:paraId="1280E935" w14:textId="2F90BE0E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L-istituzzjonijiet ta’ kreditu għandhom jirrapportaw fil-kolonna 0040 is-somma tat-total tal-ammont ponderat ta’ bonds koperti ta’ kwalità għolja ħafna tal-Livell 1, mingħajr kunsiderazzjoni tar-rekwiżiti tal-Artikolu 17 tar-Regolament Delegat (UE) 2015/61.</w:t>
            </w:r>
          </w:p>
        </w:tc>
      </w:tr>
      <w:tr w:rsidR="00B47B7D" w:rsidRPr="000B6B22" w14:paraId="45ED5176" w14:textId="77777777" w:rsidTr="002B73CC">
        <w:tc>
          <w:tcPr>
            <w:tcW w:w="1097" w:type="dxa"/>
            <w:shd w:val="clear" w:color="auto" w:fill="FFFFFF"/>
            <w:vAlign w:val="center"/>
          </w:tcPr>
          <w:p w14:paraId="0DAC4C0E" w14:textId="7C89F152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25EE71DB" w14:textId="77777777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1.1.2.1.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Bonds koperti ta’ kwalità estremament għolja</w:t>
            </w:r>
          </w:p>
          <w:p w14:paraId="5EC24061" w14:textId="6BE8A6B3" w:rsidR="006E48EA" w:rsidRPr="000B6B22" w:rsidRDefault="00DD4C72">
            <w:pPr>
              <w:pStyle w:val="InstructionsText"/>
              <w:spacing w:after="120"/>
              <w:rPr>
                <w:sz w:val="24"/>
                <w:szCs w:val="24"/>
                <w:rFonts w:cs="Times New Roman"/>
              </w:rPr>
            </w:pPr>
            <w:r>
              <w:rPr>
                <w:sz w:val="24"/>
              </w:rPr>
              <w:t xml:space="preserve">L-Artikolu 10(1)(f) tar-Regolament ta’ Delega (UE) 2015/61</w:t>
            </w:r>
          </w:p>
          <w:p w14:paraId="4344EAB7" w14:textId="5ED7E538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</w:rPr>
              <w:t xml:space="preserve">Assi li jirrappreżentaw skoperturi fil-forma ta’ bonds koperti ta’ kwalità għolja ħafna li huma konformi mal-Artikolu 10(1)(f) tar-Regolament ta’ Delega (UE) 2015/61.</w:t>
            </w:r>
          </w:p>
        </w:tc>
      </w:tr>
      <w:tr w:rsidR="00B47B7D" w:rsidRPr="000B6B22" w14:paraId="4C11F354" w14:textId="77777777" w:rsidTr="002B73CC">
        <w:tc>
          <w:tcPr>
            <w:tcW w:w="1097" w:type="dxa"/>
            <w:shd w:val="clear" w:color="auto" w:fill="FFFFFF"/>
            <w:vAlign w:val="center"/>
          </w:tcPr>
          <w:p w14:paraId="3C5AF3AF" w14:textId="490D5111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084355EC" w14:textId="77777777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1.1.2.2.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Azzjonijiet/unitajiet ta’ CIU kwalifikanti: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sottostanti huma bonds koperti ta’ kwalità għolja ħafna</w:t>
            </w:r>
          </w:p>
          <w:p w14:paraId="3B0BFAA9" w14:textId="19E8AFCC" w:rsidR="006E48EA" w:rsidRPr="000B6B22" w:rsidRDefault="00DD4C72">
            <w:pPr>
              <w:pStyle w:val="InstructionsText"/>
              <w:spacing w:after="120"/>
              <w:rPr>
                <w:sz w:val="24"/>
                <w:szCs w:val="24"/>
                <w:rFonts w:cs="Times New Roman"/>
              </w:rPr>
            </w:pPr>
            <w:r>
              <w:rPr>
                <w:sz w:val="24"/>
              </w:rPr>
              <w:t xml:space="preserve">L-Artikolu 15(2)(c) tar-Regolament ta’ Delega (UE) 2015/61</w:t>
            </w:r>
          </w:p>
          <w:p w14:paraId="6030D2C0" w14:textId="1B816FC9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Azzjonijiet jew unitajiet f’CIUs li l-assi sottostanti tagħhom jikkorrispondu għal assi li jikkwalifikaw bħala bonds koperti ta’ kwalità għolja ħafna kif speċifikat fil-punt (f) tal-Artikolu 10(1) tar-Regolament Delegat (UE) 2015/61.</w:t>
            </w:r>
          </w:p>
        </w:tc>
      </w:tr>
      <w:tr w:rsidR="00B47B7D" w:rsidRPr="000B6B22" w14:paraId="5266FB9F" w14:textId="77777777" w:rsidTr="002B73CC">
        <w:tc>
          <w:tcPr>
            <w:tcW w:w="1097" w:type="dxa"/>
            <w:shd w:val="clear" w:color="auto" w:fill="FFFFFF"/>
            <w:vAlign w:val="center"/>
          </w:tcPr>
          <w:p w14:paraId="67B0C6B6" w14:textId="786E3E83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03C43539" w14:textId="7777777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1.1.2.3.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Istituzzjonijiet ta’ kreditu ċentrali: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ħafna tal-Livell 1 li jitqiesu bħala assi likwidi għall-istituzzjoni ta’ kreditu depożitanti</w:t>
            </w:r>
          </w:p>
          <w:p w14:paraId="73FD21F1" w14:textId="49802B21" w:rsidR="006E48EA" w:rsidRPr="000B6B22" w:rsidRDefault="006E48EA">
            <w:pPr>
              <w:spacing w:before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27(3) tar-Regolament ta’ Delega (UE) 2015/61</w:t>
            </w:r>
          </w:p>
          <w:p w14:paraId="575A1C12" w14:textId="41D35D81" w:rsidR="006E48EA" w:rsidRPr="000B6B22" w:rsidRDefault="00592A6C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Skont l-Artikolu 27(3) tar-Regolament Delegat (UE) 2015/61, għandhom jiġu identifikati assi likwidi li jikkorrispondu għal depożiti minn istituzzjonijiet ta’ kreditu mqiegħda fl-istituzzjoni ċentrali li jitqiesu bħala assi likwidi għall-istituzzjoni ta’ kreditu depożitanti.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Dawk l-assi likwidi ma għandhomx jingħaddu biex ikopru l-flussi ta’ ħruġ għajr mid-depożiti korrispondenti u għandhom jiġu injorati għall-kalkoli tal-kompożizzjoni tal-bafer tal-likwidità li jifdal skont l-Artikolu 17 tar-Regolament Delegat (UE) 2015/61 għall-istituzzjoni ċentrali f’livell individwali.</w:t>
            </w:r>
          </w:p>
          <w:p w14:paraId="4011C61B" w14:textId="7E055849" w:rsidR="006E48EA" w:rsidRPr="000B6B22" w:rsidRDefault="006E48EA">
            <w:pPr>
              <w:spacing w:before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jirrapportaw dawk l-assi, l-istituzzjonijiet ċentrali għandhom jiżguraw li l-ammont irrapportat ta’ dawk l-assi likwidi wara l-haircut ma jaqbiżx il-fluss ta’ ħruġ mid-depożiti korrispondenti.</w:t>
            </w:r>
          </w:p>
          <w:p w14:paraId="3EDA2916" w14:textId="4FAA2EB6" w:rsidR="006E48EA" w:rsidRPr="000B6B22" w:rsidRDefault="006E48EA" w:rsidP="009D4EFF">
            <w:pPr>
              <w:spacing w:before="0"/>
              <w:ind w:left="33"/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msemmija f’din ir-ringiela huma bonds koperti ta’ kwalità għolja ħafna tal-Livell 1.</w:t>
            </w:r>
          </w:p>
        </w:tc>
      </w:tr>
      <w:tr w:rsidR="00B47B7D" w:rsidRPr="000B6B22" w14:paraId="796BD1BE" w14:textId="77777777" w:rsidTr="002B73CC">
        <w:tc>
          <w:tcPr>
            <w:tcW w:w="1097" w:type="dxa"/>
            <w:shd w:val="clear" w:color="auto" w:fill="FFFFFF"/>
            <w:vAlign w:val="center"/>
          </w:tcPr>
          <w:p w14:paraId="53CFD94E" w14:textId="10B5FAD3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0220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67D0574E" w14:textId="7777777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 mhux aġġustat ta’ assi tal-livell 2</w:t>
            </w:r>
          </w:p>
          <w:p w14:paraId="576511AF" w14:textId="0A9F6A3C" w:rsidR="006E48EA" w:rsidRPr="000B6B22" w:rsidRDefault="006E48EA">
            <w:pPr>
              <w:spacing w:before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11 sa 16 u l-Artikolu 19 tar-Regolament Delegat (UE) 2015/61.</w:t>
            </w:r>
          </w:p>
          <w:p w14:paraId="33E4C7B1" w14:textId="4B93549B" w:rsidR="006E48EA" w:rsidRPr="000B6B22" w:rsidRDefault="006E48EA">
            <w:pPr>
              <w:spacing w:before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rapportati f’din it-taqsima ġew identifikati b’mod espliċitu, jew huma tratati l-istess bħall-assi tal-Livell 2A jew tal-Livell 2B skont ir-Regolament Delegat (UE) 2015/61.</w:t>
            </w:r>
          </w:p>
          <w:p w14:paraId="6F5F136B" w14:textId="4ECEDAE7" w:rsidR="006E48EA" w:rsidRPr="000B6B22" w:rsidRDefault="00FB499E">
            <w:pPr>
              <w:pStyle w:val="InstructionsText"/>
              <w:spacing w:after="120"/>
              <w:rPr>
                <w:rStyle w:val="FormatvorlageInstructionsTabelleText"/>
                <w:bCs/>
                <w:sz w:val="24"/>
                <w:szCs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L-istituzzjonijiet ta’ kreditu għandhom jirrapportaw l-ammont totali/il-valur tas-suq tal-Assi Likwidi tal-Livell 2 fil-kolonna 0010.</w:t>
            </w:r>
          </w:p>
          <w:p w14:paraId="4360F38A" w14:textId="15E0F4F2" w:rsidR="006E48EA" w:rsidRPr="000B6B22" w:rsidRDefault="00FB499E" w:rsidP="009D4EFF">
            <w:pPr>
              <w:pStyle w:val="InstructionsText"/>
              <w:rPr>
                <w:b/>
                <w:sz w:val="24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L-istituzzjonijiet ta’ kreditu għandhom jirrapportaw il-valur totali kkalkulat skont l-Artikolu 9 tal-Assi likwidi tagħhom tal-Livell 2 fil-kolonna 0040.</w:t>
            </w:r>
          </w:p>
        </w:tc>
      </w:tr>
      <w:tr w:rsidR="00B47B7D" w:rsidRPr="000B6B22" w14:paraId="2E71342B" w14:textId="77777777" w:rsidTr="002B73CC">
        <w:tc>
          <w:tcPr>
            <w:tcW w:w="1097" w:type="dxa"/>
            <w:shd w:val="clear" w:color="auto" w:fill="FFFFFF"/>
            <w:vAlign w:val="center"/>
          </w:tcPr>
          <w:p w14:paraId="385A5358" w14:textId="339F3B5A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0230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7C3C3167" w14:textId="7777777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 mhux aġġustat ta’ assi tal-LIVELL 2A</w:t>
            </w:r>
          </w:p>
          <w:p w14:paraId="38C401AD" w14:textId="035E6574" w:rsidR="006E48EA" w:rsidRPr="000B6B22" w:rsidRDefault="006E48EA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11, 15 u 19 tar-Regolament Delegat (UE) 2015/61</w:t>
            </w:r>
          </w:p>
          <w:p w14:paraId="400EFF6D" w14:textId="3608C090" w:rsidR="006E48EA" w:rsidRPr="000B6B22" w:rsidRDefault="006E48EA">
            <w:pPr>
              <w:spacing w:before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rapportati f’din is-subtaqsima ġew identifikati b’mod espliċitu jew ittrattati bħala assi tal-Livell 2 A skont ir-Regolament Delegat (UE) 2015/61.</w:t>
            </w:r>
          </w:p>
          <w:p w14:paraId="6ACEAC6F" w14:textId="61BE1F1A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 w:val="0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L-istituzzjonijiet ta’ kreditu għandhom jirrapportaw fil-kolonna 0010 is-somma tal-ammont totali tas-suq/valur tal-assi tal-Livell 2A, mingħajr ma jqisu r-rekwiżiti tal-Artikolu 17 tar-Regolament Delegat (UE) 2015/61.</w:t>
            </w:r>
          </w:p>
          <w:p w14:paraId="14A58F25" w14:textId="72219E89" w:rsidR="006E48EA" w:rsidRPr="000B6B22" w:rsidRDefault="006E48EA" w:rsidP="009D4EFF">
            <w:pPr>
              <w:pStyle w:val="InstructionsText"/>
              <w:spacing w:after="120"/>
              <w:rPr>
                <w:b/>
                <w:sz w:val="24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L-istituzzjonijiet ta’ kreditu għandhom jirrapportaw fil-kolonna 0040 is-somma tal-ammont ponderat totali ta’ assi tal-Livell 2 A, mingħajr ma jqisu r-rekwiżiti tal-Artikolu 17 tar-Regolament Delegat (UE) 2015/61.</w:t>
            </w:r>
          </w:p>
        </w:tc>
      </w:tr>
      <w:tr w:rsidR="00B47B7D" w:rsidRPr="000B6B22" w14:paraId="4FEF5F27" w14:textId="77777777" w:rsidTr="002B73CC">
        <w:tc>
          <w:tcPr>
            <w:tcW w:w="1097" w:type="dxa"/>
            <w:shd w:val="clear" w:color="auto" w:fill="FFFFFF"/>
            <w:vAlign w:val="center"/>
          </w:tcPr>
          <w:p w14:paraId="47EB122A" w14:textId="1DB9749C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0240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2024A61C" w14:textId="7777777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ta’ gvern reġjonali/awtoritajiet lokali jew Entitajiet tas-Settur Pubbliku (Stat Membru, RW20 %)</w:t>
            </w:r>
          </w:p>
          <w:p w14:paraId="178CD9A0" w14:textId="77A9BE9E" w:rsidR="006E48EA" w:rsidRPr="000B6B22" w:rsidRDefault="00762F31">
            <w:pPr>
              <w:spacing w:before="0"/>
              <w:ind w:left="33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(a) tal-Artikolu 11(1) tar-Regolament Delegat (UE) 2015/61</w:t>
            </w:r>
          </w:p>
          <w:p w14:paraId="7BF70E5F" w14:textId="0ECBD792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li jirrappreżentaw pretensjonijiet fuq jew huma ggarantiti minn gvernijiet reġjonali, awtoritajiet lokali jew entitajiet tas-settur pubbliku fi Stat Membru, meta l-iskoperturi jkunu assenjati ponderazzjoni tar-riskju ta’ 20 %.</w:t>
            </w:r>
          </w:p>
        </w:tc>
      </w:tr>
      <w:tr w:rsidR="00B47B7D" w:rsidRPr="000B6B22" w14:paraId="2343E0E1" w14:textId="77777777" w:rsidTr="002B73CC">
        <w:tc>
          <w:tcPr>
            <w:tcW w:w="1097" w:type="dxa"/>
            <w:shd w:val="clear" w:color="auto" w:fill="FFFFFF"/>
            <w:vAlign w:val="center"/>
          </w:tcPr>
          <w:p w14:paraId="2D2232C3" w14:textId="4EB20513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14022348" w14:textId="660ACB7A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ta’ bank ċentrali jew gvern ċentrali/reġjonali jew awtoritajiet lokali jew Entitajiet tas-Settur Pubbliku (Pajjiż Terz, RW20 %)</w:t>
            </w:r>
          </w:p>
          <w:p w14:paraId="56F66E8E" w14:textId="6D3E7451" w:rsidR="006E48EA" w:rsidRPr="000B6B22" w:rsidRDefault="00762F31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11(1)(b) tar-Regolament ta’ Delega (UE) 2015/61</w:t>
            </w:r>
          </w:p>
          <w:p w14:paraId="14D750CF" w14:textId="3D19C1CC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li jirrappreżentaw pretensjonijiet fuq jew huma ggarantiti mill-gvern ċentrali jew mill-bank ċentrali ta’ pajjiż terz jew minn gvern reġjonali, awtorità lokali jew entità tas-settur pubbliku f’pajjiż terz, dment li dawk l-assi jkunu assenjati ponderazzjoni tar-riskju ta’ 20 %.</w:t>
            </w:r>
          </w:p>
        </w:tc>
      </w:tr>
      <w:tr w:rsidR="00B47B7D" w:rsidRPr="000B6B22" w14:paraId="4158E1ED" w14:textId="77777777" w:rsidTr="002B73CC">
        <w:tc>
          <w:tcPr>
            <w:tcW w:w="1097" w:type="dxa"/>
            <w:shd w:val="clear" w:color="auto" w:fill="FFFFFF"/>
            <w:vAlign w:val="center"/>
          </w:tcPr>
          <w:p w14:paraId="7E16DCBE" w14:textId="5EED4AF9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0260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4E1F7064" w14:textId="7777777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(CQS2)</w:t>
            </w:r>
          </w:p>
          <w:p w14:paraId="31787B1F" w14:textId="1C299F25" w:rsidR="006E48EA" w:rsidRPr="000B6B22" w:rsidRDefault="00762F31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(c) tal-Artikolu 11(1) tar-Regolament Delegat (UE) 2015/61</w:t>
            </w:r>
          </w:p>
          <w:p w14:paraId="69B434C2" w14:textId="202C8D12" w:rsidR="006E48EA" w:rsidRPr="000B6B22" w:rsidRDefault="006E48EA" w:rsidP="009D4EFF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li jirrappreżentaw skoperturi fil-forma ta’ bonds koperti ta’ kwalità għolja li jikkonformaw mal-punt (c) tal-Artikolu 11(1) tar-Regolament Delegat (UE) 2015/61 dment li dawk l-assi jiġu assenjati valutazzjoni tal-kreditu minn ECAI nominata li tal-inqas ikollha kwalità tal-kreditu skala 2 skont l-Artikolu 129(4) tar-Regolament (UE) Nru 575/2013.</w:t>
            </w:r>
          </w:p>
        </w:tc>
      </w:tr>
      <w:tr w:rsidR="00B47B7D" w:rsidRPr="000B6B22" w14:paraId="15BAE93A" w14:textId="77777777" w:rsidTr="002B73CC">
        <w:tc>
          <w:tcPr>
            <w:tcW w:w="1097" w:type="dxa"/>
            <w:shd w:val="clear" w:color="auto" w:fill="FFFFFF"/>
            <w:vAlign w:val="center"/>
          </w:tcPr>
          <w:p w14:paraId="09E006B6" w14:textId="202295FE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0270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726E1DC6" w14:textId="7777777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(Pajjiż Terz, CQS1)</w:t>
            </w:r>
          </w:p>
          <w:p w14:paraId="15ECAB9E" w14:textId="5B16661D" w:rsidR="006E48EA" w:rsidRPr="000B6B22" w:rsidRDefault="00762F31">
            <w:pPr>
              <w:spacing w:before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(d) tal-Artikolu 11(1) tar-Regolament Delegat (UE) 2015/61</w:t>
            </w:r>
          </w:p>
          <w:p w14:paraId="2AB2502F" w14:textId="682CBCD6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li jirrappreżentaw skoperturi fil-forma ta’ bonds koperti maħruġin minn istituzzjonijiet ta’ kreditu f’pajjiżi terzi li huma konformi mal-Artikolu 11(1)(d) tar-Regolament ta’ Delega tal-Kummissjoni (UE) 2015/61 dment li dawk l-assi jkunu assenjati valutazzjoni tal-kreditu minn ECAI nominata li tal-inqas ikollha l-iskala 1 tal-kwalità tal-kreditu f’konformità mal-Artikolu 129(4) tar-Regolament (UE) Nru 575/2013.</w:t>
            </w:r>
          </w:p>
        </w:tc>
      </w:tr>
      <w:tr w:rsidR="00B47B7D" w:rsidRPr="000B6B22" w14:paraId="7A023320" w14:textId="77777777" w:rsidTr="002B73CC">
        <w:tc>
          <w:tcPr>
            <w:tcW w:w="1097" w:type="dxa"/>
            <w:shd w:val="clear" w:color="auto" w:fill="FFFFFF"/>
            <w:vAlign w:val="center"/>
          </w:tcPr>
          <w:p w14:paraId="3E921ADB" w14:textId="7397F7A4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0280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061D13A9" w14:textId="7777777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ta’ dejn korporattiv (CQS1)</w:t>
            </w:r>
          </w:p>
          <w:p w14:paraId="0EBD2A2D" w14:textId="64CFB6E4" w:rsidR="006E48EA" w:rsidRPr="000B6B22" w:rsidRDefault="00762F31">
            <w:pPr>
              <w:spacing w:before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(e) tal-Artikolu 11(1) tar-Regolament Delegat (UE) 2015/61</w:t>
            </w:r>
          </w:p>
          <w:p w14:paraId="054D1A9A" w14:textId="17553AA8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Titoli ta’ dejn korporattiv li huma konformi mal-punt (e) tal-Artikolu 11(1) tar-Regolament Delegat (UE) 2015/61.</w:t>
            </w:r>
          </w:p>
        </w:tc>
      </w:tr>
      <w:tr w:rsidR="00B47B7D" w:rsidRPr="000B6B22" w14:paraId="0C1E1ACA" w14:textId="77777777" w:rsidTr="002B73CC">
        <w:tc>
          <w:tcPr>
            <w:tcW w:w="1097" w:type="dxa"/>
            <w:shd w:val="clear" w:color="auto" w:fill="FFFFFF"/>
            <w:vAlign w:val="center"/>
          </w:tcPr>
          <w:p w14:paraId="417040C5" w14:textId="5008F132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0290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0A71A002" w14:textId="7777777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Azzjonijiet/unitajiet ta’ CIU kwalifikanti: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sottostanti huma assi tal-Livell 2A</w:t>
            </w:r>
          </w:p>
          <w:p w14:paraId="5485CCA8" w14:textId="676B0AF2" w:rsidR="006E48EA" w:rsidRPr="000B6B22" w:rsidRDefault="00762F31">
            <w:pPr>
              <w:spacing w:before="0"/>
              <w:ind w:left="33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(d) tal-Artikolu 15(2) tar-Regolament Delegat (UE) 2015/61</w:t>
            </w:r>
          </w:p>
          <w:p w14:paraId="7D7EFF89" w14:textId="3BB7FB80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Azzjonijiet jew unitajiet f’CIUs li l-assi sottostanti tagħhom jikkorrispondu għal assi li jikkwalifikaw bħala assi tal-Livell 2 A kif speċifikat fl-Artikolu 11 tar-Regolament Delegat (UE) 2015/61.</w:t>
            </w:r>
          </w:p>
        </w:tc>
      </w:tr>
      <w:tr w:rsidR="00B47B7D" w:rsidRPr="000B6B22" w14:paraId="246CFE52" w14:textId="77777777" w:rsidTr="002B73CC">
        <w:tc>
          <w:tcPr>
            <w:tcW w:w="1097" w:type="dxa"/>
            <w:shd w:val="clear" w:color="auto" w:fill="FFFFFF"/>
            <w:vAlign w:val="center"/>
          </w:tcPr>
          <w:p w14:paraId="79F68023" w14:textId="45F8CEC7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009EA6DF" w14:textId="7777777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Istituzzjonijiet ta’ kreditu ċentrali: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2 A li jitqiesu bħala assi likwidi għall-istituzzjoni ta’ kreditu depożitanti</w:t>
            </w:r>
          </w:p>
          <w:p w14:paraId="477BEB3A" w14:textId="3826F3DD" w:rsidR="006E48EA" w:rsidRPr="000B6B22" w:rsidRDefault="006E48EA">
            <w:pPr>
              <w:spacing w:before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27(3) tar-Regolament ta’ Delega (UE) 2015/61</w:t>
            </w:r>
          </w:p>
          <w:p w14:paraId="144118BA" w14:textId="29A1F154" w:rsidR="006E48EA" w:rsidRPr="000B6B22" w:rsidRDefault="00592A6C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Skont l-Artikolu 27(3) tar-Regolament Delegat (UE) 2015/61, għandhom jiġu identifikati assi likwidi li jikkorrispondu għal depożiti minn istituzzjonijiet ta’ kreditu mqiegħda fl-istituzzjoni ċentrali li jitqiesu bħala assi likwidi għall-istituzzjoni ta’ kreditu depożitanti.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l-assi likwidi ma għandhomx jingħaddu biex ikoperu l-flussi ta’ ħruġ ħlief mid-depożiti korrispondenti u ma għandhomx jitqiesu fil-kalkoli tal-kompożizzjoni tal-bafer tal-likwidità li tibqa’, skont l-Artikolu 17 tar-Regolament Delegat (UE) 2015/61 għall-istituzzjoni ċentrali f’livell individwali.</w:t>
            </w:r>
          </w:p>
          <w:p w14:paraId="447C2B69" w14:textId="314B91D3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jirrapportaw dawk l-assi, l-istituzzjonijiet ċentrali għandhom jiżguraw li l-ammont irrapportat ta’ dawk l-assi likwidi wara l-haircut ma jaqbiżx il-fluss ta’ ħruġ mid-depożiti korrispondenti.</w:t>
            </w:r>
          </w:p>
          <w:p w14:paraId="3B3CBEB5" w14:textId="3B262079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msemmija f’din ir-ringiela huma assi tal-Livell 2A.</w:t>
            </w:r>
          </w:p>
        </w:tc>
      </w:tr>
      <w:tr w:rsidR="00B47B7D" w:rsidRPr="000B6B22" w14:paraId="1FCC4DA4" w14:textId="77777777" w:rsidTr="002B73CC">
        <w:tc>
          <w:tcPr>
            <w:tcW w:w="1097" w:type="dxa"/>
            <w:shd w:val="clear" w:color="auto" w:fill="FFFFFF"/>
            <w:vAlign w:val="center"/>
          </w:tcPr>
          <w:p w14:paraId="04655E18" w14:textId="5B8EF26B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0310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3FD76B14" w14:textId="7777777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 mhux aġġustat ta’ assi tal-LIVELL 2B</w:t>
            </w:r>
          </w:p>
          <w:p w14:paraId="4678D485" w14:textId="6C15F124" w:rsidR="006E48EA" w:rsidRPr="000B6B22" w:rsidRDefault="006E48EA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 12 sa 16 u l-Artikolu 19 tar-Regolament Delegat (UE) 2015/61</w:t>
            </w:r>
          </w:p>
          <w:p w14:paraId="07BABB78" w14:textId="5204BA6B" w:rsidR="006E48EA" w:rsidRPr="000B6B22" w:rsidRDefault="006E48EA">
            <w:pPr>
              <w:spacing w:before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rapportati f’din is-subtaqsima ġew identifikati b’mod espliċitu bħala assi tal-Livell 2B skont ir-Regolament Delegat (UE) 2015/61.</w:t>
            </w:r>
          </w:p>
          <w:p w14:paraId="73EC8074" w14:textId="58BFD23B" w:rsidR="006E48EA" w:rsidRPr="000B6B22" w:rsidRDefault="006E48EA">
            <w:pPr>
              <w:pStyle w:val="InstructionsText"/>
              <w:spacing w:after="120"/>
              <w:rPr>
                <w:rStyle w:val="InstructionsTabelleberschrift"/>
                <w:b w:val="0"/>
                <w:bCs/>
                <w:sz w:val="24"/>
                <w:szCs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L-istituzzjonijiet ta’ kreditu għandhom jirrapportaw fil-kolonna 0010 is-somma tal-valur tas-suq/l-ammont totali tal-assi tal-Livell 2B, mingħajr ma jqisu r-rekwiżiti tal-Artikolu 17 tar-Regolament Delegat (UE) 2015/61.</w:t>
            </w:r>
          </w:p>
          <w:p w14:paraId="7B4EF9A6" w14:textId="030A4C22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L-istituzzjonijiet ta’ kreditu għandhom jirrapportaw fil-kolonna 0040 is-somma tal-ammont ponderat totali ta’ assi tal-Livell 2B, mingħajr ma jqisu r-rekwiżiti tal-Artikolu 17 tar-Regolament Delegat (UE) 2015/61.</w:t>
            </w:r>
          </w:p>
        </w:tc>
      </w:tr>
      <w:tr w:rsidR="00B47B7D" w:rsidRPr="000B6B22" w14:paraId="0CBD683C" w14:textId="77777777" w:rsidTr="002B73CC">
        <w:tc>
          <w:tcPr>
            <w:tcW w:w="1097" w:type="dxa"/>
            <w:shd w:val="clear" w:color="auto" w:fill="FFFFFF"/>
            <w:vAlign w:val="center"/>
          </w:tcPr>
          <w:p w14:paraId="7BCB5BA0" w14:textId="63EE3E26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0320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4386FB2A" w14:textId="7777777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(residenzjali, CQS1)</w:t>
            </w:r>
          </w:p>
          <w:p w14:paraId="3C73763C" w14:textId="2643A2BB" w:rsidR="006E48EA" w:rsidRPr="000B6B22" w:rsidRDefault="00762F31">
            <w:pPr>
              <w:spacing w:before="0"/>
              <w:ind w:left="33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(a) tal-Artikolu 12(1) u l-punti (g)(i) u (g)(ii) tal-Artikolu 13(2) tar-Regolament Delegat (UE) 2015/61</w:t>
            </w:r>
          </w:p>
          <w:p w14:paraId="51139131" w14:textId="3D17697A" w:rsidR="006E48EA" w:rsidRPr="000B6B22" w:rsidRDefault="006E48EA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fil-forma ta’ titoli garantiti b’assi li jikkonformaw mar-rekwiżiti tal-Artikolu 13 tar-Regolament Delegat (UE) 2015/61, dment li jkunu ggarantiti b’self residenzjali garantit b’ipoteka tal-ewwel grad jew self residenzjali garantit bis-sħiħ skont il-punti (g)(i) u (g)(ii) tal-Artikolu 13(2) tar-Regolament Delegat (UE) 2015/61.</w:t>
            </w:r>
          </w:p>
          <w:p w14:paraId="28F9A861" w14:textId="207D3F80" w:rsidR="006E48EA" w:rsidRPr="000B6B22" w:rsidRDefault="006E48EA">
            <w:pPr>
              <w:spacing w:before="0"/>
              <w:rPr>
                <w:b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Assi li huma soġġetti għall-provvediment tranżizzjonali speċifikat fl-Artikolu 37 tar-Regolament Delegat (UE) 2015/61 għandhom jiġu rrapportati f’din ir-ringiela.</w:t>
            </w:r>
          </w:p>
        </w:tc>
      </w:tr>
      <w:tr w:rsidR="00B47B7D" w:rsidRPr="000B6B22" w14:paraId="4BADDFAF" w14:textId="77777777" w:rsidTr="002B73CC">
        <w:tc>
          <w:tcPr>
            <w:tcW w:w="1097" w:type="dxa"/>
            <w:shd w:val="clear" w:color="auto" w:fill="FFFFFF"/>
            <w:vAlign w:val="center"/>
          </w:tcPr>
          <w:p w14:paraId="595474DA" w14:textId="14DED3E3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0330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1813ABBC" w14:textId="7777777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(vetturi, CQS1)</w:t>
            </w:r>
          </w:p>
          <w:p w14:paraId="5FC4D813" w14:textId="7FF9DD53" w:rsidR="006E48EA" w:rsidRPr="000B6B22" w:rsidRDefault="00762F31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(a) tal-Artikolu 12(1) u l-punt (g)(iv) tal-Artikolu 13(2) tar-Regolament Delegat (UE) 2015/61</w:t>
            </w:r>
          </w:p>
          <w:p w14:paraId="733176F7" w14:textId="2FACB276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fil-forma ta’ titoli garantiti b’assi li jikkonformaw mal-Artikolu 13 tar-Regolament Delegat (UE) 2015/61, dment li jkunu garantiti b’self u kirjiet fuq karozzi skont il-punt (g)(iv) tal-Artikolu 13(2) tar-Regolament Delegat (UE) 2015/61.</w:t>
            </w:r>
          </w:p>
        </w:tc>
      </w:tr>
      <w:tr w:rsidR="00B47B7D" w:rsidRPr="000B6B22" w14:paraId="30EC1A17" w14:textId="77777777" w:rsidTr="002B73CC">
        <w:tc>
          <w:tcPr>
            <w:tcW w:w="1097" w:type="dxa"/>
            <w:shd w:val="clear" w:color="auto" w:fill="FFFFFF"/>
            <w:vAlign w:val="center"/>
          </w:tcPr>
          <w:p w14:paraId="686B2373" w14:textId="6E52E25A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0340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713BDBAD" w14:textId="7777777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(RW35 %)</w:t>
            </w:r>
          </w:p>
          <w:p w14:paraId="695B8350" w14:textId="0F4735B5" w:rsidR="006E48EA" w:rsidRPr="000B6B22" w:rsidRDefault="00762F31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(e) tal-Artikolu 12(1) tar-Regolament Delegat (UE) 2015/61</w:t>
            </w:r>
          </w:p>
          <w:p w14:paraId="28F743AD" w14:textId="39E41641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li jirrappreżentaw skoperturi fil-forma ta’ bonds koperti maħruġin minn istituzzjonijiet ta’ kreditu li huma konformi mal-punt (e) tal-Artikolu 12(1) tar-Regolament Delegat (UE) 2015/61 dment li l-pool ta’ assi sottostanti tikkonsisti esklussivament minn skoperturi li jikkwalifikaw għal ponderazzjoni tar-riskju ta’ 35 % jew inqas, skont l-Artikolu 125 tar-Regolament (UE) Nru 575/2013.</w:t>
            </w:r>
          </w:p>
        </w:tc>
      </w:tr>
      <w:tr w:rsidR="00B47B7D" w:rsidRPr="000B6B22" w14:paraId="4B61F417" w14:textId="77777777" w:rsidTr="002B73CC">
        <w:tc>
          <w:tcPr>
            <w:tcW w:w="1097" w:type="dxa"/>
            <w:shd w:val="clear" w:color="auto" w:fill="FFFFFF"/>
            <w:vAlign w:val="center"/>
          </w:tcPr>
          <w:p w14:paraId="6CB1C0D1" w14:textId="2263DCE3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0350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5BBC4661" w14:textId="7E36899C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(kummerċjali jew individwi, Stat Membru, CQS1)</w:t>
            </w:r>
          </w:p>
          <w:p w14:paraId="467D6F32" w14:textId="0D4A2940" w:rsidR="006E48EA" w:rsidRPr="000B6B22" w:rsidRDefault="00762F31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(a) tal-Artikolu 12(1) u l-punti (g)(iii) u (g)(v) tal-Artikolu 13(2) tar-Regolament Delegat (UE) 2015/61</w:t>
            </w:r>
          </w:p>
          <w:p w14:paraId="3974A81B" w14:textId="711D2E39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fil-forma ta’ titoli garantiti b’assi li jikkonformaw mar-rekwiżiti tal-Artikolu 13 tar-Regolament Delegat (UE) 2015/61, dment li jkunu garantiti b’assi kif imsemmi fil-punti (g)(iii) u (g)(v) tal-Artikolu 13(2) tar-Regolament Delegat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Kun af li għall-fini tal-punt (g) (iii) tal-Artikolu 13(2), mill-inqas 80 % tal-mutwatarji fil-pula għandhom ikunu SMEs fil-ħin tal-ħruġ tat-titolizzazzjoni.</w:t>
            </w:r>
          </w:p>
        </w:tc>
      </w:tr>
      <w:tr w:rsidR="00B47B7D" w:rsidRPr="000B6B22" w14:paraId="5F107C6F" w14:textId="77777777" w:rsidTr="002B73CC">
        <w:tc>
          <w:tcPr>
            <w:tcW w:w="1097" w:type="dxa"/>
            <w:shd w:val="clear" w:color="auto" w:fill="FFFFFF"/>
            <w:vAlign w:val="center"/>
          </w:tcPr>
          <w:p w14:paraId="07DDFFDC" w14:textId="1121D732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0360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6AAD44CE" w14:textId="7777777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ta’ dejn korporattiv (CQS2/3)</w:t>
            </w:r>
          </w:p>
          <w:p w14:paraId="10B959A4" w14:textId="078346D5" w:rsidR="006E48EA" w:rsidRPr="000B6B22" w:rsidRDefault="00762F31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12(1)(b) tar-Regolament ta’ Delega (UE) 2015/61</w:t>
            </w:r>
          </w:p>
          <w:p w14:paraId="6192FD68" w14:textId="52411240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Titoli ta’ dejn korporattiv li huma konformi mal-punt (b) tal-Artikolu 12(1) tar-Regolament Delegat (UE) 2015/61</w:t>
            </w:r>
          </w:p>
        </w:tc>
      </w:tr>
      <w:tr w:rsidR="00B47B7D" w:rsidRPr="000B6B22" w14:paraId="57BEC1FC" w14:textId="77777777" w:rsidTr="002B73CC">
        <w:tc>
          <w:tcPr>
            <w:tcW w:w="1097" w:type="dxa"/>
            <w:shd w:val="clear" w:color="auto" w:fill="FFFFFF"/>
            <w:vAlign w:val="center"/>
          </w:tcPr>
          <w:p w14:paraId="16829F9E" w14:textId="1735D958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0370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1E45EFA1" w14:textId="2565F5EC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ta’ dejn korporattiv — assi li ma jrendux imgħax (miżmuma minn istituzzjonijiet ta’ kreditu għal raġunijiet reliġjużi) (CQS1/2/3)</w:t>
            </w:r>
          </w:p>
          <w:p w14:paraId="2A95B17C" w14:textId="53981BF3" w:rsidR="006E48EA" w:rsidRPr="000B6B22" w:rsidRDefault="006E48EA">
            <w:pPr>
              <w:spacing w:before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12(3) tar-Regolament ta’ Delega (UE) 2015/61</w:t>
            </w:r>
          </w:p>
          <w:p w14:paraId="1F6564B2" w14:textId="0D75227B" w:rsidR="006E48EA" w:rsidRPr="000B6B22" w:rsidRDefault="00223992">
            <w:pPr>
              <w:spacing w:before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Awtorità kompetenti tista’ tippermetti lill-istituzzjonijiet ta’ kreditu li, skont l-istatuti ta’ inkorporazzjoni tagħhom, ma jkunux jistgħu jżommu assi li jrendu l-imgħax għal raġunijiet ta’ osservanza reliġjuża, li jidderogaw mill-punti (b)(ii) u (b)(iii) tal-Artikolu 12(1) tar-Regolament Delegat (UE) 2015/61, dment li jkun hemm evidenza ta’ disponibbiltà insuffiċjenti ta’ assi li ma jrendux imgħax li jissodisfaw ir-rekwiżiti stabbiliti f’dawk il-punti u li l-assi li ma jrendux imgħax inkwistjoni jkunu likwidi b’mod adegwat fis-swieq privati.</w:t>
            </w:r>
          </w:p>
          <w:p w14:paraId="6F34CD8E" w14:textId="61B87D0F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l-istituzzjonijiet ta’ kreditu għandhom jirrapportaw titoli ta’ dejn korporattiv li fihom assi li ma jrendux imgħax sakemm dawn jissodisfaw ir-rekwiżiti tal-punt (b)(i) tal-Artikolu 12(1) tar-Regolament Delegat (UE) 2015/61 u jkunu rċevew deroga xierqa mill-awtorità kompetenti tagħhom.</w:t>
            </w:r>
          </w:p>
        </w:tc>
      </w:tr>
      <w:tr w:rsidR="00B47B7D" w:rsidRPr="000B6B22" w14:paraId="5FE17843" w14:textId="77777777" w:rsidTr="002B73CC">
        <w:tc>
          <w:tcPr>
            <w:tcW w:w="1097" w:type="dxa"/>
            <w:shd w:val="clear" w:color="auto" w:fill="FFFFFF"/>
            <w:vAlign w:val="center"/>
          </w:tcPr>
          <w:p w14:paraId="4C24D50F" w14:textId="1CDEB454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0380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3C0E8B99" w14:textId="7777777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Azzjonijiet (indiċi tal-borża ewlieni)</w:t>
            </w:r>
          </w:p>
          <w:p w14:paraId="5E3ABFB8" w14:textId="2AE2D6B6" w:rsidR="006E48EA" w:rsidRPr="000B6B22" w:rsidRDefault="00762F31">
            <w:pPr>
              <w:spacing w:before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(c) tal-Artikolu 12(1) tar-Regolament Delegat (UE) 2015/61</w:t>
            </w:r>
          </w:p>
          <w:p w14:paraId="5523E2E6" w14:textId="7DA28103" w:rsidR="006E48EA" w:rsidRPr="000B6B22" w:rsidRDefault="006E48EA">
            <w:pPr>
              <w:spacing w:before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Azzjonijiet, li huma konformi mal-punt (c) tal-Artikolu 12(1) tar-Regolament Delegat (UE) 2015/61 u huma denominati fil-munita tal-Istat Membru tad-domiċilju tal-istituzzjoni ta’ kreditu.</w:t>
            </w:r>
          </w:p>
          <w:p w14:paraId="790214B6" w14:textId="5E3C44C0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ukoll azzjonijiet li huma konformi mal-punt (c) tal-Artikolu 12(1) u denominati f’munita differenti, dment li jingħaddu bħala assi tal-Livell 2B biss sal-ammont li jkopri l-flussi ta’ ħruġ tal-likwidità f’dik il-munita jew fil-ġurisdizzjoni fejn jittieħed ir-riskju tal-likwidità.</w:t>
            </w:r>
          </w:p>
        </w:tc>
      </w:tr>
      <w:tr w:rsidR="00B47B7D" w:rsidRPr="000B6B22" w14:paraId="32CAB64E" w14:textId="77777777" w:rsidTr="002B73CC">
        <w:tc>
          <w:tcPr>
            <w:tcW w:w="1097" w:type="dxa"/>
            <w:shd w:val="clear" w:color="auto" w:fill="FFFFFF"/>
            <w:vAlign w:val="center"/>
          </w:tcPr>
          <w:p w14:paraId="67CF7CC7" w14:textId="22EDC438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0390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04F0521F" w14:textId="492672E9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1.2.2.8.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li ma jrendux imgħax (miżmuma minn istituzzjonijiet ta’ kreditu għal raġunijiet reliġjużi) (CQS3-5)</w:t>
            </w:r>
          </w:p>
          <w:p w14:paraId="128B1A20" w14:textId="59DC1D37" w:rsidR="006E48EA" w:rsidRPr="000B6B22" w:rsidRDefault="00DD4C72">
            <w:pPr>
              <w:spacing w:before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(f) tal-Artikolu 12(1) tar-Regolament Delegat (UE) 2015/61</w:t>
            </w:r>
          </w:p>
          <w:p w14:paraId="68878A1F" w14:textId="63132378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Għall-istituzzjonijiet ta’ kreditu li, skont l-istatuti ta’ inkorporazzjoni tagħhom, ma jkunux jistgħu jżommu assi li jrendu l-imgħax għal raġunijiet ta’ osservanza reliġjuża, assi li ma jrendux imgħax li jikkostitwixxu pretensjoni fuq jew iggarantiti minn banek ċentrali jew mill-gvern ċentrali jew mill-bank ċentrali ta’ pajjiż terz jew minn gvern reġjonali, awtorità lokali jew entità tas-settur pubbliku f’pajjiż terz, dment li dawk l-assi jkollhom valutazzjoni tal-kreditu minn ECAI nominata tal-inqas tal-iskala 5 tal-kwalità tal-kreditu skont l-Artikolu 114 tar-Regolament (UE) Nru 575/2013, jew l-iskala ta’ kreditu ekwivalenti għal terminu qasir fil-każ ta’ valutazzjoni tal-kwalità tal-kreditu fuq terminu qasir.</w:t>
            </w:r>
          </w:p>
        </w:tc>
      </w:tr>
      <w:tr w:rsidR="00B47B7D" w:rsidRPr="000B6B22" w14:paraId="74C4E5ED" w14:textId="77777777" w:rsidTr="002B73CC">
        <w:tc>
          <w:tcPr>
            <w:tcW w:w="1097" w:type="dxa"/>
            <w:shd w:val="clear" w:color="auto" w:fill="FFFFFF"/>
            <w:vAlign w:val="center"/>
          </w:tcPr>
          <w:p w14:paraId="25C0AF85" w14:textId="48CDCA9E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6C1A4B58" w14:textId="7777777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1.2.2.9.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Faċilitajiet ta’ likwidità impenjati ta’ użu ristrett ta’ bank ċentrali</w:t>
            </w:r>
          </w:p>
          <w:p w14:paraId="53FD0878" w14:textId="70448FBA" w:rsidR="006E48EA" w:rsidRPr="000B6B22" w:rsidRDefault="00762F31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(d) tal-Artikolu 12(1) u l-Artikolu 14 tar-Regolament Delegat (UE) 2015/61</w:t>
            </w:r>
          </w:p>
          <w:p w14:paraId="40E6E3FB" w14:textId="114ACA4F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mhux prelevat ta’ faċilitajiet ta’ likwidità impenjati ta’ użu ristrett ipprovduti minn banek ċentrali li huma konformi mal-Artikolu 14 tar-Regolament Delegat (UE) 2015/61.</w:t>
            </w:r>
          </w:p>
        </w:tc>
      </w:tr>
      <w:tr w:rsidR="00B47B7D" w:rsidRPr="000B6B22" w14:paraId="2FC81458" w14:textId="77777777" w:rsidTr="002B73CC">
        <w:tc>
          <w:tcPr>
            <w:tcW w:w="1097" w:type="dxa"/>
            <w:shd w:val="clear" w:color="auto" w:fill="FFFFFF"/>
            <w:vAlign w:val="center"/>
          </w:tcPr>
          <w:p w14:paraId="40B5BBD2" w14:textId="5B77D12D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0410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0AC07B90" w14:textId="7D3FF65D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1.2.2.10.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Azzjonijiet/unitajiet ta’ CIU kwalifikanti: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sottostanti huma titoli garantiti b’assi (residenzjali jew vetturi, CQS1)</w:t>
            </w:r>
          </w:p>
          <w:p w14:paraId="60011F11" w14:textId="19DB3A6F" w:rsidR="006E48EA" w:rsidRPr="000B6B22" w:rsidRDefault="00DD4C72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(e) tal-Artikolu 15(2) tar-Regolament Delegat (UE) 2015/61</w:t>
            </w:r>
          </w:p>
          <w:p w14:paraId="12BB2005" w14:textId="0A5D767D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Azzjonijiet jew unitajiet f’CIUs li l-assi sottostanti tagħhom jikkorrispondu għal assi li jikkwalifikaw bħala assi tal-Livell 2B kif speċifikat fil-punti (g)(i), (g)(ii) u (g)(iv) tal-Artikolu 13(2) tar-Regolament Delegat (KE) Nru 2015/61.</w:t>
            </w:r>
          </w:p>
        </w:tc>
      </w:tr>
      <w:tr w:rsidR="00B47B7D" w:rsidRPr="000B6B22" w14:paraId="778F6E7F" w14:textId="77777777" w:rsidTr="002B73CC">
        <w:tc>
          <w:tcPr>
            <w:tcW w:w="1097" w:type="dxa"/>
            <w:shd w:val="clear" w:color="auto" w:fill="FFFFFF"/>
            <w:vAlign w:val="center"/>
          </w:tcPr>
          <w:p w14:paraId="29C1341C" w14:textId="7743D49E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0420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2D2596E8" w14:textId="3E975BCC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1.2.2.11.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Azzjonijiet/unitajiet ta’ CIU kwalifikanti: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sottostanti huma Bonds koperti ta’ kwalità għolja (RW35 %)</w:t>
            </w:r>
          </w:p>
          <w:p w14:paraId="25584DDF" w14:textId="4FA97866" w:rsidR="006E48EA" w:rsidRPr="000B6B22" w:rsidRDefault="00DD4C72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(f) tal-Artikolu 15(2) tar- Regolament Delegat (UE) 2015/61</w:t>
            </w:r>
          </w:p>
          <w:p w14:paraId="4D41FCE3" w14:textId="337CD259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Azzjonijiet jew unitajiet f’CIUs li l-assi sottostanti tagħhom jikkorrispondu għal assi li jikkwalifikaw bħala assi tal-Livell 2B kif speċifikat fil-punt (e) tal-Artikolu 12(1) tar-Regolament Delegat (UE) 2015/61.</w:t>
            </w:r>
          </w:p>
        </w:tc>
      </w:tr>
      <w:tr w:rsidR="00B47B7D" w:rsidRPr="000B6B22" w14:paraId="544000AE" w14:textId="77777777" w:rsidTr="002B73CC">
        <w:tc>
          <w:tcPr>
            <w:tcW w:w="1097" w:type="dxa"/>
            <w:shd w:val="clear" w:color="auto" w:fill="FFFFFF"/>
            <w:vAlign w:val="center"/>
          </w:tcPr>
          <w:p w14:paraId="548EFCC4" w14:textId="4E57651B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0430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0C83C425" w14:textId="7777777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1.2.2.12.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Azzjonijiet/unitajiet ta’ CIU kwalifikanti: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sottostanti huma titoli garantiti b’assi (kummerċjali jew individwi, Stat Membru, CQS1)</w:t>
            </w:r>
          </w:p>
          <w:p w14:paraId="4B2DEA62" w14:textId="569E6C62" w:rsidR="006E48EA" w:rsidRPr="000B6B22" w:rsidRDefault="00DD4C72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(g) tal-Artikolu 15(2) tar-Regolament Delegat (UE) 2015/61</w:t>
            </w:r>
          </w:p>
          <w:p w14:paraId="0BBC5CC7" w14:textId="16B0D374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Azzjonijiet jew unitajiet f’CIUs li l-assi sottostanti tagħhom jikkorrispondu għal assi li jikkwalifikaw bħala assi tal-Livell 2B kif speċifikat fil-punti (g) (iii) u (g) (v) tal-Artikolu 13(2) tar-Regolament Delegat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Kun af li għall-fini tal-punt (g) (iii) tal-Artikolu 13(2), mill-inqas 80 % tal-mutwatarji fil-pula għandhom ikunu SMEs fil-ħin tal-ħruġ tat-titolizzazzjoni.</w:t>
            </w:r>
          </w:p>
        </w:tc>
      </w:tr>
      <w:tr w:rsidR="00B47B7D" w:rsidRPr="000B6B22" w14:paraId="75678763" w14:textId="77777777" w:rsidTr="002B73CC">
        <w:tc>
          <w:tcPr>
            <w:tcW w:w="1097" w:type="dxa"/>
            <w:shd w:val="clear" w:color="auto" w:fill="FFFFFF"/>
            <w:vAlign w:val="center"/>
          </w:tcPr>
          <w:p w14:paraId="3666EA81" w14:textId="43FCC59E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0440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253F21CB" w14:textId="7777777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1.2.2.13.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Azzjonijiet/unitajiet ta’ CIU kwalifikanti: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sottostanti huma titoli ta’ dejn korporattiv (CQS2/3), azzjonijiet (indiċi ta’ borża ewlieni) jew assi li ma jrendux imgħax (miżmuma mill-istituzzjonijiet ta’ kreditu għal raġunijiet reliġjużi) (CQS3-5)</w:t>
            </w:r>
          </w:p>
          <w:p w14:paraId="5CF65DF5" w14:textId="0467921C" w:rsidR="006E48EA" w:rsidRPr="000B6B22" w:rsidRDefault="00DD4C72">
            <w:pPr>
              <w:spacing w:before="0"/>
              <w:ind w:left="33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(h) tal-Artikolu 15(2) tar-Regolament Delegat (UE) 2015/61</w:t>
            </w:r>
          </w:p>
          <w:p w14:paraId="4AECB1A3" w14:textId="18ACD98B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Azzjonijiet jew unitajiet f’CIUs li l-assi sottostanti tagħhom jikkorrispondu għal titoli ta’ dejn korporattiv konformi mal-punt (b) tal-Artikolu 12(1) tar-Regolament Delegat (UE) 2015/61, azzjonijiet konformi mal-punt (c) tal-Artikolu 12(1) tal-istess Regolament jew assi li ma jrendux imgħax li huma konformi mal-punt (f) tal-Artikolu 12(1) tal-istess Regolament.</w:t>
            </w:r>
          </w:p>
        </w:tc>
      </w:tr>
      <w:tr w:rsidR="00B47B7D" w:rsidRPr="000B6B22" w14:paraId="77725235" w14:textId="77777777" w:rsidTr="002B73CC">
        <w:tc>
          <w:tcPr>
            <w:tcW w:w="1097" w:type="dxa"/>
            <w:shd w:val="clear" w:color="auto" w:fill="FFFFFF"/>
            <w:vAlign w:val="center"/>
          </w:tcPr>
          <w:p w14:paraId="1FC1E49E" w14:textId="7691E42D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0450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0F09FD7B" w14:textId="3A22592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1.2.2.14.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Depożiti minn membru ta’ netwerk ma’ istituzzjoni ċentrali (investiment mhux obbligat)</w:t>
            </w:r>
          </w:p>
          <w:p w14:paraId="064872FC" w14:textId="52C2F4B9" w:rsidR="006E48EA" w:rsidRPr="000B6B22" w:rsidRDefault="00DD4C72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16(1)(b) tar-Regolament ta’ Delega (UE) 2015/61</w:t>
            </w:r>
          </w:p>
          <w:p w14:paraId="722CBF74" w14:textId="1C3348F5" w:rsidR="006E48EA" w:rsidRPr="000B6B22" w:rsidRDefault="006E48EA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Depożitu minimu li l-istituzzjoni ta’ kreditu żżomm mal-istituzzjoni ta’ kreditu ċentrali, dment li tkun parti minn skema ta’ protezzjoni istituzzjonali msemmija fl-Artikolu 113(7) tar-Regolament (UE) Nru 575/2013, għal netwerk eliġibbli għall-eżenzjoni prevista fl-Artikolu 10 tal-istess Regolament jew għal netwerk kooperattiv fi Stat Membru rregolat b’liġi jew b’kuntratt.</w:t>
            </w:r>
          </w:p>
          <w:p w14:paraId="25A9A02B" w14:textId="76829A1F" w:rsidR="006E48EA" w:rsidRPr="000B6B22" w:rsidRDefault="006E48EA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jiżguraw li l-istituzzjoni ċentrali ma tkunx taħt xi obbligu legali jew kuntrattwali li żżomm jew tinvesti d-depożiti f’assi likwidi ta’ livell jew kategorija speċifikati.</w:t>
            </w:r>
          </w:p>
        </w:tc>
      </w:tr>
      <w:tr w:rsidR="00B47B7D" w:rsidRPr="000B6B22" w14:paraId="6EE26AD3" w14:textId="77777777" w:rsidTr="002B73CC">
        <w:tc>
          <w:tcPr>
            <w:tcW w:w="1097" w:type="dxa"/>
            <w:shd w:val="clear" w:color="auto" w:fill="FFFFFF"/>
            <w:vAlign w:val="center"/>
          </w:tcPr>
          <w:p w14:paraId="77C8AB1E" w14:textId="308E973A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0460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6859A571" w14:textId="7777777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1.2.2.15.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Finanzjament tal-likwidità disponibbli għal membru ta’ netwerk minn istituzzjoni ċentrali (kollateralizzazzjoni mhux speċifikata)</w:t>
            </w:r>
          </w:p>
          <w:p w14:paraId="1C5CBFDF" w14:textId="0B5F7D2B" w:rsidR="006E48EA" w:rsidRPr="000B6B22" w:rsidRDefault="006E48EA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16(2) tar-Regolament ta’ Delega (UE) 2015/61</w:t>
            </w:r>
          </w:p>
          <w:p w14:paraId="15E0DF47" w14:textId="69518F4B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mhux prelevat ta’ finanzjament ta’ likwidità limitat li jikkonforma mal-Artikolu 16(2) tar-Regolament Delegat (UE) 2015/61.</w:t>
            </w:r>
          </w:p>
        </w:tc>
      </w:tr>
      <w:tr w:rsidR="00B47B7D" w:rsidRPr="000B6B22" w14:paraId="25E975B3" w14:textId="77777777" w:rsidTr="002B73CC">
        <w:tc>
          <w:tcPr>
            <w:tcW w:w="1097" w:type="dxa"/>
            <w:shd w:val="clear" w:color="auto" w:fill="FFFFFF"/>
            <w:vAlign w:val="center"/>
          </w:tcPr>
          <w:p w14:paraId="7F291E27" w14:textId="7C842427" w:rsidR="006E48E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0470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6776C7F6" w14:textId="7777777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1.2.2.16.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Istituzzjonijiet ta’ kreditu ċentrali: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 2B li jitqiesu bħala assi likwidi għall-istituzzjoni ta’ kreditu depożitanti</w:t>
            </w:r>
          </w:p>
          <w:p w14:paraId="43B4FA57" w14:textId="1AB5970F" w:rsidR="006E48EA" w:rsidRPr="000B6B22" w:rsidRDefault="006E48EA">
            <w:pPr>
              <w:spacing w:before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27(3) tar-Regolament ta’ Delega (UE) 2015/61</w:t>
            </w:r>
          </w:p>
          <w:p w14:paraId="15F5F2B2" w14:textId="39ED2491" w:rsidR="006E48EA" w:rsidRPr="000B6B22" w:rsidRDefault="006E48EA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Skont l-Artikolu 27(3) tar-Regolament Delegat (UE) 2015/61, jeħtieġ li jiġu identifikati assi likwidi li jikkorrispondu għal depożiti mill-istituzzjonijiet ta’ kreditu pjazzati fl-istituzzjoni ċentrali li jitqiesu bħala assi likwidi għall-istituzzjoni ta’ kreditu depożitanti.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l-assi likwidi ma għandhomx jingħaddu biex ikopru l-flussi ta’ ħruġ ħlief mid-depożiti korrispondenti u ma għandhomx jitqiesu fil-kalkoli tal-kompożizzjoni tal-bafer tal-likwidità li tibqa’, skont l-Artikolu 17, għall-istituzzjoni ċentrali f’livell individwali.</w:t>
            </w:r>
          </w:p>
          <w:p w14:paraId="2F3A2634" w14:textId="59A09B8D" w:rsidR="006E48EA" w:rsidRPr="000B6B22" w:rsidRDefault="006E48EA">
            <w:pPr>
              <w:spacing w:before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jirrapportaw dawk l-assi, l-istituzzjonijiet ċentrali għandhom jiżguraw li l-ammont irrapportat ta’ dawn l-assi likwidi wara l-haircut ma jaqbiżx il-fluss ta’ ħruġ mid-depożiti korrispondenti.</w:t>
            </w:r>
          </w:p>
          <w:p w14:paraId="31FBDA10" w14:textId="77777777" w:rsidR="006E48EA" w:rsidRPr="000B6B22" w:rsidRDefault="006E48E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msemmija f’din ir-ringiela huma assi tal-Livell 2B.</w:t>
            </w:r>
          </w:p>
        </w:tc>
      </w:tr>
      <w:tr w:rsidR="00B47B7D" w:rsidRPr="000B6B22" w14:paraId="7596C049" w14:textId="77777777" w:rsidTr="002B73CC">
        <w:tc>
          <w:tcPr>
            <w:tcW w:w="8222" w:type="dxa"/>
            <w:gridSpan w:val="3"/>
            <w:shd w:val="clear" w:color="auto" w:fill="D9D9D9"/>
            <w:vAlign w:val="center"/>
          </w:tcPr>
          <w:p w14:paraId="3340B8E3" w14:textId="77777777" w:rsidR="001610DF" w:rsidRPr="000B6B22" w:rsidRDefault="001610DF">
            <w:pPr>
              <w:spacing w:before="0"/>
              <w:ind w:left="33"/>
              <w:rPr>
                <w:rFonts w:ascii="Times New Roman" w:hAnsi="Times New Roman"/>
                <w:b/>
                <w:sz w:val="24"/>
                <w:lang w:eastAsia="de-DE"/>
              </w:rPr>
            </w:pPr>
          </w:p>
          <w:p w14:paraId="5501B8ED" w14:textId="77777777" w:rsidR="001610DF" w:rsidRPr="000B6B22" w:rsidRDefault="001610DF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ENTRATI TA’ MEMORANDUM</w:t>
            </w:r>
          </w:p>
          <w:p w14:paraId="3E203B7B" w14:textId="77777777" w:rsidR="001610DF" w:rsidRPr="000B6B22" w:rsidRDefault="001610DF">
            <w:pPr>
              <w:spacing w:before="0"/>
              <w:ind w:left="33"/>
              <w:rPr>
                <w:rFonts w:ascii="Times New Roman" w:hAnsi="Times New Roman"/>
                <w:b/>
                <w:sz w:val="24"/>
                <w:lang w:eastAsia="de-DE"/>
              </w:rPr>
            </w:pPr>
          </w:p>
        </w:tc>
      </w:tr>
      <w:tr w:rsidR="00B47B7D" w:rsidRPr="000B6B22" w14:paraId="14DA8E38" w14:textId="77777777" w:rsidTr="002B73CC">
        <w:tc>
          <w:tcPr>
            <w:tcW w:w="1097" w:type="dxa"/>
            <w:shd w:val="clear" w:color="auto" w:fill="FFFFFF"/>
            <w:vAlign w:val="center"/>
          </w:tcPr>
          <w:p w14:paraId="13AEDF51" w14:textId="5F332EEF" w:rsidR="008E0E1A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0485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6AE21776" w14:textId="29AF70E7" w:rsidR="008E0E1A" w:rsidRPr="000B6B22" w:rsidRDefault="008E0E1A">
            <w:pPr>
              <w:spacing w:before="0"/>
              <w:ind w:left="33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Depożiti minn membru ta’ netwerk ma’ istituzzjoni ċentrali (investiment obbligat)</w:t>
            </w:r>
          </w:p>
          <w:p w14:paraId="7FBD1F18" w14:textId="1A48C16F" w:rsidR="008E0E1A" w:rsidRPr="000B6B22" w:rsidRDefault="00DD4C72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 (a) tal-Artikolu 16(1) tar-Regolament Delegat (UE) 2015/61.</w:t>
            </w:r>
          </w:p>
          <w:p w14:paraId="36B9E6DD" w14:textId="78F324AE" w:rsidR="008E0E1A" w:rsidRPr="000B6B22" w:rsidRDefault="008E0E1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totali ta’ assi rrapportati fit-taqsimiet ta’ hawn fuq skont ir-rekwiżiti fil-punt (a) tal-Artikolu 16(1) tar-Regolament Delegat (UE) 2015/61.</w:t>
            </w:r>
          </w:p>
        </w:tc>
      </w:tr>
      <w:tr w:rsidR="00B47B7D" w:rsidRPr="000B6B22" w14:paraId="7702F969" w14:textId="77777777" w:rsidTr="002B73CC">
        <w:tc>
          <w:tcPr>
            <w:tcW w:w="1097" w:type="dxa"/>
            <w:shd w:val="clear" w:color="auto" w:fill="FFFFFF"/>
            <w:vAlign w:val="center"/>
          </w:tcPr>
          <w:p w14:paraId="53D1AAE3" w14:textId="5239CB8A" w:rsidR="001610DF" w:rsidRPr="000B6B22" w:rsidRDefault="00500145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0580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2D95B476" w14:textId="1E863E1B" w:rsidR="001610DF" w:rsidRPr="000B6B22" w:rsidRDefault="008E0E1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1/2 A/2B esklużi minħabba raġunijiet ta’ munita</w:t>
            </w:r>
          </w:p>
          <w:p w14:paraId="5ED093AB" w14:textId="22D331C1" w:rsidR="001610DF" w:rsidRPr="000B6B22" w:rsidRDefault="008A1680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 8(6), il-punt (d) tal-Artikolu 10(1) u l-punt (c) tal-Artikolu 12(1) tar-Regolament Delegat (UE) 2015/61</w:t>
            </w:r>
          </w:p>
          <w:p w14:paraId="4912F30C" w14:textId="1B288D69" w:rsidR="001610DF" w:rsidRPr="000B6B22" w:rsidRDefault="001610DF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għandha tirrapporta l-porzjon tal-assi tal-Livell 1, tal-Livell 2 A u tal-Livell 2B imsemmija fl-Artikoli 10 sa 16 li mhumiex rikonoxxibbli mill-istituzzjoni skont l-Artikolu 8(6), il-punt (d) tal-Artikolu 10(1) u l-punt (c) tal-Artikolu 12(1).</w:t>
            </w:r>
          </w:p>
        </w:tc>
      </w:tr>
      <w:tr w:rsidR="00B47B7D" w:rsidRPr="000B6B22" w14:paraId="69B2A9EF" w14:textId="77777777" w:rsidTr="002B73CC">
        <w:tc>
          <w:tcPr>
            <w:tcW w:w="1097" w:type="dxa"/>
            <w:shd w:val="clear" w:color="auto" w:fill="FFFFFF"/>
            <w:vAlign w:val="center"/>
          </w:tcPr>
          <w:p w14:paraId="4827311F" w14:textId="3E3694DF" w:rsidR="001610DF" w:rsidRPr="000B6B22" w:rsidRDefault="00500145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0590</w:t>
            </w:r>
          </w:p>
        </w:tc>
        <w:tc>
          <w:tcPr>
            <w:tcW w:w="7125" w:type="dxa"/>
            <w:gridSpan w:val="2"/>
            <w:shd w:val="clear" w:color="auto" w:fill="FFFFFF"/>
          </w:tcPr>
          <w:p w14:paraId="22945565" w14:textId="419CD43A" w:rsidR="001610DF" w:rsidRPr="000B6B22" w:rsidRDefault="008E0E1A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1/2 A/2B esklużi minħabba raġunijiet operazzjonali ħlief għal raġunijiet ta’ munita</w:t>
            </w:r>
          </w:p>
          <w:p w14:paraId="2BF4C9BB" w14:textId="29A9C871" w:rsidR="001610DF" w:rsidRPr="000B6B22" w:rsidRDefault="008A1680">
            <w:pPr>
              <w:spacing w:before="0"/>
              <w:ind w:left="33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8 tar-Regolament Delegat (UE) 2015/61</w:t>
            </w:r>
          </w:p>
          <w:p w14:paraId="2DBDE97A" w14:textId="7DC5B5E1" w:rsidR="001610DF" w:rsidRPr="000B6B22" w:rsidRDefault="001610DF">
            <w:pPr>
              <w:spacing w:before="0"/>
              <w:ind w:left="33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l-assi f’konformità mal-Artikolu 7 tar-Regolament Delegat (UE) 2015/61 iżda li ma jissodisfawx ir-rekwiżiti speċifikati fl-Artikolu 8 tar-Regolament Delegat (UE) 2015/61, dment li ma jkunux ġew irrapportati fir-ringiela 0580 għal raġunijiet ta’ munita.</w:t>
            </w:r>
          </w:p>
        </w:tc>
      </w:tr>
    </w:tbl>
    <w:p w14:paraId="410D89DD" w14:textId="77777777" w:rsidR="006E48EA" w:rsidRPr="000B6B22" w:rsidRDefault="006E48EA">
      <w:pPr>
        <w:spacing w:before="0"/>
        <w:rPr>
          <w:sz w:val="24"/>
          <w:rFonts w:ascii="Times New Roman" w:hAnsi="Times New Roman"/>
        </w:rPr>
      </w:pPr>
      <w:r>
        <w:br w:type="page"/>
      </w:r>
    </w:p>
    <w:p w14:paraId="3F6EB39C" w14:textId="6DBB31FE" w:rsidR="006E48EA" w:rsidRPr="000B6B22" w:rsidRDefault="006E48EA" w:rsidP="009D4EFF">
      <w:pPr>
        <w:spacing w:before="0"/>
        <w:ind w:right="1988"/>
        <w:rPr>
          <w:sz w:val="24"/>
          <w:rFonts w:ascii="Times New Roman" w:eastAsia="Verdana" w:hAnsi="Times New Roman"/>
        </w:rPr>
      </w:pPr>
      <w:r>
        <w:rPr>
          <w:b/>
          <w:sz w:val="24"/>
          <w:u w:color="000000"/>
          <w:rFonts w:ascii="Times New Roman" w:hAnsi="Times New Roman"/>
        </w:rPr>
        <w:t xml:space="preserve">PARTI 2.</w:t>
      </w:r>
      <w:r>
        <w:rPr>
          <w:b/>
          <w:sz w:val="24"/>
          <w:u w:color="000000"/>
          <w:rFonts w:ascii="Times New Roman" w:hAnsi="Times New Roman"/>
        </w:rPr>
        <w:t xml:space="preserve"> </w:t>
      </w:r>
      <w:r>
        <w:rPr>
          <w:b/>
          <w:sz w:val="24"/>
          <w:u w:color="000000"/>
          <w:rFonts w:ascii="Times New Roman" w:hAnsi="Times New Roman"/>
        </w:rPr>
        <w:t xml:space="preserve">FLUSSI TA’ ĦRUĠ</w:t>
      </w:r>
    </w:p>
    <w:p w14:paraId="14ED36B9" w14:textId="5BDC31A5" w:rsidR="006E48EA" w:rsidRPr="000B6B22" w:rsidRDefault="006E48EA">
      <w:pPr>
        <w:pStyle w:val="Instructionsberschrift2"/>
        <w:numPr>
          <w:ilvl w:val="0"/>
          <w:numId w:val="0"/>
        </w:numPr>
        <w:spacing w:before="0" w:after="120"/>
        <w:ind w:left="357" w:hanging="357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Flussi ta’ Ħruġ</w:t>
      </w:r>
    </w:p>
    <w:p w14:paraId="6B5922E2" w14:textId="10281299" w:rsidR="006E48EA" w:rsidRPr="000B6B22" w:rsidRDefault="006E48EA">
      <w:pPr>
        <w:pStyle w:val="Instructionsberschrift2"/>
        <w:numPr>
          <w:ilvl w:val="0"/>
          <w:numId w:val="0"/>
        </w:numPr>
        <w:spacing w:before="0" w:after="120"/>
        <w:ind w:left="357" w:hanging="357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Kummenti ġenerali</w:t>
      </w:r>
    </w:p>
    <w:p w14:paraId="559C2379" w14:textId="1DA73C99" w:rsidR="006E48EA" w:rsidRPr="000B6B22" w:rsidRDefault="006E48EA" w:rsidP="009D4EFF">
      <w:pPr>
        <w:widowControl w:val="0"/>
        <w:tabs>
          <w:tab w:val="left" w:pos="1397"/>
        </w:tabs>
        <w:spacing w:before="0"/>
        <w:ind w:left="1396" w:right="114" w:hanging="849"/>
        <w:rPr>
          <w:sz w:val="24"/>
          <w:rFonts w:ascii="Times New Roman" w:eastAsia="Verdana" w:hAnsi="Times New Roman"/>
        </w:rPr>
      </w:pPr>
      <w:r>
        <w:rPr>
          <w:sz w:val="24"/>
          <w:rFonts w:ascii="Times New Roman" w:hAnsi="Times New Roman"/>
        </w:rPr>
        <w:t xml:space="preserve">1.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Din hija l-formula ta’ sommarju li fiha informazzjoni dwar il-flussi ta’ ħruġ tal-likwidità mkejla matul it-30 jum ta’ wara, għall-finijiet ta’ rapportar tar-rekwiżit tal-kopertura tal-likwidità kif speċifikat fir-Regolament Delegat (UE) 2015/61.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L-entrati li ma għandhomx għalfejn jimtlew mill-istituzzjonijiet ta’ kreditu għandhom lewn griż.</w:t>
      </w:r>
    </w:p>
    <w:p w14:paraId="6209BE09" w14:textId="1C451C68" w:rsidR="006E48EA" w:rsidRPr="000B6B22" w:rsidRDefault="006E48EA" w:rsidP="009D4EFF">
      <w:pPr>
        <w:widowControl w:val="0"/>
        <w:tabs>
          <w:tab w:val="left" w:pos="1397"/>
        </w:tabs>
        <w:spacing w:before="0"/>
        <w:ind w:left="1396" w:right="118" w:hanging="849"/>
        <w:rPr>
          <w:sz w:val="24"/>
          <w:rFonts w:ascii="Times New Roman" w:eastAsia="Verdana" w:hAnsi="Times New Roman"/>
        </w:rPr>
      </w:pPr>
      <w:r>
        <w:rPr>
          <w:sz w:val="24"/>
          <w:rFonts w:ascii="Times New Roman" w:hAnsi="Times New Roman"/>
        </w:rPr>
        <w:t xml:space="preserve">2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L-istituzzjonijiet ta’ kreditu għandhom jirrapportaw il-formula fil-muniti korrispondenti skont l-Artikolu 415(2) tar-Regolament (UE) 575/2013.</w:t>
      </w:r>
    </w:p>
    <w:p w14:paraId="2ACC3A62" w14:textId="33CC7108" w:rsidR="006E48EA" w:rsidRPr="000B6B22" w:rsidRDefault="006E48EA" w:rsidP="009D4EFF">
      <w:pPr>
        <w:widowControl w:val="0"/>
        <w:spacing w:before="0"/>
        <w:ind w:left="1396" w:right="114" w:hanging="829"/>
        <w:rPr>
          <w:sz w:val="24"/>
          <w:rFonts w:ascii="Times New Roman" w:eastAsia="Verdana" w:hAnsi="Times New Roman"/>
        </w:rPr>
      </w:pPr>
      <w:r>
        <w:rPr>
          <w:sz w:val="24"/>
          <w:rFonts w:ascii="Times New Roman" w:hAnsi="Times New Roman"/>
        </w:rPr>
        <w:t xml:space="preserve">3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Ċerti entrati ta’ memorandum huma inklużi fil-formula assoċjata ma’ dawn l-istruzzjonijiet.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Għalkemm mhux strettament neċessarji għall-kalkolu tal-proporzjon innifsu, huwa meħtieġ li jimtlew.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Dawk l-entrati jipprovdu informazzjoni meħtieġa biex l-awtoritajiet kompetenti jkunu jistgħu jagħmlu valutazzjoni adegwata tal-konformità tal-istituzzjonijiet ta’ kreditu mar-rekwiżiti ta’ likwidità.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F’ċerti każijiet jirrappreżentaw tqassim iktar granulari tal-entrati inklużi fit-taqsimiet ewlenin tal-formuli filwaqt li f’każijiet oħrajn jirriflettu riżorsi ta’ likwidità addizzjonali li l-istituzzjonijiet ta’ kreditu jistgħu jkollhom aċċess għalihom.</w:t>
      </w:r>
    </w:p>
    <w:p w14:paraId="77E896A4" w14:textId="45190344" w:rsidR="006E48EA" w:rsidRPr="000B6B22" w:rsidRDefault="006E48EA" w:rsidP="009D4EFF">
      <w:pPr>
        <w:widowControl w:val="0"/>
        <w:tabs>
          <w:tab w:val="left" w:pos="1397"/>
        </w:tabs>
        <w:spacing w:before="0"/>
        <w:ind w:left="1396" w:right="116" w:hanging="849"/>
        <w:rPr>
          <w:sz w:val="24"/>
          <w:rFonts w:ascii="Times New Roman" w:eastAsia="Verdana" w:hAnsi="Times New Roman"/>
        </w:rPr>
      </w:pPr>
      <w:r>
        <w:rPr>
          <w:sz w:val="24"/>
          <w:rFonts w:ascii="Times New Roman" w:hAnsi="Times New Roman"/>
        </w:rPr>
        <w:t xml:space="preserve">4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Skont l-Artikolu 22(1) tar-Regolament Delegat (UE) 2015/61, il-flussi ta’ ħruġ tal-likwidità għandhom:</w:t>
      </w:r>
    </w:p>
    <w:p w14:paraId="30E81800" w14:textId="5488AFA4" w:rsidR="006E48EA" w:rsidRPr="000B6B22" w:rsidRDefault="006E48EA" w:rsidP="009D4EFF">
      <w:pPr>
        <w:widowControl w:val="0"/>
        <w:tabs>
          <w:tab w:val="left" w:pos="2530"/>
        </w:tabs>
        <w:spacing w:before="0"/>
        <w:ind w:left="2529" w:right="115" w:hanging="681"/>
        <w:rPr>
          <w:sz w:val="24"/>
          <w:rFonts w:ascii="Times New Roman" w:eastAsia="Verdana" w:hAnsi="Times New Roman"/>
        </w:rPr>
      </w:pPr>
      <w:r>
        <w:rPr>
          <w:sz w:val="24"/>
          <w:rFonts w:ascii="Times New Roman" w:hAnsi="Times New Roman"/>
        </w:rPr>
        <w:t xml:space="preserve">i.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jinkludu l-kategoriji msemmija fl-Artikolu 22(2) tar-Regolament Delegat (UE) 2015/61</w:t>
      </w:r>
    </w:p>
    <w:p w14:paraId="52ED8CBE" w14:textId="1AC6F794" w:rsidR="006E48EA" w:rsidRPr="000B6B22" w:rsidRDefault="006E48EA" w:rsidP="009D4EFF">
      <w:pPr>
        <w:widowControl w:val="0"/>
        <w:tabs>
          <w:tab w:val="left" w:pos="2530"/>
        </w:tabs>
        <w:spacing w:before="0"/>
        <w:ind w:left="2529" w:right="113" w:hanging="732"/>
        <w:rPr>
          <w:sz w:val="24"/>
          <w:rFonts w:ascii="Times New Roman" w:eastAsia="Verdana" w:hAnsi="Times New Roman"/>
        </w:rPr>
      </w:pPr>
      <w:r>
        <w:rPr>
          <w:sz w:val="24"/>
          <w:rFonts w:ascii="Times New Roman" w:hAnsi="Times New Roman"/>
        </w:rPr>
        <w:t xml:space="preserve">ii.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jiġu kkalkolati billi l-bilanċi pendenti ta’ diversi kategoriji ta’ obbligazzjonijiet u impenji barra l-karta bilanċjali jiġu mmultiplikati bir-rati li bihom huma mistennija jiġu likwidati jew prelevati kif indikat fir-Regolament Delegat (UE) 2015/61.</w:t>
      </w:r>
    </w:p>
    <w:p w14:paraId="7E3D3F91" w14:textId="5E14A9CD" w:rsidR="006E48EA" w:rsidRPr="000B6B22" w:rsidRDefault="006E48EA" w:rsidP="009D4EFF">
      <w:pPr>
        <w:widowControl w:val="0"/>
        <w:tabs>
          <w:tab w:val="left" w:pos="1397"/>
        </w:tabs>
        <w:spacing w:before="0"/>
        <w:ind w:left="1396" w:right="115" w:hanging="849"/>
        <w:rPr>
          <w:sz w:val="24"/>
          <w:rFonts w:ascii="Times New Roman" w:eastAsia="Verdana" w:hAnsi="Times New Roman"/>
        </w:rPr>
      </w:pPr>
      <w:r>
        <w:rPr>
          <w:sz w:val="24"/>
          <w:rFonts w:ascii="Times New Roman" w:hAnsi="Times New Roman"/>
        </w:rPr>
        <w:t xml:space="preserve">5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Ir-Regolament Delegat (UE) 2015/61 jirreferi biss għar-rati u l-haircuts, u l-kelma “ponderazzjoni” tirreferi biss għal dawn.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F’dawn l-istruzzjonijiet il-kelma “ponderati” tintuża bħala terminu ġenerali li jindika l-ammont miksub wara l-applikazzjoni tal-haircuts u r-rati rispettivi u kwalunkwe struzzjoni addizzjonali rilevanti oħra (pereżempju fil-każ ta’ għoti ta’ self u finanzjament garantit).</w:t>
      </w:r>
    </w:p>
    <w:p w14:paraId="0EBCA91F" w14:textId="59C310C9" w:rsidR="006E48EA" w:rsidRPr="000B6B22" w:rsidRDefault="006E48EA" w:rsidP="009D4EFF">
      <w:pPr>
        <w:widowControl w:val="0"/>
        <w:tabs>
          <w:tab w:val="left" w:pos="1397"/>
        </w:tabs>
        <w:spacing w:before="0"/>
        <w:ind w:left="1396" w:right="113" w:hanging="849"/>
        <w:rPr>
          <w:sz w:val="24"/>
          <w:rFonts w:ascii="Times New Roman" w:eastAsia="Verdana" w:hAnsi="Times New Roman"/>
        </w:rPr>
      </w:pPr>
      <w:r>
        <w:rPr>
          <w:sz w:val="24"/>
          <w:rFonts w:ascii="Times New Roman" w:hAnsi="Times New Roman"/>
        </w:rPr>
        <w:t xml:space="preserve">6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Il-flussi ta’ ħruġ fi grupp jew skema ta’ protezzjoni istituzzjonali (minbarra l-flussi ta’ ħruġ minn kreditu mhux prelevat jew faċilitajiet ta’ likwidità pprovduti minn membri ta’ grupp jew skema ta’ protezzjoni istituzzjonali fejn l-awtorità kompetenti tat permess li tiġi applikata rata ta’ fluss ’ il barra preferenzjali u flussi ta’ ħruġ minn depożiti operazzjonali miżmuma fil-kuntest ta’ Skema ta’ Protezzjoni istituzzjonali jew netwerk kooperattiv) għandhom ikunu rrapportati fil-kategoriji rilevanti.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Dawk il-flussi ta’ ħruġ għandhom jiġu rrapportati wkoll b’mod separat bħala entrati ta’ memorandum.</w:t>
      </w:r>
    </w:p>
    <w:p w14:paraId="76B0BF15" w14:textId="34AA8642" w:rsidR="006E48EA" w:rsidRPr="000B6B22" w:rsidRDefault="006E48EA" w:rsidP="009D4EFF">
      <w:pPr>
        <w:widowControl w:val="0"/>
        <w:spacing w:before="0"/>
        <w:ind w:left="1376" w:right="116" w:hanging="809"/>
        <w:rPr>
          <w:sz w:val="24"/>
          <w:rFonts w:ascii="Times New Roman" w:eastAsia="Verdana" w:hAnsi="Times New Roman"/>
        </w:rPr>
      </w:pPr>
      <w:r>
        <w:rPr>
          <w:sz w:val="24"/>
          <w:rFonts w:ascii="Times New Roman" w:hAnsi="Times New Roman"/>
        </w:rPr>
        <w:t xml:space="preserve">7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Il-flussi ta’ ħruġ tal-likwidità għandhom jiġu rrapportati darba biss fil-formula dment li ma jkunux applikabbli flussi ta’ ħruġ addizzjonali skont l-Artikolu 30 tar-Regolament Delegat (UE) 2015/61 jew meta l-entrata tkun entrata “li minnhom” jew entrata ta’ memorandum.</w:t>
      </w:r>
      <w:r>
        <w:rPr>
          <w:sz w:val="24"/>
          <w:rFonts w:ascii="Times New Roman" w:hAnsi="Times New Roman"/>
        </w:rPr>
        <w:t xml:space="preserve"> </w:t>
      </w:r>
    </w:p>
    <w:p w14:paraId="759F8B00" w14:textId="0A11D0D4" w:rsidR="006E48EA" w:rsidRPr="000B6B22" w:rsidRDefault="006E48EA" w:rsidP="009D4EFF">
      <w:pPr>
        <w:widowControl w:val="0"/>
        <w:tabs>
          <w:tab w:val="left" w:pos="1377"/>
        </w:tabs>
        <w:spacing w:before="0"/>
        <w:ind w:left="1376" w:hanging="849"/>
        <w:rPr>
          <w:sz w:val="24"/>
          <w:rFonts w:ascii="Times New Roman" w:eastAsia="Verdana" w:hAnsi="Times New Roman"/>
        </w:rPr>
      </w:pPr>
      <w:r>
        <w:rPr>
          <w:sz w:val="24"/>
          <w:rFonts w:ascii="Times New Roman" w:hAnsi="Times New Roman"/>
        </w:rPr>
        <w:t xml:space="preserve">8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Fil-każ ta’ rapportar separat kif imsemmi fl-Artikolu 415(2) tar-Regolament (UE) 575/2013, għandu dejjem japplika dan li ġej:</w:t>
      </w:r>
    </w:p>
    <w:p w14:paraId="04A4814E" w14:textId="77777777" w:rsidR="006E48EA" w:rsidRPr="000B6B22" w:rsidRDefault="006E48EA" w:rsidP="009D4EFF">
      <w:pPr>
        <w:widowControl w:val="0"/>
        <w:tabs>
          <w:tab w:val="left" w:pos="1737"/>
        </w:tabs>
        <w:spacing w:before="0"/>
        <w:ind w:left="1736" w:hanging="360"/>
        <w:rPr>
          <w:sz w:val="24"/>
          <w:rFonts w:ascii="Times New Roman" w:eastAsia="Verdana" w:hAnsi="Times New Roman"/>
        </w:rPr>
      </w:pPr>
      <w:r>
        <w:rPr>
          <w:sz w:val="24"/>
          <w:rFonts w:ascii="Times New Roman" w:hAnsi="Times New Roman"/>
        </w:rPr>
        <w:t xml:space="preserve"></w:t>
      </w:r>
      <w:r>
        <w:rPr>
          <w:sz w:val="24"/>
          <w:rFonts w:ascii="Times New Roman" w:hAnsi="Times New Roman"/>
        </w:rPr>
        <w:tab/>
      </w:r>
      <w:r>
        <w:rPr>
          <w:sz w:val="24"/>
          <w:u w:color="000000"/>
          <w:rFonts w:ascii="Times New Roman" w:hAnsi="Times New Roman"/>
        </w:rPr>
        <w:t xml:space="preserve">entrati u flussi denominati f’dik il-munita biss għandhom jiġu rrapportati;</w:t>
      </w:r>
    </w:p>
    <w:p w14:paraId="36013C04" w14:textId="77777777" w:rsidR="006E48EA" w:rsidRPr="000B6B22" w:rsidRDefault="006E48EA" w:rsidP="009D4EFF">
      <w:pPr>
        <w:widowControl w:val="0"/>
        <w:tabs>
          <w:tab w:val="left" w:pos="1737"/>
        </w:tabs>
        <w:spacing w:before="0"/>
        <w:ind w:left="1736" w:right="116" w:hanging="360"/>
        <w:rPr>
          <w:sz w:val="24"/>
          <w:rFonts w:ascii="Times New Roman" w:eastAsia="Verdana" w:hAnsi="Times New Roman"/>
        </w:rPr>
      </w:pPr>
      <w:r>
        <w:rPr>
          <w:sz w:val="24"/>
          <w:rFonts w:ascii="Times New Roman" w:hAnsi="Times New Roman"/>
        </w:rPr>
        <w:t xml:space="preserve">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f’każ ta’ diskrepanza fil-munita bejn il-komponenti ta’ tranżazzjoni, għandu jiġi rrapportat biss il-komponent f’dik il-munita;</w:t>
      </w:r>
    </w:p>
    <w:p w14:paraId="68684582" w14:textId="51842861" w:rsidR="006E48EA" w:rsidRPr="000B6B22" w:rsidRDefault="006E48EA" w:rsidP="009D4EFF">
      <w:pPr>
        <w:widowControl w:val="0"/>
        <w:tabs>
          <w:tab w:val="left" w:pos="1737"/>
        </w:tabs>
        <w:spacing w:before="0"/>
        <w:ind w:left="1736" w:right="116" w:hanging="360"/>
        <w:rPr>
          <w:sz w:val="24"/>
          <w:rFonts w:ascii="Times New Roman" w:eastAsia="Verdana" w:hAnsi="Times New Roman"/>
        </w:rPr>
      </w:pPr>
      <w:r>
        <w:rPr>
          <w:sz w:val="24"/>
          <w:rFonts w:ascii="Times New Roman" w:hAnsi="Times New Roman"/>
        </w:rPr>
        <w:t xml:space="preserve">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meta r-Regolament ta’ Delega (UE) 2015/61 jippermetti netting, dan jista’ jiġi applikat biss għal flussi f’dik il-munita;</w:t>
      </w:r>
    </w:p>
    <w:p w14:paraId="033F8730" w14:textId="69CD1D84" w:rsidR="006E48EA" w:rsidRPr="000B6B22" w:rsidRDefault="006E48EA" w:rsidP="009D4EFF">
      <w:pPr>
        <w:widowControl w:val="0"/>
        <w:tabs>
          <w:tab w:val="left" w:pos="1737"/>
        </w:tabs>
        <w:spacing w:before="0"/>
        <w:ind w:left="1736" w:right="119" w:hanging="360"/>
        <w:rPr>
          <w:sz w:val="24"/>
          <w:rFonts w:ascii="Times New Roman" w:eastAsia="Verdana" w:hAnsi="Times New Roman"/>
        </w:rPr>
      </w:pPr>
      <w:r>
        <w:rPr>
          <w:sz w:val="24"/>
          <w:rFonts w:ascii="Times New Roman" w:hAnsi="Times New Roman"/>
        </w:rPr>
        <w:t xml:space="preserve">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meta fluss ikollu opzjonalità għal diversi muniti, l-istituzzjoni ta’ kreditu għandha tagħmel valutazzjoni tal-munita li l-fluss x’aktarx li jseħħ fiha u għandha tirrapporta l-entrata f’dik il-munita separata biss.</w:t>
      </w:r>
    </w:p>
    <w:p w14:paraId="3731F2B0" w14:textId="12CB8C9C" w:rsidR="006E48EA" w:rsidRPr="000B6B22" w:rsidRDefault="006E48EA" w:rsidP="009D4EFF">
      <w:pPr>
        <w:widowControl w:val="0"/>
        <w:tabs>
          <w:tab w:val="left" w:pos="1377"/>
        </w:tabs>
        <w:spacing w:before="0"/>
        <w:ind w:left="1376" w:right="115" w:hanging="849"/>
        <w:rPr>
          <w:sz w:val="24"/>
          <w:rFonts w:ascii="Times New Roman" w:eastAsia="Verdana" w:hAnsi="Times New Roman"/>
        </w:rPr>
      </w:pPr>
      <w:r>
        <w:rPr>
          <w:sz w:val="24"/>
          <w:rFonts w:ascii="Times New Roman" w:hAnsi="Times New Roman"/>
        </w:rPr>
        <w:t xml:space="preserve">9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Il-ponderazzjonijiet standard fil-kolonna 0040 tal-formula C 73.00 tal-Anness XXIV huma dawk speċifikati fir-Regolament Delegat (UE) 2015/61 b’mod prestabbilit u huma pprovduti hawnhekk għall-informazzjoni.</w:t>
      </w:r>
    </w:p>
    <w:p w14:paraId="123810E6" w14:textId="25DE07FA" w:rsidR="006E48EA" w:rsidRPr="000B6B22" w:rsidRDefault="006E48EA" w:rsidP="009D4EFF">
      <w:pPr>
        <w:widowControl w:val="0"/>
        <w:tabs>
          <w:tab w:val="left" w:pos="1377"/>
        </w:tabs>
        <w:spacing w:before="0"/>
        <w:ind w:left="1376" w:right="113" w:hanging="849"/>
        <w:rPr>
          <w:sz w:val="24"/>
          <w:rFonts w:ascii="Times New Roman" w:eastAsia="Verdana" w:hAnsi="Times New Roman"/>
        </w:rPr>
      </w:pPr>
      <w:r>
        <w:rPr>
          <w:sz w:val="24"/>
          <w:rFonts w:ascii="Times New Roman" w:hAnsi="Times New Roman"/>
        </w:rPr>
        <w:t xml:space="preserve">10.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Il-formula fiha l-informazzjoni dwar il-flussi tal-likwidità kollateralizzati, imsejħa “għoti ta’ self garantit u tranżazzjonijiet immotivati mis-swieq kapitali” fir-Regolament Delegat (UE) 2015/61, u għall-finijiet tal-kalkolu tal-LCR kif definit f’dak ir-Regolament.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Meta dawk it-tranżazzjonijiet isiru kontra pula ta’ kollateral, l-identifikazzjoni tal-assi speċifiċi mirhuna għall-finijiet ta’ rapportar f’din il-Formula se ssir, skont il-kategoriji tal-assi likwidi speċifikati fit-Titolu II, il-Kapitolu 2 tar-Regolament Delegat (UE) 2015/61, li jibdew mill-assi l-inqas likwidi.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Fl-istess ħin, fil-każ ta’ tranżazzjonijiet b’maturitajiet residwi differenti magħmula kontra pula ta’ kollateral, l-ewwel jiġu assenjati assi inqas likwidi għat-tranżazzjonijiet bl-aktar maturitajiet residwi.</w:t>
      </w:r>
    </w:p>
    <w:p w14:paraId="0BED1290" w14:textId="413E3E76" w:rsidR="006E48EA" w:rsidRPr="000B6B22" w:rsidRDefault="006E48EA" w:rsidP="009D4EFF">
      <w:pPr>
        <w:widowControl w:val="0"/>
        <w:spacing w:before="0"/>
        <w:ind w:left="1396" w:right="116" w:hanging="850"/>
        <w:rPr>
          <w:sz w:val="24"/>
          <w:rFonts w:ascii="Times New Roman" w:eastAsia="Verdana" w:hAnsi="Times New Roman"/>
        </w:rPr>
      </w:pPr>
      <w:r>
        <w:rPr>
          <w:sz w:val="24"/>
          <w:rFonts w:ascii="Times New Roman" w:hAnsi="Times New Roman"/>
        </w:rPr>
        <w:t xml:space="preserve">11.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Formula separata hija pprovdut għal swaps kollaterali, C 75.01 tal-ANNESS XXIV.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Swaps kollaterali, li huma tranżazzjonijiet kollateral-versus-kollateral ma għandhomx ikunu rrapportati fil-formula tal-flussi ta’ ħruġ C 73.00 tal-Anness XXIV, li tkopri biss tranżazzjonijiet fi flus-versus-kollaterali.</w:t>
      </w:r>
    </w:p>
    <w:p w14:paraId="20EDCAF9" w14:textId="3BF31C3F" w:rsidR="006E48EA" w:rsidRPr="000B6B22" w:rsidRDefault="006E48EA">
      <w:pPr>
        <w:pStyle w:val="Instructionsberschrift2"/>
        <w:numPr>
          <w:ilvl w:val="0"/>
          <w:numId w:val="0"/>
        </w:numPr>
        <w:spacing w:before="0" w:after="120"/>
        <w:ind w:left="357" w:hanging="357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Kummenti speċifiċi rigward is-saldu u t-tranżazzjonijiet forward start</w:t>
      </w:r>
    </w:p>
    <w:p w14:paraId="5D906FD2" w14:textId="6CD4CA45" w:rsidR="006E48EA" w:rsidRPr="000B6B22" w:rsidRDefault="006E48EA" w:rsidP="009D4EFF">
      <w:pPr>
        <w:widowControl w:val="0"/>
        <w:spacing w:before="0"/>
        <w:ind w:left="1376" w:right="114" w:hanging="850"/>
        <w:rPr>
          <w:sz w:val="24"/>
          <w:rFonts w:ascii="Times New Roman" w:eastAsia="Calibri" w:hAnsi="Times New Roman"/>
        </w:rPr>
      </w:pPr>
      <w:r>
        <w:rPr>
          <w:sz w:val="24"/>
          <w:rFonts w:ascii="Times New Roman" w:hAnsi="Times New Roman"/>
        </w:rPr>
        <w:t xml:space="preserve">12.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L-istituzzjonijiet ta’ kreditu għandhom jirrapportaw flussi ta’ ħruġ li jirriżultaw minn repos forward start, retroriakkwist u swaps kollaterali li jibdew fi żmien perjodu ta’ 30 jum u jimmaturaw wara l-perjodu ta’ 30 jum fejn il-komponent inizjali jipproduċi fluss ta’ ħruġ.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Fil-każ ta’ retroriakkwist, l-ammont li se jingħata b’self lill-kontroparti għandu jitqies bħala fluss ta’ ħruġ u rapportat fl-entrata 1.1.8.6. nett mill-valur tas-suq tal-assi li se jiġi riċevut bħala kollateral u wara l-applikazzjoni tal-haircut ta l-LCR relatat jekk l-assi jikkwalifika bħala assi likwidu.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Jekk l-ammont li se jingħata b’self ikun anqas mill-valur tas-suq tal-assi (wara l-haircut tal-LCR) li se jiġi riċevut bħala kollateral, id-differenza għandha tkun irrapportata bħala influss.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Jekk il-kollateral li se jiġi riċevut ma jikkwalifikax bħala assi likwidu, il-fluss ta’ ħruġ għandu jkun irrapportat kollu.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Fil-każ ta’ repo, fejn il-valur tas-suq tal-assi li se jingħata b’self bħala kollateral wara l-applikazzjoni tal-haircut tal-LCR relatat (jekk l-assi jikkwalifika bħala assi likwidu) ikun ikbar mill-ammont fi flus li se jiġi riċevut, id-differenza għandha tkun irrapportata bħala fluss ta’ ħruġ fir-ringiela msemmija hawn fuq.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Jekk l-ammont li se riċevut ikun akbar mill-valur tas-suq tal-assi (wara l-haircut tal-LCR) li se jingħata b’self bħala kollateral, id-differenza għandha tkun irrapportata bħala influss.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Għal swaps kollaterali, fejn l-effett nett tal-iswap inizjali ta’ assi likwidi (b’kunsiderazzjoni tal-haircuts tal-LCR) joħloq fluss ta’ ħruġ dan il-fluss ta’ ħruġ għandu jkun irrapportat fir-ringiela msemmija hawn fuq.</w:t>
      </w:r>
    </w:p>
    <w:p w14:paraId="091EC26E" w14:textId="3A60A065" w:rsidR="006E48EA" w:rsidRPr="000B6B22" w:rsidRDefault="006E48EA" w:rsidP="009D4EFF">
      <w:pPr>
        <w:spacing w:before="0"/>
        <w:ind w:left="1376" w:right="114"/>
        <w:rPr>
          <w:sz w:val="24"/>
          <w:rFonts w:ascii="Times New Roman" w:eastAsia="Calibri" w:hAnsi="Times New Roman"/>
        </w:rPr>
      </w:pPr>
      <w:r>
        <w:rPr>
          <w:sz w:val="24"/>
          <w:rFonts w:ascii="Times New Roman" w:hAnsi="Times New Roman"/>
        </w:rPr>
        <w:t xml:space="preserve">Repos forward, retroriakkwisti forward u swaps kollaterali forward li jibdew u jimmaturaw fil-perjodu ta’ 30 jum tal-LCR ma għandhom l-ebda impatt fuq l-LCR ta’ bank u jistgħu jiġu injorati.</w:t>
      </w:r>
    </w:p>
    <w:p w14:paraId="537D6E48" w14:textId="496BE22D" w:rsidR="00F553D3" w:rsidRPr="000B6B22" w:rsidRDefault="006E48EA" w:rsidP="009D4EFF">
      <w:pPr>
        <w:widowControl w:val="0"/>
        <w:spacing w:before="0"/>
        <w:ind w:left="1376" w:right="114" w:hanging="850"/>
        <w:rPr>
          <w:sz w:val="24"/>
          <w:rFonts w:ascii="Times New Roman" w:eastAsia="Calibri" w:hAnsi="Times New Roman"/>
        </w:rPr>
      </w:pPr>
      <w:r>
        <w:rPr>
          <w:sz w:val="24"/>
          <w:rFonts w:ascii="Times New Roman" w:hAnsi="Times New Roman"/>
        </w:rPr>
        <w:t xml:space="preserve">13.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L-iskema tad-deċiżjonijiet għat-taqsima 1 ta’ C 73.00 tal-Anness XXIV, l-iskema tad-deċiżjonijiet hija mingħajr preġudizzju għar-rapportar tal-entrati ta’ memorandum.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L-iskema tad-deċiżjonijiet hija parti mill-istruzzjonijiet biex jiġu speċifikati l-kriterji tal-valutazzjoni tal-prijoritizzazzjoni għall-allokazzjoni ta’ kull entrata rapportata sabiex jiġi żgurat rapportar omoġenju u komparabbli.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L-implimentazzjoni tal-iskema tad-deċiżjonijiet weħidha mhijex biżżejjed, l-istituzzjonijiet ta’ kreditu għandhom dejjem jikkonformaw mal-bqija tal-istruzzjonijiet.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Għall-fini ta’ sempliċità, l-iskema tad-deċiżjonijiet tinjora t-totali u s-subtotali;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madanakollu dan ma jfissirx li ma għandhomx jiġu rrapportati wkoll.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 tirreferi għar-Regolament Delegat (UE) 2015/61.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5550"/>
        <w:gridCol w:w="1305"/>
        <w:gridCol w:w="2222"/>
      </w:tblGrid>
      <w:tr w:rsidR="00B47B7D" w:rsidRPr="000B6B22" w14:paraId="5E3EDA1F" w14:textId="77777777" w:rsidTr="0059273D">
        <w:tc>
          <w:tcPr>
            <w:tcW w:w="529" w:type="dxa"/>
            <w:shd w:val="clear" w:color="auto" w:fill="auto"/>
            <w:vAlign w:val="center"/>
          </w:tcPr>
          <w:p w14:paraId="60988F15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#</w:t>
            </w:r>
          </w:p>
        </w:tc>
        <w:tc>
          <w:tcPr>
            <w:tcW w:w="5550" w:type="dxa"/>
            <w:shd w:val="clear" w:color="auto" w:fill="auto"/>
            <w:vAlign w:val="center"/>
          </w:tcPr>
          <w:p w14:paraId="57B60AE5" w14:textId="77777777" w:rsidR="008D2CDE" w:rsidRPr="000B6B22" w:rsidRDefault="008D2CDE" w:rsidP="009D4EFF">
            <w:pPr>
              <w:pStyle w:val="TableParagraph"/>
              <w:spacing w:after="120"/>
              <w:ind w:left="141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Entrata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DCCCD1A" w14:textId="77777777" w:rsidR="008D2CDE" w:rsidRPr="000B6B22" w:rsidRDefault="008D2CDE" w:rsidP="009D4EFF">
            <w:pPr>
              <w:pStyle w:val="TableParagraph"/>
              <w:spacing w:after="120"/>
              <w:ind w:left="26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Deċiżjoni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4E55D73" w14:textId="77777777" w:rsidR="008D2CDE" w:rsidRPr="000B6B22" w:rsidRDefault="008D2CDE" w:rsidP="009D4EFF">
            <w:pPr>
              <w:pStyle w:val="TableParagraph"/>
              <w:spacing w:after="120"/>
              <w:ind w:left="284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Rappurtar</w:t>
            </w:r>
          </w:p>
        </w:tc>
      </w:tr>
      <w:tr w:rsidR="00B47B7D" w:rsidRPr="000B6B22" w14:paraId="3E7866E4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2C42ACD5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4ED2B7E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 forward start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9AA3885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247258D" w14:textId="77777777" w:rsidR="008D2CDE" w:rsidRPr="000B6B22" w:rsidRDefault="008D2CDE" w:rsidP="009D4EFF">
            <w:pPr>
              <w:pStyle w:val="TableParagraph"/>
              <w:spacing w:after="120"/>
              <w:ind w:left="13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</w:t>
            </w:r>
          </w:p>
        </w:tc>
      </w:tr>
      <w:tr w:rsidR="00B47B7D" w:rsidRPr="000B6B22" w14:paraId="2183C2C7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2C101C69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11EAAFC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09239ED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4C4EB4D" w14:textId="77777777" w:rsidR="008D2CDE" w:rsidRPr="000B6B22" w:rsidRDefault="008D2CDE" w:rsidP="009D4EFF">
            <w:pPr>
              <w:pStyle w:val="TableParagraph"/>
              <w:spacing w:after="120"/>
              <w:ind w:left="13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4</w:t>
            </w:r>
          </w:p>
        </w:tc>
      </w:tr>
      <w:tr w:rsidR="00B47B7D" w:rsidRPr="000B6B22" w14:paraId="3FE559CC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56D40756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F2A4D2E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 forward aċċettata wara d-data ta’ rapportar;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4DF9682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09DC6EE" w14:textId="77777777" w:rsidR="008D2CDE" w:rsidRPr="000B6B22" w:rsidRDefault="008D2CDE" w:rsidP="009D4EFF">
            <w:pPr>
              <w:pStyle w:val="TableParagraph"/>
              <w:spacing w:after="120"/>
              <w:ind w:left="414" w:right="261" w:hanging="1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Tirrapportax</w:t>
            </w:r>
          </w:p>
        </w:tc>
      </w:tr>
      <w:tr w:rsidR="00B47B7D" w:rsidRPr="000B6B22" w14:paraId="4009CAFB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5CB2CFEF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2DFED8C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3A8F902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465CA2C" w14:textId="77777777" w:rsidR="008D2CDE" w:rsidRPr="000B6B22" w:rsidRDefault="008D2CDE" w:rsidP="009D4EFF">
            <w:pPr>
              <w:pStyle w:val="TableParagraph"/>
              <w:spacing w:after="120"/>
              <w:ind w:left="137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</w:t>
            </w:r>
          </w:p>
        </w:tc>
      </w:tr>
      <w:tr w:rsidR="00B47B7D" w:rsidRPr="000B6B22" w14:paraId="0B4B2C63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52BCE695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3E6D572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 forward li tibda fi ħdan il-perjodu ta’ 30 jum u timmatura wara l-perjodu ta’ 30 jum fejn il-komponent inizjali jipproduċi fluss ta’ ħruġ nett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9973ECC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A50DD6A" w14:textId="77777777" w:rsidR="008D2CDE" w:rsidRPr="000B6B22" w:rsidRDefault="008D2CDE" w:rsidP="009D4EFF">
            <w:pPr>
              <w:pStyle w:val="TableParagraph"/>
              <w:spacing w:after="120"/>
              <w:ind w:left="414" w:right="261" w:hanging="1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ID 1.1.8.6</w:t>
            </w:r>
          </w:p>
        </w:tc>
      </w:tr>
      <w:tr w:rsidR="00B47B7D" w:rsidRPr="000B6B22" w14:paraId="7D596EA7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5DF295A0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E62F5CA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57C17FA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4B0CA9B" w14:textId="77777777" w:rsidR="008D2CDE" w:rsidRPr="000B6B22" w:rsidRDefault="008D2CDE" w:rsidP="009D4EFF">
            <w:pPr>
              <w:pStyle w:val="TableParagraph"/>
              <w:spacing w:after="120"/>
              <w:ind w:left="30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Tirrapportax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B47B7D" w:rsidRPr="000B6B22" w14:paraId="3CB325D6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6AF6EE68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E2501CC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Entrata li teħtieġ flussi ta’ ħruġ addizzjonali skont l-Artikolu 30 tad-DA?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CC2A5E3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262A07A" w14:textId="12CEC874" w:rsidR="008D2CDE" w:rsidRPr="000B6B22" w:rsidRDefault="008D2CDE" w:rsidP="009D4EFF">
            <w:pPr>
              <w:pStyle w:val="TableParagraph"/>
              <w:spacing w:after="120"/>
              <w:ind w:left="253" w:right="114" w:hanging="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5 u sussegwentement # 51</w:t>
            </w:r>
          </w:p>
        </w:tc>
      </w:tr>
      <w:tr w:rsidR="00B47B7D" w:rsidRPr="000B6B22" w14:paraId="2DC58654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3FBF6174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C0A6965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67A21C2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66DCFB1" w14:textId="77777777" w:rsidR="008D2CDE" w:rsidRPr="000B6B22" w:rsidRDefault="008D2CDE" w:rsidP="009D4EFF">
            <w:pPr>
              <w:pStyle w:val="TableParagraph"/>
              <w:spacing w:after="120"/>
              <w:ind w:left="13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5</w:t>
            </w:r>
          </w:p>
        </w:tc>
      </w:tr>
      <w:tr w:rsidR="00B47B7D" w:rsidRPr="000B6B22" w14:paraId="2A25A56E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57DA1F39" w14:textId="21ECD3A6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5ECB4E2" w14:textId="7472AFC8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Depożitu fil-livell tal-konsumatur skont l-Artikolu 411(2) tar-Regolament (UE) 575/2013?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4E42083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EC01655" w14:textId="6ECE7B4C" w:rsidR="008D2CDE" w:rsidRPr="000B6B22" w:rsidRDefault="008D2CDE" w:rsidP="009D4EFF">
            <w:pPr>
              <w:pStyle w:val="TableParagraph"/>
              <w:spacing w:after="120"/>
              <w:ind w:left="13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6</w:t>
            </w:r>
          </w:p>
        </w:tc>
      </w:tr>
      <w:tr w:rsidR="00B47B7D" w:rsidRPr="000B6B22" w14:paraId="687B8682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01482BD4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8C626B4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4C79431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78D0813" w14:textId="025D0554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12</w:t>
            </w:r>
          </w:p>
        </w:tc>
      </w:tr>
      <w:tr w:rsidR="00B47B7D" w:rsidRPr="000B6B22" w14:paraId="6CBCEDE7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65E41F9C" w14:textId="45A21E9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B9DA392" w14:textId="24BA8139" w:rsidR="008D2CDE" w:rsidRPr="000B6B22" w:rsidRDefault="00312695" w:rsidP="009D4EFF">
            <w:pPr>
              <w:pStyle w:val="TableParagraph"/>
              <w:spacing w:after="120"/>
              <w:ind w:left="243" w:right="10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Depożitu kkanċellat b’maturità residwa ta’ inqas minn 30 jum tal-kalendarju u fejn sar ftehim li l-ħlas isir lil istituzzjoni ta’ kreditu oħra?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9991A90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19CF056" w14:textId="77777777" w:rsidR="008D2CDE" w:rsidRPr="000B6B22" w:rsidRDefault="008D2CDE" w:rsidP="009D4EFF">
            <w:pPr>
              <w:pStyle w:val="TableParagraph"/>
              <w:spacing w:after="120"/>
              <w:ind w:left="30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1.1.1.2</w:t>
            </w:r>
          </w:p>
        </w:tc>
      </w:tr>
      <w:tr w:rsidR="00B47B7D" w:rsidRPr="000B6B22" w14:paraId="5F560D9E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26FFAEE1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9E4C03C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7AF971D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644FACB" w14:textId="77777777" w:rsidR="008D2CDE" w:rsidRPr="000B6B22" w:rsidRDefault="008D2CDE" w:rsidP="009D4EFF">
            <w:pPr>
              <w:pStyle w:val="TableParagraph"/>
              <w:spacing w:after="120"/>
              <w:ind w:left="13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7</w:t>
            </w:r>
          </w:p>
        </w:tc>
      </w:tr>
      <w:tr w:rsidR="00B47B7D" w:rsidRPr="000B6B22" w14:paraId="5DA7A89C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0355585E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C2BCC30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Depożitu skont l-Artikolu 25(4) tad-DA?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7453691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54B1D15" w14:textId="77777777" w:rsidR="008D2CDE" w:rsidRPr="000B6B22" w:rsidRDefault="008D2CDE" w:rsidP="009D4EFF">
            <w:pPr>
              <w:pStyle w:val="TableParagraph"/>
              <w:spacing w:after="120"/>
              <w:ind w:left="414" w:right="244" w:hanging="34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1.1.1.1</w:t>
            </w:r>
          </w:p>
        </w:tc>
      </w:tr>
      <w:tr w:rsidR="00B47B7D" w:rsidRPr="000B6B22" w14:paraId="269B8AF7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03FC5DCA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3A6BE31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EDB0CEF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48BE9F8" w14:textId="77777777" w:rsidR="008D2CDE" w:rsidRPr="000B6B22" w:rsidRDefault="008D2CDE" w:rsidP="009D4EFF">
            <w:pPr>
              <w:pStyle w:val="TableParagraph"/>
              <w:spacing w:after="120"/>
              <w:ind w:left="13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8</w:t>
            </w:r>
          </w:p>
        </w:tc>
      </w:tr>
      <w:tr w:rsidR="00B47B7D" w:rsidRPr="000B6B22" w14:paraId="4D3053C4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382EDE3A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9102F42" w14:textId="777C4DBD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Depożitu skont l-Artikolu 25(5) tad-DA?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CF1EF28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870DF38" w14:textId="76BF360E" w:rsidR="008D2CDE" w:rsidRPr="000B6B22" w:rsidRDefault="008D2CDE" w:rsidP="009D4EFF">
            <w:pPr>
              <w:pStyle w:val="TableParagraph"/>
              <w:spacing w:after="120"/>
              <w:ind w:left="30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1.1.1.6</w:t>
            </w:r>
          </w:p>
        </w:tc>
      </w:tr>
      <w:tr w:rsidR="00B47B7D" w:rsidRPr="000B6B22" w14:paraId="22E9A251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520A59AC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21F02A8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AB5EBCE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0241295" w14:textId="77777777" w:rsidR="008D2CDE" w:rsidRPr="000B6B22" w:rsidRDefault="008D2CDE" w:rsidP="009D4EFF">
            <w:pPr>
              <w:pStyle w:val="TableParagraph"/>
              <w:spacing w:after="120"/>
              <w:ind w:left="13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9</w:t>
            </w:r>
          </w:p>
        </w:tc>
      </w:tr>
      <w:tr w:rsidR="00B47B7D" w:rsidRPr="000B6B22" w14:paraId="19F3DDA4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7804BC23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8B28C30" w14:textId="2089B498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Depożitu skont l-Artikolu 25(2) tad-DA?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4B908D9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9952686" w14:textId="5DE1E849" w:rsidR="008D2CDE" w:rsidRPr="000B6B22" w:rsidRDefault="008D2CDE" w:rsidP="009D4EFF">
            <w:pPr>
              <w:pStyle w:val="TableParagraph"/>
              <w:spacing w:after="120"/>
              <w:ind w:left="258" w:right="121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Alloka f’entrata rilevanti waħda tal-ID 1.1.1.3.</w:t>
            </w:r>
          </w:p>
        </w:tc>
      </w:tr>
      <w:tr w:rsidR="00B47B7D" w:rsidRPr="000B6B22" w14:paraId="4A68ACC8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3B8A92D4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E2F95F9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2994BD3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DFE9361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10</w:t>
            </w:r>
          </w:p>
        </w:tc>
      </w:tr>
      <w:tr w:rsidR="00B47B7D" w:rsidRPr="000B6B22" w14:paraId="0E2D891B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2CB94581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AAC3F54" w14:textId="3E9913C8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Depożitu skont l-Artikolu 24(4) tad-DA?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D064EB6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60663C0" w14:textId="2C6FBF08" w:rsidR="008D2CDE" w:rsidRPr="000B6B22" w:rsidRDefault="008D2CDE" w:rsidP="009D4EFF">
            <w:pPr>
              <w:pStyle w:val="TableParagraph"/>
              <w:spacing w:after="120"/>
              <w:ind w:left="284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1.1.1.5</w:t>
            </w:r>
          </w:p>
        </w:tc>
      </w:tr>
      <w:tr w:rsidR="00B47B7D" w:rsidRPr="000B6B22" w14:paraId="41AA1510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28092F25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3625AB0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F3DC6E9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004C298" w14:textId="56006B40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11</w:t>
            </w:r>
          </w:p>
        </w:tc>
      </w:tr>
      <w:tr w:rsidR="00B47B7D" w:rsidRPr="000B6B22" w14:paraId="26F31D74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34F6EA78" w14:textId="691F4BD1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F8DC765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Depożitu skont l-Artikolu 24(1) tad-DA?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D276AAB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C34216C" w14:textId="77777777" w:rsidR="008D2CDE" w:rsidRPr="000B6B22" w:rsidRDefault="008D2CDE" w:rsidP="009D4EFF">
            <w:pPr>
              <w:pStyle w:val="TableParagraph"/>
              <w:spacing w:after="120"/>
              <w:ind w:left="30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1.1.1.4</w:t>
            </w:r>
          </w:p>
        </w:tc>
      </w:tr>
      <w:tr w:rsidR="00B47B7D" w:rsidRPr="000B6B22" w14:paraId="1BFAEAC7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57BDB04C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321468D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E9C5B20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F60B48A" w14:textId="77777777" w:rsidR="008D2CDE" w:rsidRPr="000B6B22" w:rsidRDefault="008D2CDE" w:rsidP="009D4EFF">
            <w:pPr>
              <w:pStyle w:val="TableParagraph"/>
              <w:spacing w:after="120"/>
              <w:ind w:left="30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1.1.1.7</w:t>
            </w:r>
          </w:p>
        </w:tc>
      </w:tr>
      <w:tr w:rsidR="00B47B7D" w:rsidRPr="000B6B22" w14:paraId="1FCD1806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040D8334" w14:textId="70AC7B65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56F0A21" w14:textId="77777777" w:rsidR="008D2CDE" w:rsidRPr="000B6B22" w:rsidRDefault="008D2CDE" w:rsidP="009D4EFF">
            <w:pPr>
              <w:pStyle w:val="TableParagraph"/>
              <w:spacing w:after="120"/>
              <w:ind w:left="243" w:right="10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L-obbligazzjoni saret dovuta, tista’ tissejjaħ għall-ħlas mill-emittent jew mill-fornitur tal-finanzjament jew tinvolvi aspettattiva mill-fornitur tal-finanzjament li l-istituzzjoni ta’ kreditu tkun trid tħallas lura l-obbligazzjoni matul it-30 jum tal-kalendarju li jmiss?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FE45C38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6B2AE14" w14:textId="2406D62B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13</w:t>
            </w:r>
          </w:p>
        </w:tc>
      </w:tr>
      <w:tr w:rsidR="00B47B7D" w:rsidRPr="000B6B22" w14:paraId="2C2DDEDE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1A1F6118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0DC9110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8B5E741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5759DA7" w14:textId="3552E87E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30</w:t>
            </w:r>
          </w:p>
        </w:tc>
      </w:tr>
      <w:tr w:rsidR="00B47B7D" w:rsidRPr="000B6B22" w14:paraId="7941FE88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76CBC442" w14:textId="48ADFE71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2352179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Obbligazzjoni li tirriżulta mill-ispejjeż operazzjonali tal-istituzzjoni stess?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B51DE6C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ECEA94F" w14:textId="77777777" w:rsidR="008D2CDE" w:rsidRPr="000B6B22" w:rsidRDefault="008D2CDE" w:rsidP="009D4EFF">
            <w:pPr>
              <w:pStyle w:val="TableParagraph"/>
              <w:spacing w:after="120"/>
              <w:ind w:left="30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1.1.8.1</w:t>
            </w:r>
          </w:p>
        </w:tc>
      </w:tr>
      <w:tr w:rsidR="00B47B7D" w:rsidRPr="000B6B22" w14:paraId="7417BB93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73CEA881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A235BDE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98828FF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7996DD8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14</w:t>
            </w:r>
          </w:p>
        </w:tc>
      </w:tr>
      <w:tr w:rsidR="00B47B7D" w:rsidRPr="000B6B22" w14:paraId="23F8F447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4D83FAE0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B3C429C" w14:textId="77777777" w:rsidR="008D2CDE" w:rsidRPr="000B6B22" w:rsidRDefault="008D2CDE" w:rsidP="009D4EFF">
            <w:pPr>
              <w:pStyle w:val="TableParagraph"/>
              <w:spacing w:after="120"/>
              <w:ind w:left="243" w:right="10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Obbligazzjoni fil-forma ta’ bond mibjugħa esklussivament fis-suq tal-konsumaturi u miżmuma f’kont fil-livell ta’ konsumatur f’konformità mal-Artikolu 28(6) tad-DA?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1D42F58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4290030" w14:textId="77777777" w:rsidR="008D2CDE" w:rsidRPr="000B6B22" w:rsidRDefault="008D2CDE" w:rsidP="009D4EFF">
            <w:pPr>
              <w:pStyle w:val="TableParagraph"/>
              <w:spacing w:after="120"/>
              <w:ind w:left="243" w:right="106" w:hanging="1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Segwi l-perkors tad-depożiti fil-livell tal-konsumatur (jiġifieri wieġeb iva għal # 5 u ttratta skont dan)</w:t>
            </w:r>
          </w:p>
        </w:tc>
      </w:tr>
      <w:tr w:rsidR="00B47B7D" w:rsidRPr="000B6B22" w14:paraId="6DD35BD7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20BFFC2C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039D631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5DABDBD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3ADCE61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15</w:t>
            </w:r>
          </w:p>
        </w:tc>
      </w:tr>
      <w:tr w:rsidR="00B47B7D" w:rsidRPr="000B6B22" w14:paraId="4AB0E8AE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60774A01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B5EEECA" w14:textId="560718A1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Responsabbiltà fil-forma ta’ titolu ta’ dejn?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3FBA0D5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7560955" w14:textId="273B57AD" w:rsidR="008D2CDE" w:rsidRPr="000B6B22" w:rsidRDefault="008D2CDE" w:rsidP="009D4EFF">
            <w:pPr>
              <w:pStyle w:val="TableParagraph"/>
              <w:spacing w:after="120"/>
              <w:ind w:left="305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1.1.8.2</w:t>
            </w:r>
          </w:p>
        </w:tc>
      </w:tr>
      <w:tr w:rsidR="00B47B7D" w:rsidRPr="000B6B22" w14:paraId="3D2A88F2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7FDB3D23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8C5776E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A83796C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0D6027E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16</w:t>
            </w:r>
          </w:p>
        </w:tc>
      </w:tr>
      <w:tr w:rsidR="00B47B7D" w:rsidRPr="000B6B22" w14:paraId="70CF9136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23D47858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291985F0" w14:textId="3F4290CF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Depożitu riċevut bħala kollateral?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33403FB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D898C14" w14:textId="77BA27EB" w:rsidR="008D2CDE" w:rsidRPr="000B6B22" w:rsidRDefault="008D2CDE" w:rsidP="009D4EFF">
            <w:pPr>
              <w:pStyle w:val="TableParagraph"/>
              <w:spacing w:after="120"/>
              <w:ind w:left="267" w:right="128" w:hanging="2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Alloka fl-entrati rilevanti tal-ID 1.1.5</w:t>
            </w:r>
          </w:p>
        </w:tc>
      </w:tr>
      <w:tr w:rsidR="00B47B7D" w:rsidRPr="000B6B22" w14:paraId="55F59304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6602BC6D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2038C86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D32ABE0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BF876E3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17</w:t>
            </w:r>
          </w:p>
        </w:tc>
      </w:tr>
      <w:tr w:rsidR="00B47B7D" w:rsidRPr="000B6B22" w14:paraId="5F0E8FC4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4915F544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A6F125C" w14:textId="2A9F606A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Depożitu li jirriżulta minn relazzjoni bankarja korrispondenti jew minn senserija primarja?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2203966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946E00F" w14:textId="257F1368" w:rsidR="008D2CDE" w:rsidRPr="000B6B22" w:rsidRDefault="008D2CDE" w:rsidP="009D4EFF">
            <w:pPr>
              <w:pStyle w:val="TableParagraph"/>
              <w:spacing w:after="120"/>
              <w:ind w:left="325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ID1.1.4.1.</w:t>
            </w:r>
          </w:p>
        </w:tc>
      </w:tr>
      <w:tr w:rsidR="00B47B7D" w:rsidRPr="000B6B22" w14:paraId="10F6FE73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4CAE36C2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277812C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DA366E0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0AE7CD0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18</w:t>
            </w:r>
          </w:p>
        </w:tc>
      </w:tr>
      <w:tr w:rsidR="00B47B7D" w:rsidRPr="000B6B22" w14:paraId="02A0F95D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36C3143A" w14:textId="171839B3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4EBCD2F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Depożitu operattiv skont l-Artikolu 27 tad-DA?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52B754B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F3F8368" w14:textId="176A555B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19</w:t>
            </w:r>
          </w:p>
        </w:tc>
      </w:tr>
      <w:tr w:rsidR="00B47B7D" w:rsidRPr="000B6B22" w14:paraId="0A60FE17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748B0A52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517EC12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1C837E5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9151F5E" w14:textId="655948EA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24</w:t>
            </w:r>
          </w:p>
        </w:tc>
      </w:tr>
      <w:tr w:rsidR="00B47B7D" w:rsidRPr="000B6B22" w14:paraId="15BB7148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460080E3" w14:textId="2D4F3670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C5D57B6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Miżmumin fil-kuntest ta’ IPS jew netwerk kooperattiv?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3FAB363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3C0C7BE" w14:textId="52E84313" w:rsidR="008D2CDE" w:rsidRPr="000B6B22" w:rsidRDefault="008D2CDE" w:rsidP="009D4EFF">
            <w:pPr>
              <w:pStyle w:val="TableParagraph"/>
              <w:spacing w:after="120"/>
              <w:ind w:left="491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20</w:t>
            </w:r>
          </w:p>
        </w:tc>
      </w:tr>
      <w:tr w:rsidR="00B47B7D" w:rsidRPr="000B6B22" w14:paraId="6E704A32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51265B63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78CCC4A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F861F3A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768E6EF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22</w:t>
            </w:r>
          </w:p>
        </w:tc>
      </w:tr>
      <w:tr w:rsidR="00B47B7D" w:rsidRPr="000B6B22" w14:paraId="5FE26A7E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64DB452A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AF956C4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Trattati bħala assi likwidi għall-istituzzjoni ta’ kreditu depożitanti?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A82765E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A03D3D5" w14:textId="77777777" w:rsidR="008D2CDE" w:rsidRPr="000B6B22" w:rsidRDefault="008D2CDE" w:rsidP="009D4EFF">
            <w:pPr>
              <w:pStyle w:val="TableParagraph"/>
              <w:spacing w:after="120"/>
              <w:ind w:left="24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1.1.2.2.2</w:t>
            </w:r>
          </w:p>
        </w:tc>
      </w:tr>
      <w:tr w:rsidR="00B47B7D" w:rsidRPr="000B6B22" w14:paraId="2E534200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0C1C54FE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5F5595C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071E408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C45D6EE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21</w:t>
            </w:r>
          </w:p>
        </w:tc>
      </w:tr>
      <w:tr w:rsidR="00B47B7D" w:rsidRPr="000B6B22" w14:paraId="60DDD6BD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4B17D629" w14:textId="33620852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C7FCCC4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Miżmumin biex jinkiseb l-ikklerjar ta’ flus u s-servizzi ta’ istituzzjonijiet ta’ kreditu ċentrali fi ħdan netwerk?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DDF6E4A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F970D15" w14:textId="77777777" w:rsidR="008D2CDE" w:rsidRPr="000B6B22" w:rsidRDefault="008D2CDE" w:rsidP="009D4EFF">
            <w:pPr>
              <w:pStyle w:val="TableParagraph"/>
              <w:spacing w:after="120"/>
              <w:ind w:left="30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1.1.2.4</w:t>
            </w:r>
          </w:p>
        </w:tc>
      </w:tr>
      <w:tr w:rsidR="00B47B7D" w:rsidRPr="000B6B22" w14:paraId="7FAA49AA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3983F118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5C4F6CB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03C91C1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EB061F1" w14:textId="77777777" w:rsidR="008D2CDE" w:rsidRPr="000B6B22" w:rsidRDefault="008D2CDE" w:rsidP="009D4EFF">
            <w:pPr>
              <w:pStyle w:val="TableParagraph"/>
              <w:spacing w:after="120"/>
              <w:ind w:left="24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1.1.2.2.1</w:t>
            </w:r>
          </w:p>
        </w:tc>
      </w:tr>
      <w:tr w:rsidR="00B47B7D" w:rsidRPr="000B6B22" w14:paraId="67BF4695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42D90D59" w14:textId="52E5F22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BE1DC49" w14:textId="77777777" w:rsidR="008D2CDE" w:rsidRPr="000B6B22" w:rsidRDefault="008D2CDE" w:rsidP="009D4EFF">
            <w:pPr>
              <w:pStyle w:val="TableParagraph"/>
              <w:spacing w:after="120"/>
              <w:ind w:left="243" w:right="98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Miżmumin għall-ikklerjar, il-kustodja, l-immaniġġjar ta’ flus jew servizzi oħrajn komparabbli fil-kuntest ta’ relazzjoni operazzjonali stabbilita?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2CCA4E7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FDEF73A" w14:textId="77777777" w:rsidR="008D2CDE" w:rsidRPr="000B6B22" w:rsidRDefault="008D2CDE" w:rsidP="009D4EFF">
            <w:pPr>
              <w:pStyle w:val="TableParagraph"/>
              <w:spacing w:after="120"/>
              <w:ind w:left="299" w:right="160" w:hanging="2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Alloka f’entrata rilevanti waħda tal-ID 1.1.2.1.</w:t>
            </w:r>
          </w:p>
        </w:tc>
      </w:tr>
      <w:tr w:rsidR="00B47B7D" w:rsidRPr="000B6B22" w14:paraId="19BD23DF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3003AC27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7F02ED5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44172F9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DE4B33F" w14:textId="5A879D21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23</w:t>
            </w:r>
          </w:p>
        </w:tc>
      </w:tr>
      <w:tr w:rsidR="00B47B7D" w:rsidRPr="000B6B22" w14:paraId="6B994388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0815ED65" w14:textId="1FA3E876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C40E4D4" w14:textId="77777777" w:rsidR="008D2CDE" w:rsidRPr="000B6B22" w:rsidRDefault="008D2CDE" w:rsidP="009D4EFF">
            <w:pPr>
              <w:pStyle w:val="TableParagraph"/>
              <w:spacing w:after="120"/>
              <w:ind w:left="243" w:right="101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Miżmumin fil-kuntest ta’ relazzjoni operazzjonali stabbilita (oħra) ma’ konsumaturi mhux finanzjarji?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0976823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B82FFB9" w14:textId="77777777" w:rsidR="008D2CDE" w:rsidRPr="000B6B22" w:rsidRDefault="008D2CDE" w:rsidP="009D4EFF">
            <w:pPr>
              <w:pStyle w:val="TableParagraph"/>
              <w:spacing w:after="120"/>
              <w:ind w:left="30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1.1.2.3</w:t>
            </w:r>
          </w:p>
        </w:tc>
      </w:tr>
      <w:tr w:rsidR="00B47B7D" w:rsidRPr="000B6B22" w14:paraId="26266AE3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71C0A4D3" w14:textId="77777777" w:rsidR="008D2CDE" w:rsidRPr="000B6B22" w:rsidRDefault="008D2CDE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6802C91" w14:textId="77777777" w:rsidR="008D2CDE" w:rsidRPr="000B6B22" w:rsidRDefault="008D2CDE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E3A582A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F554AE1" w14:textId="6E19B8CD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24</w:t>
            </w:r>
          </w:p>
        </w:tc>
      </w:tr>
      <w:tr w:rsidR="00B47B7D" w:rsidRPr="000B6B22" w14:paraId="401753E0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2ADF5571" w14:textId="6BD38AAE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4DD94C2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Depożiti operazzjonali eċċessi?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3A0C5F8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9D79FB9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Alloka f’entrata rilevanti waħda tal-ID 1.1.3.</w:t>
            </w:r>
          </w:p>
        </w:tc>
      </w:tr>
      <w:tr w:rsidR="00B47B7D" w:rsidRPr="000B6B22" w14:paraId="2AB9D9FB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59F97FC8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3A7F977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E1A33F4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E47FCCA" w14:textId="2D7C18F1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25</w:t>
            </w:r>
          </w:p>
        </w:tc>
      </w:tr>
      <w:tr w:rsidR="00B47B7D" w:rsidRPr="000B6B22" w14:paraId="1E9F41C4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36EC2AC1" w14:textId="0CD5A66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D310D46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Depożitu ieħor?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DD70420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CC64DB1" w14:textId="7B5D7084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26</w:t>
            </w:r>
          </w:p>
        </w:tc>
      </w:tr>
      <w:tr w:rsidR="00B47B7D" w:rsidRPr="000B6B22" w14:paraId="3A2E6086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5EAAB419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5CC1040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0985A0B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FC315F6" w14:textId="4AB27382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27</w:t>
            </w:r>
          </w:p>
        </w:tc>
      </w:tr>
      <w:tr w:rsidR="00B47B7D" w:rsidRPr="000B6B22" w14:paraId="10678CB0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2039CC93" w14:textId="3B06304C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469D959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Depożiti minn klijenti finanzjarji?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BC42324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E8506ED" w14:textId="77777777" w:rsidR="008D2CDE" w:rsidRPr="000B6B22" w:rsidRDefault="008D2CDE" w:rsidP="009D4EFF">
            <w:pPr>
              <w:pStyle w:val="TableParagraph"/>
              <w:spacing w:after="120"/>
              <w:ind w:left="30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1.1.4.2</w:t>
            </w:r>
          </w:p>
        </w:tc>
      </w:tr>
      <w:tr w:rsidR="00B47B7D" w:rsidRPr="000B6B22" w14:paraId="6761C925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6F8D0690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041BF39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5519964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6766732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Alloka f’entrata rilevanti waħda tal-ID 1.1.4.3.</w:t>
            </w:r>
          </w:p>
        </w:tc>
      </w:tr>
      <w:tr w:rsidR="00B47B7D" w:rsidRPr="000B6B22" w14:paraId="5A81A742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2D6E846F" w14:textId="7777A6ED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3DB50B3" w14:textId="77777777" w:rsidR="008D2CDE" w:rsidRPr="000B6B22" w:rsidRDefault="008D2CDE" w:rsidP="009D4EFF">
            <w:pPr>
              <w:pStyle w:val="TableParagraph"/>
              <w:spacing w:after="120"/>
              <w:ind w:left="243" w:right="9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Obbligazzjoni minn għoti ta’ self garantit u tranżazzjonijiet immotivati mis-swieq kapitali minbarra derivattivi u swaps kollaterali?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FB38340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4BEE5C5" w14:textId="77777777" w:rsidR="008D2CDE" w:rsidRPr="000B6B22" w:rsidRDefault="008D2CDE" w:rsidP="009D4EFF">
            <w:pPr>
              <w:pStyle w:val="TableParagraph"/>
              <w:spacing w:after="120"/>
              <w:ind w:left="298" w:right="160" w:hanging="2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Alloka f’entrata rilevanti waħda tal-ID 1.2.</w:t>
            </w:r>
          </w:p>
        </w:tc>
      </w:tr>
      <w:tr w:rsidR="00B47B7D" w:rsidRPr="000B6B22" w14:paraId="1DE0BBC1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3AFA7002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4A7DF2F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729DB7A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BD5A327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28</w:t>
            </w:r>
          </w:p>
        </w:tc>
      </w:tr>
      <w:tr w:rsidR="00B47B7D" w:rsidRPr="000B6B22" w14:paraId="41C74871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518F9183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BCE237D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Obbligazzjoni minn swaps kollaterali?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E341E2A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0763475" w14:textId="65E21513" w:rsidR="008D2CDE" w:rsidRPr="000B6B22" w:rsidRDefault="008D2CDE" w:rsidP="009D4EFF">
            <w:pPr>
              <w:pStyle w:val="TableParagraph"/>
              <w:spacing w:after="120"/>
              <w:ind w:left="327" w:right="190" w:firstLine="31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Alloka f’entrata rilevanti waħda ta’ C75.01 u ID 1.3. fejn applikabbli.</w:t>
            </w:r>
          </w:p>
        </w:tc>
      </w:tr>
      <w:tr w:rsidR="00B47B7D" w:rsidRPr="000B6B22" w14:paraId="2D8005DB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1532EC06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D9554E8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4E720FF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1E9B2DF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29</w:t>
            </w:r>
          </w:p>
        </w:tc>
      </w:tr>
      <w:tr w:rsidR="00B47B7D" w:rsidRPr="000B6B22" w14:paraId="6F5B4126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719B5CB1" w14:textId="2D4F6760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03FE131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Obbligazzjoni li tirriżulta fi fluss ta’ ħruġ minn derivattivi skont l-Artikolu 30(4) tad-DA?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DAF0E68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FC8A47E" w14:textId="77777777" w:rsidR="008D2CDE" w:rsidRPr="000B6B22" w:rsidRDefault="008D2CDE" w:rsidP="009D4EFF">
            <w:pPr>
              <w:pStyle w:val="TableParagraph"/>
              <w:spacing w:after="120"/>
              <w:ind w:left="30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1.1.5.5</w:t>
            </w:r>
          </w:p>
        </w:tc>
      </w:tr>
      <w:tr w:rsidR="00B47B7D" w:rsidRPr="000B6B22" w14:paraId="6B45EB9D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1ADF44AB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25A2353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709DA67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00C848D" w14:textId="5A3D8FD0" w:rsidR="008D2CDE" w:rsidRPr="000B6B22" w:rsidRDefault="008D2CDE" w:rsidP="009D4EFF">
            <w:pPr>
              <w:pStyle w:val="TableParagraph"/>
              <w:spacing w:after="120"/>
              <w:ind w:left="325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30</w:t>
            </w:r>
          </w:p>
        </w:tc>
      </w:tr>
      <w:tr w:rsidR="00B47B7D" w:rsidRPr="000B6B22" w14:paraId="01706B04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746CD06E" w14:textId="06C2F269" w:rsidR="008D2CDE" w:rsidRPr="000B6B22" w:rsidRDefault="008D2CDE" w:rsidP="009D4EFF">
            <w:pPr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D850978" w14:textId="77777777" w:rsidR="008D2CDE" w:rsidRPr="000B6B22" w:rsidRDefault="008D2CDE" w:rsidP="009D4EFF">
            <w:pPr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Xi obbligazzjoni oħra li se ssir dovuta fit-30 jum li jmiss?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3C8FDA9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0B817A9" w14:textId="77777777" w:rsidR="008D2CDE" w:rsidRPr="000B6B22" w:rsidRDefault="008D2CDE" w:rsidP="009D4EFF">
            <w:pPr>
              <w:pStyle w:val="TableParagraph"/>
              <w:spacing w:after="120"/>
              <w:ind w:left="32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1.1.8.3</w:t>
            </w:r>
          </w:p>
        </w:tc>
      </w:tr>
      <w:tr w:rsidR="00B47B7D" w:rsidRPr="000B6B22" w14:paraId="47A98050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50C629E8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D427EA0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B00A128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2335DFD" w14:textId="7FDA636F" w:rsidR="008D2CDE" w:rsidRPr="000B6B22" w:rsidRDefault="008D2CDE" w:rsidP="009D4EFF">
            <w:pPr>
              <w:pStyle w:val="TableParagraph"/>
              <w:spacing w:after="120"/>
              <w:ind w:left="32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31</w:t>
            </w:r>
          </w:p>
        </w:tc>
      </w:tr>
      <w:tr w:rsidR="00B47B7D" w:rsidRPr="000B6B22" w14:paraId="30E0E049" w14:textId="77777777" w:rsidTr="0059273D">
        <w:tc>
          <w:tcPr>
            <w:tcW w:w="529" w:type="dxa"/>
            <w:shd w:val="clear" w:color="auto" w:fill="auto"/>
            <w:vAlign w:val="center"/>
          </w:tcPr>
          <w:p w14:paraId="4CAC48E4" w14:textId="7825897D" w:rsidR="008D2CDE" w:rsidRPr="000B6B22" w:rsidRDefault="008D2CDE" w:rsidP="009D4EFF">
            <w:pPr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31</w:t>
            </w:r>
          </w:p>
        </w:tc>
        <w:tc>
          <w:tcPr>
            <w:tcW w:w="5550" w:type="dxa"/>
            <w:shd w:val="clear" w:color="auto" w:fill="auto"/>
            <w:vAlign w:val="center"/>
          </w:tcPr>
          <w:p w14:paraId="087525C7" w14:textId="77777777" w:rsidR="008D2CDE" w:rsidRPr="000B6B22" w:rsidRDefault="008D2CDE" w:rsidP="009D4EFF">
            <w:pPr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Impenji kuntrattwali biex jiġi estiż il-finanzjament lil klijenti mhux finanzjarji li huma dovuti fit-30 jum li ġejjin li jaqbżu l-influssi minn dawk il-klijenti?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136F9B2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515D033" w14:textId="77777777" w:rsidR="008D2CDE" w:rsidRPr="000B6B22" w:rsidRDefault="008D2CDE" w:rsidP="009D4EFF">
            <w:pPr>
              <w:pStyle w:val="TableParagraph"/>
              <w:spacing w:after="120"/>
              <w:ind w:left="32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Wieħed mill-IDs li ġejjin: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1.1.8.4.1 sa 1.1.8.4.4</w:t>
            </w:r>
          </w:p>
        </w:tc>
      </w:tr>
      <w:tr w:rsidR="00B47B7D" w:rsidRPr="000B6B22" w14:paraId="187C9A1C" w14:textId="77777777" w:rsidTr="0059273D">
        <w:tc>
          <w:tcPr>
            <w:tcW w:w="529" w:type="dxa"/>
            <w:shd w:val="clear" w:color="auto" w:fill="auto"/>
            <w:vAlign w:val="center"/>
          </w:tcPr>
          <w:p w14:paraId="3E092D5B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14:paraId="011DD7ED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0F146BB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3337782" w14:textId="53187D77" w:rsidR="008D2CDE" w:rsidRPr="000B6B22" w:rsidRDefault="008D2CDE" w:rsidP="009D4EFF">
            <w:pPr>
              <w:pStyle w:val="TableParagraph"/>
              <w:spacing w:after="120"/>
              <w:ind w:left="32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32</w:t>
            </w:r>
          </w:p>
        </w:tc>
      </w:tr>
      <w:tr w:rsidR="00B47B7D" w:rsidRPr="000B6B22" w14:paraId="2B2FAD94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7F30DC97" w14:textId="6D921E36" w:rsidR="008D2CDE" w:rsidRPr="000B6B22" w:rsidRDefault="008D2CDE" w:rsidP="009D4EFF">
            <w:pPr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08B8472" w14:textId="77777777" w:rsidR="008D2CDE" w:rsidRPr="000B6B22" w:rsidRDefault="008D2CDE" w:rsidP="009D4EFF">
            <w:pPr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Flussi ta’ ħruġ oħra li huma dovuti fit-30 jum li jmiss mhux imsemmija hawn fuq?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364B8FE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A19CF39" w14:textId="77777777" w:rsidR="008D2CDE" w:rsidRPr="000B6B22" w:rsidRDefault="008D2CDE" w:rsidP="009D4EFF">
            <w:pPr>
              <w:pStyle w:val="TableParagraph"/>
              <w:spacing w:after="120"/>
              <w:ind w:left="32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1.1.8.6</w:t>
            </w:r>
          </w:p>
        </w:tc>
      </w:tr>
      <w:tr w:rsidR="00B47B7D" w:rsidRPr="000B6B22" w14:paraId="7E4EE81B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5F22C182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36681A6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E88ACF3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C5FB27A" w14:textId="199DF19C" w:rsidR="008D2CDE" w:rsidRPr="000B6B22" w:rsidRDefault="008D2CDE" w:rsidP="009D4EFF">
            <w:pPr>
              <w:pStyle w:val="TableParagraph"/>
              <w:spacing w:after="120"/>
              <w:ind w:left="32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33</w:t>
            </w:r>
          </w:p>
        </w:tc>
      </w:tr>
      <w:tr w:rsidR="00B47B7D" w:rsidRPr="000B6B22" w14:paraId="576C9F02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342B4254" w14:textId="5B4AA80A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A9C675B" w14:textId="77777777" w:rsidR="008D2CDE" w:rsidRPr="000B6B22" w:rsidRDefault="008D2CDE" w:rsidP="009D4EFF">
            <w:pPr>
              <w:pStyle w:val="TableParagraph"/>
              <w:spacing w:after="120"/>
              <w:ind w:left="243" w:right="9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mhux prelevat li jista’ jiġi prelevat minn kreditu impenjat u faċilità ta’ likwidità skont l-Artikolu 31 tal-AD?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D35FBE7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B0DB1D8" w14:textId="5A1D7494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34</w:t>
            </w:r>
          </w:p>
        </w:tc>
      </w:tr>
      <w:tr w:rsidR="00B47B7D" w:rsidRPr="000B6B22" w14:paraId="143D8A93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7D1CED29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9C32B24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F5AD7A0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B0EDCE8" w14:textId="370E2FA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42</w:t>
            </w:r>
          </w:p>
        </w:tc>
      </w:tr>
      <w:tr w:rsidR="00B47B7D" w:rsidRPr="000B6B22" w14:paraId="3E3B2925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17F9D829" w14:textId="3646E3FF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6E65D8E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Faċilità ta’ kreditu impenjata?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EA0076C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C499738" w14:textId="58A58EAB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35</w:t>
            </w:r>
          </w:p>
        </w:tc>
      </w:tr>
      <w:tr w:rsidR="00B47B7D" w:rsidRPr="000B6B22" w14:paraId="40FB72DD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573C38C6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C5AF945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91990C8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4D3EB6D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37</w:t>
            </w:r>
          </w:p>
        </w:tc>
      </w:tr>
      <w:tr w:rsidR="00B47B7D" w:rsidRPr="000B6B22" w14:paraId="6FF8E51F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09725FF4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3D7DB0D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F’IPS jew netwerk kooperattiv ittrattat bħala assi likwidu mill-istituzzjoni depożitanti?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AFB392C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2CD1058" w14:textId="77777777" w:rsidR="008D2CDE" w:rsidRPr="000B6B22" w:rsidRDefault="008D2CDE" w:rsidP="009D4EFF">
            <w:pPr>
              <w:pStyle w:val="TableParagraph"/>
              <w:spacing w:after="120"/>
              <w:ind w:left="24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1.1.6.1.6</w:t>
            </w:r>
          </w:p>
        </w:tc>
      </w:tr>
      <w:tr w:rsidR="00B47B7D" w:rsidRPr="000B6B22" w14:paraId="180164B8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3A7AB858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0FED8F8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BD66322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AA5DC4E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36</w:t>
            </w:r>
          </w:p>
        </w:tc>
      </w:tr>
      <w:tr w:rsidR="00B47B7D" w:rsidRPr="000B6B22" w14:paraId="0405636A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0881AC28" w14:textId="625F1893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1B62EAE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 grupp jew IPS soġġetta għal trattament preferenzjali?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529B33B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BCDDF89" w14:textId="77777777" w:rsidR="008D2CDE" w:rsidRPr="000B6B22" w:rsidRDefault="008D2CDE" w:rsidP="009D4EFF">
            <w:pPr>
              <w:pStyle w:val="TableParagraph"/>
              <w:spacing w:after="120"/>
              <w:ind w:left="24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1.1.6.1.5</w:t>
            </w:r>
          </w:p>
        </w:tc>
      </w:tr>
      <w:tr w:rsidR="00B47B7D" w:rsidRPr="000B6B22" w14:paraId="03E07AED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5DC38869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155191C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8B10F68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BA8C028" w14:textId="77777777" w:rsidR="008D2CDE" w:rsidRPr="000B6B22" w:rsidRDefault="008D2CDE" w:rsidP="009D4EFF">
            <w:pPr>
              <w:pStyle w:val="TableParagraph"/>
              <w:spacing w:after="120"/>
              <w:ind w:left="298" w:right="165" w:firstLine="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Alloka f’entrata waħda rilevanti li jifdal tal-ID 1.1.6.1</w:t>
            </w:r>
          </w:p>
        </w:tc>
      </w:tr>
      <w:tr w:rsidR="00B47B7D" w:rsidRPr="000B6B22" w14:paraId="6EC6F297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55D89902" w14:textId="753EB32A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172C36E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Faċilità ta’ likwidità impenjata?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AC04DC4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E744D52" w14:textId="016C4474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38</w:t>
            </w:r>
          </w:p>
        </w:tc>
      </w:tr>
      <w:tr w:rsidR="00B47B7D" w:rsidRPr="000B6B22" w14:paraId="565963D2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615586B6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91DD7B3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8E8B0DC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mhux applikabbli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1D5E907" w14:textId="77777777" w:rsidR="008D2CDE" w:rsidRPr="000B6B22" w:rsidRDefault="008D2CDE" w:rsidP="009D4EFF">
            <w:pPr>
              <w:pStyle w:val="TableParagraph"/>
              <w:spacing w:after="120"/>
              <w:ind w:left="131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mhux applikabbli</w:t>
            </w:r>
          </w:p>
        </w:tc>
      </w:tr>
      <w:tr w:rsidR="00B47B7D" w:rsidRPr="000B6B22" w14:paraId="5C4FF821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3E57448F" w14:textId="318AC2B9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4EDF08D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F’IPS jew netwerk kooperattiv ittrattat bħala assi likwidu mill-istituzzjoni depożitanti?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7321975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80754E0" w14:textId="77777777" w:rsidR="008D2CDE" w:rsidRPr="000B6B22" w:rsidRDefault="008D2CDE" w:rsidP="009D4EFF">
            <w:pPr>
              <w:pStyle w:val="TableParagraph"/>
              <w:spacing w:after="120"/>
              <w:ind w:left="24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1.1.6.2.7</w:t>
            </w:r>
          </w:p>
        </w:tc>
      </w:tr>
      <w:tr w:rsidR="00B47B7D" w:rsidRPr="000B6B22" w14:paraId="40666116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02EEF344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3F7330C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D6E27CE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5F9EF83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39</w:t>
            </w:r>
          </w:p>
        </w:tc>
      </w:tr>
      <w:tr w:rsidR="00B47B7D" w:rsidRPr="000B6B22" w14:paraId="45E66C8B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32A7636F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A9E5604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 grupp jew IPS soġġetta għal trattament preferenzjali?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756B63E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49A1362" w14:textId="77777777" w:rsidR="008D2CDE" w:rsidRPr="000B6B22" w:rsidRDefault="008D2CDE" w:rsidP="009D4EFF">
            <w:pPr>
              <w:pStyle w:val="TableParagraph"/>
              <w:spacing w:after="120"/>
              <w:ind w:left="24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1.1.6.2.6</w:t>
            </w:r>
          </w:p>
        </w:tc>
      </w:tr>
      <w:tr w:rsidR="00B47B7D" w:rsidRPr="000B6B22" w14:paraId="374D727C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33DEF773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BC7C049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9286B44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EA7D2C3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40</w:t>
            </w:r>
          </w:p>
        </w:tc>
      </w:tr>
      <w:tr w:rsidR="00B47B7D" w:rsidRPr="000B6B22" w14:paraId="06D1E558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5BA0601D" w14:textId="22ED052F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2941778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Lil SSPEs?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65535C0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DFBFAD0" w14:textId="77777777" w:rsidR="008D2CDE" w:rsidRPr="000B6B22" w:rsidRDefault="008D2CDE" w:rsidP="009D4EFF">
            <w:pPr>
              <w:pStyle w:val="TableParagraph"/>
              <w:spacing w:after="120"/>
              <w:ind w:left="298" w:right="160" w:hanging="2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Alloka f’entrata rilevanti waħda tal-ID 1.1.6.2.4.</w:t>
            </w:r>
          </w:p>
        </w:tc>
      </w:tr>
      <w:tr w:rsidR="00B47B7D" w:rsidRPr="000B6B22" w14:paraId="71245FB2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3D580409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49FA768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BE62E54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88C1592" w14:textId="79EC92F5" w:rsidR="008D2CDE" w:rsidRPr="000B6B22" w:rsidRDefault="008D2CDE" w:rsidP="009D4EFF">
            <w:pPr>
              <w:pStyle w:val="TableParagraph"/>
              <w:spacing w:after="120"/>
              <w:ind w:left="51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41</w:t>
            </w:r>
          </w:p>
        </w:tc>
      </w:tr>
      <w:tr w:rsidR="00B47B7D" w:rsidRPr="000B6B22" w14:paraId="5317E4BC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1B7831D1" w14:textId="03CEB004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D1BE608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Lil kumpaniji ta’ investiment personali?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254A934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4EC2A19" w14:textId="77777777" w:rsidR="008D2CDE" w:rsidRPr="000B6B22" w:rsidRDefault="008D2CDE" w:rsidP="009D4EFF">
            <w:pPr>
              <w:pStyle w:val="TableParagraph"/>
              <w:spacing w:after="120"/>
              <w:ind w:left="24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1.1.6.2.3</w:t>
            </w:r>
          </w:p>
        </w:tc>
      </w:tr>
      <w:tr w:rsidR="00B47B7D" w:rsidRPr="000B6B22" w14:paraId="13F32E3C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56AEF077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04BDBDA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93DECC6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7B132B5" w14:textId="77777777" w:rsidR="008D2CDE" w:rsidRPr="000B6B22" w:rsidRDefault="008D2CDE" w:rsidP="009D4EFF">
            <w:pPr>
              <w:pStyle w:val="TableParagraph"/>
              <w:spacing w:after="120"/>
              <w:ind w:left="298" w:right="160" w:hanging="2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Alloka f’entrata waħda rilevanti li jifdal tal-ID 1.1.6.2</w:t>
            </w:r>
          </w:p>
        </w:tc>
      </w:tr>
      <w:tr w:rsidR="00B47B7D" w:rsidRPr="000B6B22" w14:paraId="43E70F7B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73417D86" w14:textId="2B432DA5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27973B1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Prodott jew servizz ieħor f’konformità mal-Artikolu 23 tad-DA?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8582A6F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960DC0F" w14:textId="4B3AE284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43</w:t>
            </w:r>
          </w:p>
        </w:tc>
      </w:tr>
      <w:tr w:rsidR="00B47B7D" w:rsidRPr="000B6B22" w14:paraId="3ABDBDCA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1249A7F8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EBD971B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A5AC19F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6C2D04C" w14:textId="77777777" w:rsidR="008D2CDE" w:rsidRPr="000B6B22" w:rsidRDefault="008D2CDE" w:rsidP="009D4EFF">
            <w:pPr>
              <w:pStyle w:val="TableParagraph"/>
              <w:spacing w:after="120"/>
              <w:ind w:left="411" w:right="261" w:hanging="1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Tirrapportax</w:t>
            </w:r>
          </w:p>
        </w:tc>
      </w:tr>
      <w:tr w:rsidR="00B47B7D" w:rsidRPr="000B6B22" w14:paraId="5DA0FD06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1C26C17B" w14:textId="2D10B80C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5D95005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Prodott relatat mal-finanzjament tal-kummerċ barra l-karta bilanċjali?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CDF9C78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9827A77" w14:textId="77777777" w:rsidR="008D2CDE" w:rsidRPr="000B6B22" w:rsidRDefault="008D2CDE" w:rsidP="009D4EFF">
            <w:pPr>
              <w:pStyle w:val="TableParagraph"/>
              <w:spacing w:after="120"/>
              <w:ind w:left="325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ID1.1.7.8.</w:t>
            </w:r>
          </w:p>
        </w:tc>
      </w:tr>
      <w:tr w:rsidR="00B47B7D" w:rsidRPr="000B6B22" w14:paraId="4EDD0DCC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0417A833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A9C57EA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AE56600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D86FE78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44</w:t>
            </w:r>
          </w:p>
        </w:tc>
      </w:tr>
      <w:tr w:rsidR="00B47B7D" w:rsidRPr="000B6B22" w14:paraId="361D338D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446AC7BA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F7CFC3E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Avvanzi u self mhux prelevati lil kontropartijiet fil-livell ta’ operatur?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8E5AFEB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E9A723B" w14:textId="77777777" w:rsidR="008D2CDE" w:rsidRPr="000B6B22" w:rsidRDefault="008D2CDE" w:rsidP="009D4EFF">
            <w:pPr>
              <w:pStyle w:val="TableParagraph"/>
              <w:spacing w:after="120"/>
              <w:ind w:left="30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1.1.7.2</w:t>
            </w:r>
          </w:p>
        </w:tc>
      </w:tr>
      <w:tr w:rsidR="00B47B7D" w:rsidRPr="000B6B22" w14:paraId="4DF721DD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194F7447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82C8948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F9B5F8D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6ADA09C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45</w:t>
            </w:r>
          </w:p>
        </w:tc>
      </w:tr>
      <w:tr w:rsidR="00B47B7D" w:rsidRPr="000B6B22" w14:paraId="0A4B657F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0D0F4D6F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F1A4BCE" w14:textId="757172E2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Ipoteki li ġew miftiehma iżda li għadhom ma ġewx prelevati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EDAE551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E9C3934" w14:textId="71A0D480" w:rsidR="008D2CDE" w:rsidRPr="000B6B22" w:rsidRDefault="008D2CDE" w:rsidP="009D4EFF">
            <w:pPr>
              <w:pStyle w:val="TableParagraph"/>
              <w:spacing w:after="120"/>
              <w:ind w:left="30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1.1.7.3</w:t>
            </w:r>
          </w:p>
        </w:tc>
      </w:tr>
      <w:tr w:rsidR="00B47B7D" w:rsidRPr="000B6B22" w14:paraId="19D46371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0981784E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6F10088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6AE4417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676E24D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46</w:t>
            </w:r>
          </w:p>
        </w:tc>
      </w:tr>
      <w:tr w:rsidR="00B47B7D" w:rsidRPr="000B6B22" w14:paraId="1A3D2F81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03F793C3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BEC4BAC" w14:textId="1C512FBB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Flussi ta’ ħruġ ippjanati relatati mat-tiġdid jew l-estensjoni ta’ self ġdid lill-konsumaturi jew lill-operaturi?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31FE94A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A4593A0" w14:textId="590A3CA8" w:rsidR="008D2CDE" w:rsidRPr="000B6B22" w:rsidRDefault="008D2CDE" w:rsidP="009D4EFF">
            <w:pPr>
              <w:pStyle w:val="TableParagraph"/>
              <w:spacing w:after="120"/>
              <w:ind w:left="24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1.1.7.6</w:t>
            </w:r>
          </w:p>
        </w:tc>
      </w:tr>
      <w:tr w:rsidR="00B47B7D" w:rsidRPr="000B6B22" w14:paraId="251CF2FD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38541B31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DA3EA8A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4696B66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B4A1BE5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47</w:t>
            </w:r>
          </w:p>
        </w:tc>
      </w:tr>
      <w:tr w:rsidR="00B47B7D" w:rsidRPr="000B6B22" w14:paraId="64B0BD47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62A2A2BC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449E370" w14:textId="42051BD9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Karti tal-kreditu?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1A6EAB2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B86928C" w14:textId="78C5D74A" w:rsidR="008D2CDE" w:rsidRPr="000B6B22" w:rsidRDefault="008D2CDE" w:rsidP="009D4EFF">
            <w:pPr>
              <w:pStyle w:val="TableParagraph"/>
              <w:spacing w:after="120"/>
              <w:ind w:left="30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1.1.7.4</w:t>
            </w:r>
          </w:p>
        </w:tc>
      </w:tr>
      <w:tr w:rsidR="00B47B7D" w:rsidRPr="000B6B22" w14:paraId="156D79D8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6B5A4460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0FE132F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E32B2BD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9FFCD22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48</w:t>
            </w:r>
          </w:p>
        </w:tc>
      </w:tr>
      <w:tr w:rsidR="00B47B7D" w:rsidRPr="000B6B22" w14:paraId="2816B143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23E7FF3B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63730E9" w14:textId="58E11F0D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Self kurrenti?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E5C1024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CE42972" w14:textId="4F712896" w:rsidR="008D2CDE" w:rsidRPr="000B6B22" w:rsidRDefault="008D2CDE" w:rsidP="009D4EFF">
            <w:pPr>
              <w:pStyle w:val="TableParagraph"/>
              <w:spacing w:after="120"/>
              <w:ind w:left="305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1.1.7.5</w:t>
            </w:r>
          </w:p>
        </w:tc>
      </w:tr>
      <w:tr w:rsidR="00B47B7D" w:rsidRPr="000B6B22" w14:paraId="710023DF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099B2FAF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18105F9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DCEDA2D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394DD72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49</w:t>
            </w:r>
          </w:p>
        </w:tc>
      </w:tr>
      <w:tr w:rsidR="00B47B7D" w:rsidRPr="000B6B22" w14:paraId="7AFF4F08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2D6D0A77" w14:textId="7777777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B3732CC" w14:textId="432EEDCA" w:rsidR="008D2CDE" w:rsidRPr="000B6B22" w:rsidRDefault="00BD24F8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Derivattivi pagabbli?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FA4A576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A6C622F" w14:textId="18CBAD24" w:rsidR="008D2CDE" w:rsidRPr="000B6B22" w:rsidRDefault="008D2CDE" w:rsidP="009D4EFF">
            <w:pPr>
              <w:pStyle w:val="TableParagraph"/>
              <w:spacing w:after="120"/>
              <w:ind w:left="325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ID1.1.7.7</w:t>
            </w:r>
          </w:p>
        </w:tc>
      </w:tr>
      <w:tr w:rsidR="00B47B7D" w:rsidRPr="000B6B22" w14:paraId="562F9AA0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2F87DB52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9F5A48C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FB6347A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C07E6D6" w14:textId="77777777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50</w:t>
            </w:r>
          </w:p>
        </w:tc>
      </w:tr>
      <w:tr w:rsidR="00B47B7D" w:rsidRPr="000B6B22" w14:paraId="1F9E2E3F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41A05260" w14:textId="58BDF0A7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E84F854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Obbligi oħrajn li ma jidhrux fil-karta tal-bilanċ jew ta’ finanzjament kontinġenti?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E3784FC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2F5828E" w14:textId="77777777" w:rsidR="008D2CDE" w:rsidRPr="000B6B22" w:rsidRDefault="008D2CDE" w:rsidP="009D4EFF">
            <w:pPr>
              <w:pStyle w:val="TableParagraph"/>
              <w:spacing w:after="120"/>
              <w:ind w:left="325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ID1.1.7.1.</w:t>
            </w:r>
          </w:p>
        </w:tc>
      </w:tr>
      <w:tr w:rsidR="00B47B7D" w:rsidRPr="000B6B22" w14:paraId="2AD53A95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1260E442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A217964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13ABAC2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51B7E9E" w14:textId="77777777" w:rsidR="008D2CDE" w:rsidRPr="000B6B22" w:rsidRDefault="008D2CDE" w:rsidP="009D4EFF">
            <w:pPr>
              <w:pStyle w:val="TableParagraph"/>
              <w:spacing w:after="120"/>
              <w:ind w:left="306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 1.1.7.9</w:t>
            </w:r>
          </w:p>
        </w:tc>
      </w:tr>
      <w:tr w:rsidR="00B47B7D" w:rsidRPr="000B6B22" w14:paraId="3A8C3D29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51352F09" w14:textId="09C627D0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05A3BFF" w14:textId="77777777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Titolu ta’ dejn diġà rapportat fl-entrata 1.1.8.2 ta’ C 73.00?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0BC634E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63A6D9E" w14:textId="77777777" w:rsidR="008D2CDE" w:rsidRPr="000B6B22" w:rsidRDefault="008D2CDE" w:rsidP="009D4EFF">
            <w:pPr>
              <w:pStyle w:val="TableParagraph"/>
              <w:spacing w:after="120"/>
              <w:ind w:left="414" w:right="261" w:hanging="1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Tirrapportax</w:t>
            </w:r>
          </w:p>
        </w:tc>
      </w:tr>
      <w:tr w:rsidR="00B47B7D" w:rsidRPr="000B6B22" w14:paraId="100A52BC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311323FD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6586F6F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9B7DCF3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DA43823" w14:textId="11F214AE" w:rsidR="008D2CDE" w:rsidRPr="000B6B22" w:rsidRDefault="008D2CDE" w:rsidP="009D4EFF">
            <w:pPr>
              <w:pStyle w:val="TableParagraph"/>
              <w:spacing w:after="120"/>
              <w:ind w:left="49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52</w:t>
            </w:r>
          </w:p>
        </w:tc>
      </w:tr>
      <w:tr w:rsidR="00B47B7D" w:rsidRPr="000B6B22" w14:paraId="4F7FB576" w14:textId="77777777" w:rsidTr="0059273D">
        <w:tc>
          <w:tcPr>
            <w:tcW w:w="529" w:type="dxa"/>
            <w:vMerge w:val="restart"/>
            <w:shd w:val="clear" w:color="auto" w:fill="auto"/>
            <w:vAlign w:val="center"/>
          </w:tcPr>
          <w:p w14:paraId="7714BCBA" w14:textId="0F1020F2" w:rsidR="008D2CDE" w:rsidRPr="000B6B22" w:rsidRDefault="008D2CDE" w:rsidP="009D4EFF">
            <w:pPr>
              <w:pStyle w:val="TableParagraph"/>
              <w:spacing w:after="120"/>
              <w:ind w:left="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19921E1" w14:textId="21FC2886" w:rsidR="008D2CDE" w:rsidRPr="000B6B22" w:rsidRDefault="008D2CDE" w:rsidP="009D4EFF">
            <w:pPr>
              <w:pStyle w:val="TableParagraph"/>
              <w:spacing w:after="120"/>
              <w:ind w:left="24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Rekwiżit tal-likwidità għal derivattivi skont l-Artikolu 30.4 tad-DA diġà kkunsidrat fil-mistoqsija #29?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AB5ADC0" w14:textId="77777777" w:rsidR="008D2CDE" w:rsidRPr="000B6B22" w:rsidRDefault="008D2CDE" w:rsidP="009D4EFF">
            <w:pPr>
              <w:pStyle w:val="TableParagraph"/>
              <w:spacing w:after="120"/>
              <w:ind w:left="43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6D75FB6" w14:textId="77777777" w:rsidR="008D2CDE" w:rsidRPr="000B6B22" w:rsidRDefault="008D2CDE" w:rsidP="009D4EFF">
            <w:pPr>
              <w:pStyle w:val="TableParagraph"/>
              <w:spacing w:after="120"/>
              <w:ind w:left="414" w:right="261" w:hanging="13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Tirrapportax</w:t>
            </w:r>
          </w:p>
        </w:tc>
      </w:tr>
      <w:tr w:rsidR="008D2CDE" w:rsidRPr="000B6B22" w14:paraId="04624BB7" w14:textId="77777777" w:rsidTr="0059273D">
        <w:tc>
          <w:tcPr>
            <w:tcW w:w="529" w:type="dxa"/>
            <w:vMerge/>
            <w:shd w:val="clear" w:color="auto" w:fill="auto"/>
            <w:vAlign w:val="center"/>
          </w:tcPr>
          <w:p w14:paraId="716162BB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0158B3B" w14:textId="77777777" w:rsidR="008D2CDE" w:rsidRPr="000B6B22" w:rsidRDefault="008D2CDE" w:rsidP="009D4EFF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58B3479" w14:textId="77777777" w:rsidR="008D2CDE" w:rsidRPr="000B6B22" w:rsidRDefault="008D2CDE" w:rsidP="009D4EFF">
            <w:pPr>
              <w:pStyle w:val="TableParagraph"/>
              <w:spacing w:after="120"/>
              <w:ind w:left="459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868B7DD" w14:textId="77777777" w:rsidR="008D2CDE" w:rsidRPr="000B6B22" w:rsidRDefault="008D2CDE" w:rsidP="009D4EFF">
            <w:pPr>
              <w:pStyle w:val="TableParagraph"/>
              <w:spacing w:after="120"/>
              <w:ind w:left="267" w:right="128" w:hanging="2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Alloka fl-entrati rilevanti tal-ID 1.1.5</w:t>
            </w:r>
          </w:p>
        </w:tc>
      </w:tr>
    </w:tbl>
    <w:p w14:paraId="0351CAA7" w14:textId="77777777" w:rsidR="006E48EA" w:rsidRPr="000B6B22" w:rsidRDefault="006E48EA" w:rsidP="009D4EFF">
      <w:pPr>
        <w:widowControl w:val="0"/>
        <w:spacing w:before="0"/>
        <w:ind w:right="114"/>
        <w:rPr>
          <w:rFonts w:ascii="Times New Roman" w:eastAsia="Calibri" w:hAnsi="Times New Roman"/>
          <w:sz w:val="24"/>
        </w:rPr>
      </w:pPr>
    </w:p>
    <w:p w14:paraId="73D80E81" w14:textId="0698DC11" w:rsidR="006E48EA" w:rsidRPr="000B6B22" w:rsidRDefault="006E48EA">
      <w:pPr>
        <w:pStyle w:val="Instructionsberschrift2"/>
        <w:numPr>
          <w:ilvl w:val="0"/>
          <w:numId w:val="0"/>
        </w:numPr>
        <w:spacing w:before="0" w:after="120"/>
        <w:ind w:left="357" w:hanging="357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1.3.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Struzzjonijiet dwar kolonni speċifiċi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9"/>
        <w:gridCol w:w="6927"/>
      </w:tblGrid>
      <w:tr w:rsidR="00B47B7D" w:rsidRPr="000B6B22" w14:paraId="09160397" w14:textId="77777777" w:rsidTr="00454544">
        <w:tc>
          <w:tcPr>
            <w:tcW w:w="1382" w:type="dxa"/>
            <w:shd w:val="clear" w:color="auto" w:fill="auto"/>
          </w:tcPr>
          <w:p w14:paraId="42B160A7" w14:textId="77777777" w:rsidR="006E48EA" w:rsidRPr="000B6B22" w:rsidRDefault="006E48EA">
            <w:pPr>
              <w:spacing w:before="0"/>
              <w:ind w:left="107"/>
              <w:rPr>
                <w:sz w:val="24"/>
                <w:rFonts w:ascii="Times New Roman" w:eastAsia="Verdana" w:hAnsi="Times New Roman"/>
              </w:rPr>
            </w:pPr>
            <w:r>
              <w:rPr>
                <w:sz w:val="24"/>
                <w:u w:color="000000"/>
                <w:rFonts w:ascii="Times New Roman" w:hAnsi="Times New Roman"/>
              </w:rPr>
              <w:t xml:space="preserve">Kolonna</w:t>
            </w:r>
          </w:p>
        </w:tc>
        <w:tc>
          <w:tcPr>
            <w:tcW w:w="7140" w:type="dxa"/>
            <w:shd w:val="clear" w:color="auto" w:fill="auto"/>
          </w:tcPr>
          <w:p w14:paraId="29D5C5E7" w14:textId="77777777" w:rsidR="006E48EA" w:rsidRPr="000B6B22" w:rsidRDefault="006E48EA">
            <w:pPr>
              <w:spacing w:before="0"/>
              <w:ind w:left="108"/>
              <w:rPr>
                <w:sz w:val="24"/>
                <w:rFonts w:ascii="Times New Roman" w:eastAsia="Verdana" w:hAnsi="Times New Roman"/>
              </w:rPr>
            </w:pPr>
            <w:r>
              <w:rPr>
                <w:sz w:val="24"/>
                <w:u w:color="000000"/>
                <w:rFonts w:ascii="Times New Roman" w:hAnsi="Times New Roman"/>
              </w:rPr>
              <w:t xml:space="preserve">Referenzi legali u struzzjonijiet</w:t>
            </w:r>
          </w:p>
        </w:tc>
      </w:tr>
      <w:tr w:rsidR="00B47B7D" w:rsidRPr="000B6B22" w14:paraId="4ECE8DAF" w14:textId="77777777" w:rsidTr="00454544">
        <w:tc>
          <w:tcPr>
            <w:tcW w:w="1382" w:type="dxa"/>
            <w:shd w:val="clear" w:color="auto" w:fill="auto"/>
          </w:tcPr>
          <w:p w14:paraId="2C947513" w14:textId="29DFE8BF" w:rsidR="006E48EA" w:rsidRPr="000B6B22" w:rsidRDefault="00500145" w:rsidP="009D4EFF">
            <w:pPr>
              <w:pStyle w:val="TableParagraph"/>
              <w:spacing w:after="120"/>
              <w:ind w:left="102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140" w:type="dxa"/>
            <w:shd w:val="clear" w:color="auto" w:fill="auto"/>
          </w:tcPr>
          <w:p w14:paraId="26C75966" w14:textId="77777777" w:rsidR="006E48EA" w:rsidRPr="000B6B22" w:rsidRDefault="006E48EA">
            <w:pPr>
              <w:pStyle w:val="TableParagraph"/>
              <w:spacing w:after="120"/>
              <w:ind w:left="102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Ammont</w:t>
            </w:r>
          </w:p>
          <w:p w14:paraId="277C8010" w14:textId="24DF768B" w:rsidR="006E48EA" w:rsidRPr="000B6B22" w:rsidRDefault="006E48EA">
            <w:pPr>
              <w:widowControl w:val="0"/>
              <w:tabs>
                <w:tab w:val="left" w:pos="397"/>
              </w:tabs>
              <w:spacing w:before="0"/>
              <w:ind w:left="396" w:hanging="294"/>
              <w:rPr>
                <w:sz w:val="24"/>
                <w:rFonts w:ascii="Times New Roman" w:eastAsia="Verdana" w:hAnsi="Times New Roman"/>
              </w:rPr>
            </w:pPr>
            <w:r>
              <w:rPr>
                <w:sz w:val="24"/>
                <w:u w:color="000000"/>
                <w:rFonts w:ascii="Times New Roman" w:hAnsi="Times New Roman"/>
              </w:rPr>
              <w:t xml:space="preserve">1.1.</w:t>
            </w:r>
            <w:r>
              <w:rPr>
                <w:sz w:val="24"/>
                <w:u w:color="000000"/>
                <w:rFonts w:ascii="Times New Roman" w:hAnsi="Times New Roman"/>
              </w:rPr>
              <w:tab/>
            </w:r>
            <w:r>
              <w:rPr>
                <w:sz w:val="24"/>
                <w:u w:color="000000"/>
                <w:rFonts w:ascii="Times New Roman" w:hAnsi="Times New Roman"/>
              </w:rPr>
              <w:t xml:space="preserve">Struzzjonijiet speċifiċi dwar tranżazzjonijiet/depożiti mhux garantiti:</w:t>
            </w:r>
          </w:p>
          <w:p w14:paraId="34B20675" w14:textId="2BD38B70" w:rsidR="006E48EA" w:rsidRPr="000B6B22" w:rsidRDefault="006E48EA" w:rsidP="009D4EFF">
            <w:pPr>
              <w:pStyle w:val="TableParagraph"/>
              <w:spacing w:after="120"/>
              <w:ind w:left="102" w:right="95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il-bilanċ pendenti ta’ diversi kategoriji ta’ obbligazzjonijiet u impenji barra l-karta bilanċjali kif speċifikat fl-Artikoli 22 sa 31 tar-Regolament Delegat (UE) 2015/61.</w:t>
            </w:r>
          </w:p>
          <w:p w14:paraId="3F9C74E0" w14:textId="6D991277" w:rsidR="006E48EA" w:rsidRPr="000B6B22" w:rsidRDefault="006E48EA" w:rsidP="009D4EFF">
            <w:pPr>
              <w:pStyle w:val="TableParagraph"/>
              <w:spacing w:after="120"/>
              <w:ind w:left="102" w:right="9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Soġġett għall-approvazzjoni minn qabel tal-awtorità kompetenti f’kull kategorija ta’ flussi ta’ ħruġ, l-ammont ta’ kull entrata rapportata fil-kolonna 0010 tal-Formula C 73.00 tal-Anness XXIV għandu jiġi nnettjat billi jitnaqqas l-ammont rilevanti ta’ fluss ta’ dħul interdipendenti skont l-Artikolu 26.</w:t>
            </w:r>
          </w:p>
          <w:p w14:paraId="5C6EF840" w14:textId="024066ED" w:rsidR="006E48EA" w:rsidRPr="000B6B22" w:rsidRDefault="006E48EA" w:rsidP="009D4EFF">
            <w:pPr>
              <w:widowControl w:val="0"/>
              <w:tabs>
                <w:tab w:val="left" w:pos="397"/>
              </w:tabs>
              <w:spacing w:before="0"/>
              <w:ind w:left="396" w:hanging="29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u w:color="000000"/>
                <w:rFonts w:ascii="Times New Roman" w:hAnsi="Times New Roman"/>
              </w:rPr>
              <w:t xml:space="preserve">1.2.</w:t>
            </w:r>
            <w:r>
              <w:rPr>
                <w:sz w:val="24"/>
                <w:u w:color="000000"/>
                <w:rFonts w:ascii="Times New Roman" w:hAnsi="Times New Roman"/>
              </w:rPr>
              <w:tab/>
            </w:r>
            <w:r>
              <w:rPr>
                <w:sz w:val="24"/>
                <w:u w:color="000000"/>
                <w:rFonts w:ascii="Times New Roman" w:hAnsi="Times New Roman"/>
              </w:rPr>
              <w:t xml:space="preserve">Struzzjonijiet dwar għoti ta’ self garantit u tranżazzjonijiet immotivati mis-suq kapitali:</w:t>
            </w:r>
          </w:p>
          <w:p w14:paraId="28368665" w14:textId="5133B1F1" w:rsidR="006E48EA" w:rsidRPr="000B6B22" w:rsidRDefault="006E48EA">
            <w:pPr>
              <w:pStyle w:val="TableParagraph"/>
              <w:spacing w:after="120"/>
              <w:ind w:left="102" w:right="9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il-bilanċ pendenti tal-obbligazzjonijiet li jirrappreżentaw l-komponent ta’ flus tat-tranżazzjoni garantita skont l-Artikolu 22(2) tar-Regolament Delegat (UE) 2015/61.</w:t>
            </w:r>
          </w:p>
        </w:tc>
      </w:tr>
      <w:tr w:rsidR="00B47B7D" w:rsidRPr="000B6B22" w14:paraId="3117C8D7" w14:textId="77777777" w:rsidTr="00454544">
        <w:tc>
          <w:tcPr>
            <w:tcW w:w="1382" w:type="dxa"/>
            <w:shd w:val="clear" w:color="auto" w:fill="auto"/>
          </w:tcPr>
          <w:p w14:paraId="651E46DE" w14:textId="787E2072" w:rsidR="006E48EA" w:rsidRPr="000B6B22" w:rsidRDefault="00500145" w:rsidP="009D4EFF">
            <w:pPr>
              <w:pStyle w:val="TableParagraph"/>
              <w:spacing w:after="120"/>
              <w:ind w:left="102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140" w:type="dxa"/>
            <w:shd w:val="clear" w:color="auto" w:fill="auto"/>
          </w:tcPr>
          <w:p w14:paraId="559199C0" w14:textId="77777777" w:rsidR="006E48EA" w:rsidRPr="000B6B22" w:rsidRDefault="006E48EA">
            <w:pPr>
              <w:pStyle w:val="TableParagraph"/>
              <w:spacing w:after="120"/>
              <w:ind w:left="102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Valur tas-suq tal-kollateral mogħti</w:t>
            </w:r>
          </w:p>
          <w:p w14:paraId="269115EF" w14:textId="7BB94259" w:rsidR="006E48EA" w:rsidRPr="000B6B22" w:rsidRDefault="006E48EA" w:rsidP="009D4EFF">
            <w:pPr>
              <w:pStyle w:val="TableParagraph"/>
              <w:spacing w:after="120"/>
              <w:ind w:left="102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u w:color="000000"/>
                <w:rFonts w:ascii="Times New Roman" w:hAnsi="Times New Roman"/>
              </w:rPr>
              <w:t xml:space="preserve">Struzzjonijiet dwar għoti ta’ self garantit u tranżazzjonijiet immotivati mis-suq kapitali:</w:t>
            </w:r>
          </w:p>
          <w:p w14:paraId="40F3F30A" w14:textId="0D334FA4" w:rsidR="006E48EA" w:rsidRPr="000B6B22" w:rsidRDefault="006E48EA" w:rsidP="009D4EFF">
            <w:pPr>
              <w:pStyle w:val="TableParagraph"/>
              <w:spacing w:after="120"/>
              <w:ind w:left="102" w:right="98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Hawnhekk l-istituzzjonijiet ta’ kreditu għandhom jirrapportaw il-valur tas-suq ta’ kollateral estiż li huwa kkalkolat bħala l-valur tas-suq attwali gross bil-haircut u nett mill-flussi li jirriżultaw mill-istralċ tal-ħeġġijiet assoċjati (skont l-Artikolu 8(5) tar-Regolament Delegat (UE) 2015/61 u soġġett għall-kundizzjonijiet li ġejjin:</w:t>
            </w:r>
          </w:p>
          <w:p w14:paraId="69BF95AE" w14:textId="04830200" w:rsidR="006E48EA" w:rsidRPr="000B6B22" w:rsidRDefault="006E48EA" w:rsidP="009D4EFF">
            <w:pPr>
              <w:widowControl w:val="0"/>
              <w:tabs>
                <w:tab w:val="left" w:pos="823"/>
              </w:tabs>
              <w:spacing w:before="0"/>
              <w:ind w:left="822" w:right="96" w:hanging="360"/>
              <w:rPr>
                <w:sz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—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Meta istituzzjoni ta’ kreditu tista’ tirrikonoxxi biss parti mill-azzjonijiet tagħha f’munita barranija, jew assi f’munita barranija tal-gvern ċentrali jew tal-bank, jew assi fil-munita domestika tal-gvern ċentrali jew tal-bank ċentrali fl-HQLA tagħhom, il-parti rikonoxxibbli biss għandha tiġi rrapportata fir-ringieli tal-assi tal-Livell 1, tal-Livell 2 A u tal-Livell 2B skont il-punt (c)(ii) tal-Artikolu 12(1) u l-punt (d) tal-Artikolu 10(1) tar-Regolament Delegat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Fejn l-assi partikolari jintuża bħala kollateral iżda f’ammont li huwa ikbar mill-porzjon li jista’ jiġi rikonoxxut f’assi likwidi, l-ammont b’surplus għandu jkun irrapportat fit-taqsima tal-mhux likwidi;</w:t>
            </w:r>
          </w:p>
          <w:p w14:paraId="666E509F" w14:textId="77777777" w:rsidR="006E48EA" w:rsidRPr="000B6B22" w:rsidRDefault="006E48EA" w:rsidP="009D4EFF">
            <w:pPr>
              <w:widowControl w:val="0"/>
              <w:tabs>
                <w:tab w:val="left" w:pos="823"/>
              </w:tabs>
              <w:spacing w:before="0"/>
              <w:ind w:left="822" w:right="95" w:hanging="360"/>
              <w:rPr>
                <w:sz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—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Assi tal-Livell 2A għandhom ikunu rrapportati fir-ringiela tal-assi L2A korrispondenti, anki jekk ikun qed jiġi segwit l-Approċċ Alternattiv ta’ Likwidità (jiġifieri ċċaqlaqx L2A lejn L1 fir-rapportar tat-tranżazzjoni garantita).</w:t>
            </w:r>
          </w:p>
        </w:tc>
      </w:tr>
      <w:tr w:rsidR="00B47B7D" w:rsidRPr="000B6B22" w14:paraId="3081BB14" w14:textId="77777777" w:rsidTr="00454544">
        <w:tc>
          <w:tcPr>
            <w:tcW w:w="1382" w:type="dxa"/>
            <w:shd w:val="clear" w:color="auto" w:fill="auto"/>
          </w:tcPr>
          <w:p w14:paraId="7880BB37" w14:textId="74E02C7A" w:rsidR="006E48EA" w:rsidRPr="000B6B22" w:rsidRDefault="00500145" w:rsidP="009D4EFF">
            <w:pPr>
              <w:pStyle w:val="TableParagraph"/>
              <w:spacing w:after="120"/>
              <w:ind w:left="102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140" w:type="dxa"/>
            <w:shd w:val="clear" w:color="auto" w:fill="auto"/>
          </w:tcPr>
          <w:p w14:paraId="7D9B2862" w14:textId="6BC9817C" w:rsidR="006E48EA" w:rsidRPr="000B6B22" w:rsidRDefault="006E48EA">
            <w:pPr>
              <w:pStyle w:val="TableParagraph"/>
              <w:spacing w:after="120"/>
              <w:ind w:left="102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Valur tal-kollateral mogħti skont l-Artikolu 9</w:t>
            </w:r>
          </w:p>
          <w:p w14:paraId="148020B9" w14:textId="77777777" w:rsidR="006E48EA" w:rsidRPr="000B6B22" w:rsidRDefault="006E48EA">
            <w:pPr>
              <w:pStyle w:val="TableParagraph"/>
              <w:spacing w:after="120"/>
              <w:ind w:left="102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u w:color="000000"/>
                <w:rFonts w:ascii="Times New Roman" w:hAnsi="Times New Roman"/>
              </w:rPr>
              <w:t xml:space="preserve">Struzzjonijiet dwar għoti ta’ self garantit u tranżazzjonijiet immotivati mis-suq kapitali:</w:t>
            </w:r>
          </w:p>
          <w:p w14:paraId="09EEFD8D" w14:textId="58B96812" w:rsidR="006E48EA" w:rsidRPr="000B6B22" w:rsidRDefault="006E48EA">
            <w:pPr>
              <w:pStyle w:val="TableParagraph"/>
              <w:spacing w:after="120"/>
              <w:ind w:left="102"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il-valur tal-kollateral estiż skont l-Artikolu 9 tar-Regolament Delegat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jiġi kalkulat billi tiġi mmultiplikata l-kolonna 0020 tal-Formula C 73.00 tal-Anness XXIV bil-ponderazzjoni/haircut applikabbli mill-Formula C 72.00 tal-Anness XXIV li tikkorrispondi għat-tip ta’ assi. Il-kolonna 0030 tal-Formula C 73.00 tal-Anness XXIV tintuża fil-kalkolu tal-ammont aġġustat ta’ assi likwidi fil-formula C 76.00 tal-Anness XXIV.</w:t>
            </w:r>
          </w:p>
        </w:tc>
      </w:tr>
      <w:tr w:rsidR="00B47B7D" w:rsidRPr="000B6B22" w14:paraId="4A9ED54B" w14:textId="77777777" w:rsidTr="00454544">
        <w:tc>
          <w:tcPr>
            <w:tcW w:w="1382" w:type="dxa"/>
            <w:shd w:val="clear" w:color="auto" w:fill="auto"/>
          </w:tcPr>
          <w:p w14:paraId="7BF2B239" w14:textId="4A58765D" w:rsidR="006E48EA" w:rsidRPr="000B6B22" w:rsidRDefault="00500145" w:rsidP="009D4EFF">
            <w:pPr>
              <w:pStyle w:val="TableParagraph"/>
              <w:spacing w:after="120"/>
              <w:ind w:left="102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140" w:type="dxa"/>
            <w:shd w:val="clear" w:color="auto" w:fill="auto"/>
          </w:tcPr>
          <w:p w14:paraId="7003D126" w14:textId="30F06F0D" w:rsidR="006E48EA" w:rsidRPr="000B6B22" w:rsidRDefault="006E48EA" w:rsidP="009D4EFF">
            <w:pPr>
              <w:pStyle w:val="TableParagraph"/>
              <w:spacing w:after="120"/>
              <w:ind w:left="102"/>
              <w:jc w:val="both"/>
              <w:rPr>
                <w:rStyle w:val="FormatvorlageInstructionsTabelleText"/>
                <w:b/>
                <w:bCs w:val="0"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Ponderazzjoni Standard</w:t>
            </w:r>
          </w:p>
          <w:p w14:paraId="5D7B80A9" w14:textId="36FFF792" w:rsidR="006E48EA" w:rsidRPr="000B6B22" w:rsidRDefault="006E48EA">
            <w:pPr>
              <w:pStyle w:val="InstructionsText"/>
              <w:spacing w:after="120"/>
              <w:rPr>
                <w:rStyle w:val="FormatvorlageInstructionsTabelleText"/>
                <w:sz w:val="24"/>
                <w:szCs w:val="24"/>
                <w:rFonts w:ascii="Times New Roman" w:eastAsia="Calibri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L-Artikoli 24 sa 31a tar-Regolament Delegat (UE) 2015/61</w:t>
            </w:r>
          </w:p>
          <w:p w14:paraId="0948D84E" w14:textId="12E11048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Il-ponderazzjoniijiet standard fil-kolonna 0040 huma dawk speċifikati b’mod prestabbilit fir-Regolament Delegat (UE) 2015/61 u huma pprovduti għall-informazzjoni biss.</w:t>
            </w:r>
          </w:p>
        </w:tc>
      </w:tr>
      <w:tr w:rsidR="00B47B7D" w:rsidRPr="000B6B22" w14:paraId="3479A129" w14:textId="77777777" w:rsidTr="00454544">
        <w:tc>
          <w:tcPr>
            <w:tcW w:w="1382" w:type="dxa"/>
            <w:shd w:val="clear" w:color="auto" w:fill="auto"/>
          </w:tcPr>
          <w:p w14:paraId="4A69777C" w14:textId="1927B6AB" w:rsidR="006E48EA" w:rsidRPr="000B6B22" w:rsidRDefault="00500145" w:rsidP="009D4EFF">
            <w:pPr>
              <w:pStyle w:val="TableParagraph"/>
              <w:spacing w:after="120"/>
              <w:ind w:left="102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140" w:type="dxa"/>
            <w:shd w:val="clear" w:color="auto" w:fill="auto"/>
          </w:tcPr>
          <w:p w14:paraId="4B19B6B3" w14:textId="77777777" w:rsidR="006E48EA" w:rsidRPr="000B6B22" w:rsidRDefault="006E48EA">
            <w:pPr>
              <w:pStyle w:val="TableParagraph"/>
              <w:spacing w:after="120"/>
              <w:ind w:left="102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Ponderazzjoni Applikabbli</w:t>
            </w:r>
          </w:p>
          <w:p w14:paraId="17CD4269" w14:textId="77777777" w:rsidR="006E48EA" w:rsidRPr="000B6B22" w:rsidRDefault="006E48EA">
            <w:pPr>
              <w:pStyle w:val="TableParagraph"/>
              <w:spacing w:after="120"/>
              <w:ind w:left="102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Kemm garantiti kif ukoll mhux garantiti:</w:t>
            </w:r>
          </w:p>
          <w:p w14:paraId="26F2321F" w14:textId="38837FED" w:rsidR="006E48EA" w:rsidRPr="000B6B22" w:rsidRDefault="006E48EA">
            <w:pPr>
              <w:pStyle w:val="TableParagraph"/>
              <w:spacing w:after="120"/>
              <w:ind w:left="102" w:right="96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il-ponderazzjoniijiet applikabbli.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il-ponderazzjoniijiet huma dawk speċifikati fl-Artikoli 22 sa 31a tar-Regolament Delegat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Il-ponderazzjonijiet applikabbli jistgħu jirriżultaw f’valuri medji ponderati u għandhom ikunu rrapportati f’termini deċimali (jiġifieri 1,00 għal ponderazzjoni applikabbli ta’ 100 fil-mija, jew 0,50 għal ponderazzjoni applikabbli ta’ 50 fil-mija).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Il-ponderazzjonijiet applikabbli jistgħu jirriflettu, iżda mhumiex limitati għal, diskrezzjonijiet speċifiċi għall-kumpanija u diskrezzjonijiet nazzjonali.</w:t>
            </w:r>
          </w:p>
        </w:tc>
      </w:tr>
      <w:tr w:rsidR="006E48EA" w:rsidRPr="000B6B22" w14:paraId="559C78B0" w14:textId="77777777" w:rsidTr="00454544">
        <w:tc>
          <w:tcPr>
            <w:tcW w:w="1382" w:type="dxa"/>
            <w:shd w:val="clear" w:color="auto" w:fill="auto"/>
          </w:tcPr>
          <w:p w14:paraId="392869D4" w14:textId="2935F327" w:rsidR="006E48EA" w:rsidRPr="000B6B22" w:rsidRDefault="00500145" w:rsidP="009D4EFF">
            <w:pPr>
              <w:pStyle w:val="TableParagraph"/>
              <w:spacing w:after="120"/>
              <w:ind w:left="102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140" w:type="dxa"/>
            <w:shd w:val="clear" w:color="auto" w:fill="auto"/>
          </w:tcPr>
          <w:p w14:paraId="5E70ABE0" w14:textId="77777777" w:rsidR="006E48EA" w:rsidRPr="000B6B22" w:rsidRDefault="006E48EA" w:rsidP="009D4EFF">
            <w:pPr>
              <w:pStyle w:val="TableParagraph"/>
              <w:spacing w:after="120"/>
              <w:ind w:left="102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Fluss ta’ ħruġ</w:t>
            </w:r>
          </w:p>
          <w:p w14:paraId="4C57A5CF" w14:textId="77777777" w:rsidR="006E48EA" w:rsidRPr="000B6B22" w:rsidRDefault="006E48EA" w:rsidP="009D4EFF">
            <w:pPr>
              <w:pStyle w:val="TableParagraph"/>
              <w:spacing w:after="120"/>
              <w:ind w:left="102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Kemm garantiti kif ukoll mhux garantiti:</w:t>
            </w:r>
          </w:p>
          <w:p w14:paraId="41041B6A" w14:textId="01F76C61" w:rsidR="006E48EA" w:rsidRPr="000B6B22" w:rsidRDefault="006E48EA" w:rsidP="009D4EFF">
            <w:pPr>
              <w:pStyle w:val="TableParagraph"/>
              <w:spacing w:after="120"/>
              <w:ind w:left="102"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ħruġ.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Dawk il-flussi ta’ ħruġ huma kkalkolati billi l-kolonna 0010 C 73.00 tal-Anness XXIV tiġi mmultiplikata bil-kolonna 0050 C 73.00 tal-Anness XXIV.</w:t>
            </w:r>
          </w:p>
        </w:tc>
      </w:tr>
    </w:tbl>
    <w:p w14:paraId="6ECEE734" w14:textId="77777777" w:rsidR="006E48EA" w:rsidRPr="000B6B22" w:rsidRDefault="006E48EA" w:rsidP="009D4EFF">
      <w:pPr>
        <w:spacing w:before="0"/>
        <w:rPr>
          <w:rFonts w:ascii="Times New Roman" w:eastAsia="Calibri" w:hAnsi="Times New Roman"/>
          <w:sz w:val="24"/>
        </w:rPr>
      </w:pPr>
    </w:p>
    <w:p w14:paraId="1288ABFB" w14:textId="50D52958" w:rsidR="006E48EA" w:rsidRPr="000B6B22" w:rsidRDefault="006E48EA">
      <w:pPr>
        <w:pStyle w:val="Instructionsberschrift2"/>
        <w:numPr>
          <w:ilvl w:val="0"/>
          <w:numId w:val="0"/>
        </w:numPr>
        <w:spacing w:before="0" w:after="120"/>
        <w:ind w:left="357" w:hanging="357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1.4.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Struzzjonijiet dwar ringieli speċifiċi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7"/>
        <w:gridCol w:w="6946"/>
      </w:tblGrid>
      <w:tr w:rsidR="00B47B7D" w:rsidRPr="000B6B22" w14:paraId="79A53EB1" w14:textId="77777777" w:rsidTr="00454544">
        <w:tc>
          <w:tcPr>
            <w:tcW w:w="1457" w:type="dxa"/>
            <w:shd w:val="clear" w:color="auto" w:fill="auto"/>
          </w:tcPr>
          <w:p w14:paraId="203A79DA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</w:t>
            </w:r>
          </w:p>
        </w:tc>
        <w:tc>
          <w:tcPr>
            <w:tcW w:w="6946" w:type="dxa"/>
            <w:shd w:val="clear" w:color="auto" w:fill="auto"/>
          </w:tcPr>
          <w:p w14:paraId="7E616679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B47B7D" w:rsidRPr="000B6B22" w14:paraId="415C3811" w14:textId="77777777" w:rsidTr="00454544">
        <w:tc>
          <w:tcPr>
            <w:tcW w:w="1457" w:type="dxa"/>
            <w:shd w:val="clear" w:color="auto" w:fill="auto"/>
            <w:vAlign w:val="center"/>
          </w:tcPr>
          <w:p w14:paraId="53630D8D" w14:textId="0B7A0E5B" w:rsidR="006E48EA" w:rsidRPr="000B6B22" w:rsidRDefault="00500145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6946" w:type="dxa"/>
            <w:shd w:val="clear" w:color="auto" w:fill="auto"/>
          </w:tcPr>
          <w:p w14:paraId="4FF04580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FLUSSI TA’ ĦRUĠ</w:t>
            </w:r>
          </w:p>
          <w:p w14:paraId="56F18262" w14:textId="138DB5D8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Il-Kapitolu 2 tat-Titolu III tar-Regolament Delegat (UE) 2015/61</w:t>
            </w:r>
          </w:p>
          <w:p w14:paraId="1935D5EA" w14:textId="5F3A435E" w:rsidR="006E48EA" w:rsidRPr="000B6B22" w:rsidRDefault="006E48EA" w:rsidP="009D4EFF">
            <w:pPr>
              <w:pStyle w:val="TableParagraph"/>
              <w:spacing w:after="120"/>
              <w:ind w:right="9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dwar il-flussi ta’ ħruġ skont il-Kapitolu 2 tat-Titolu III tar-Regolament Delegat (UE) 2015/61.</w:t>
            </w:r>
          </w:p>
        </w:tc>
      </w:tr>
      <w:tr w:rsidR="00B47B7D" w:rsidRPr="000B6B22" w14:paraId="0DF21387" w14:textId="77777777" w:rsidTr="00454544">
        <w:tc>
          <w:tcPr>
            <w:tcW w:w="1457" w:type="dxa"/>
            <w:shd w:val="clear" w:color="auto" w:fill="auto"/>
            <w:vAlign w:val="center"/>
          </w:tcPr>
          <w:p w14:paraId="09DFB7A6" w14:textId="1D57CB54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6946" w:type="dxa"/>
            <w:shd w:val="clear" w:color="auto" w:fill="auto"/>
          </w:tcPr>
          <w:p w14:paraId="01648950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Flussi ta’ ħruġ minn tranżazzjonijiet/depożiti mhux garantiti</w:t>
            </w:r>
          </w:p>
          <w:p w14:paraId="248A899A" w14:textId="643713A2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20 sa 31a tar-Regolament Delegat (UE) 2015/61</w:t>
            </w:r>
          </w:p>
          <w:p w14:paraId="78F945A7" w14:textId="5937433D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dwar il-flussi ta’ ħruġ skont l-Artikoli 21 sa 31a tar-Regolament Delegat (UE) 2015/61, bl-eċċezzjoni tal-flussi ta’ ħruġ irrapportati skont l-Artikolu 28(3) u (4) ta’ dak ir-Regolament Delegat.</w:t>
            </w:r>
          </w:p>
        </w:tc>
      </w:tr>
      <w:tr w:rsidR="00B47B7D" w:rsidRPr="000B6B22" w14:paraId="3939646C" w14:textId="77777777" w:rsidTr="00454544">
        <w:tc>
          <w:tcPr>
            <w:tcW w:w="1457" w:type="dxa"/>
            <w:shd w:val="clear" w:color="auto" w:fill="auto"/>
            <w:vAlign w:val="center"/>
          </w:tcPr>
          <w:p w14:paraId="1AE3DF43" w14:textId="3E8748B1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6946" w:type="dxa"/>
            <w:shd w:val="clear" w:color="auto" w:fill="auto"/>
          </w:tcPr>
          <w:p w14:paraId="0E572917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1.1.1.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Depożiti fil-livell tal-konsumatur</w:t>
            </w:r>
          </w:p>
          <w:p w14:paraId="080B8141" w14:textId="54FDDECB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24 u 25 tar-Regolament Delegat (UE) 2015/61</w:t>
            </w:r>
          </w:p>
          <w:p w14:paraId="54318650" w14:textId="0C057DBD" w:rsidR="006E48EA" w:rsidRPr="000B6B22" w:rsidRDefault="006E48EA" w:rsidP="009D4EFF">
            <w:pPr>
              <w:pStyle w:val="TableParagraph"/>
              <w:spacing w:after="120"/>
              <w:ind w:right="96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dwar id-depożiti fil-livell ta’ konsumatur kif definit fl-Artikolu 411(2) tar-Regolament (UE) Nru 575/2013.</w:t>
            </w:r>
          </w:p>
          <w:p w14:paraId="48E5F6C9" w14:textId="6D2B5284" w:rsidR="006E48EA" w:rsidRPr="000B6B22" w:rsidRDefault="00762F31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ukoll jirrapportaw fil-kategorija xierqa tad-depożiti fil-livell tal-konsumatur l-ammont tan-noti, bonds u titoli oħrajn maħruġin li jinbiegħu b’mod esklussiv fis-suq tal-konsumatur u miżmuma f’kont fil-livell tal-konsumatur, kif imsemmi fl-Artikolu 28(6) tar-Regolament Delegat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din il-kategorija ta’ obbligazzjonijiet l-istituzzjonijiet ta’ kreditu se jikkunsidraw ir-rati ta’ flussi ta’ ħruġ applikabbli previsti fir-Regolament Delegat (UE) 2015/61 għall-kategoriji differenti ta’ depożiti fil-livell tal-konsumatur.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Għaldaqstant, l-istituzzjonijiet ta’ kreditu għandhom jirrapportaw bħala ponderazzjoni applikabbli l-medja tal-ponderazzjoniijiet applikabbli rilevanti għal dawn id-depożiti.</w:t>
            </w:r>
          </w:p>
        </w:tc>
      </w:tr>
      <w:tr w:rsidR="00B47B7D" w:rsidRPr="000B6B22" w14:paraId="60009A79" w14:textId="77777777" w:rsidTr="00454544">
        <w:tc>
          <w:tcPr>
            <w:tcW w:w="1457" w:type="dxa"/>
            <w:shd w:val="clear" w:color="auto" w:fill="auto"/>
            <w:vAlign w:val="center"/>
          </w:tcPr>
          <w:p w14:paraId="69CE502F" w14:textId="21BBFFF2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0035</w:t>
            </w:r>
          </w:p>
        </w:tc>
        <w:tc>
          <w:tcPr>
            <w:tcW w:w="6946" w:type="dxa"/>
            <w:shd w:val="clear" w:color="auto" w:fill="auto"/>
          </w:tcPr>
          <w:p w14:paraId="7C708298" w14:textId="381B700D" w:rsidR="006E48EA" w:rsidRPr="000B6B22" w:rsidRDefault="003063B8" w:rsidP="009D4EFF">
            <w:pPr>
              <w:pStyle w:val="TableParagraph"/>
              <w:spacing w:after="120"/>
              <w:jc w:val="both"/>
              <w:rPr>
                <w:b/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1.1.1.1. depożiti eżenti mill-kalkolu tal-flussi ta’ ħruġ</w:t>
            </w:r>
          </w:p>
          <w:p w14:paraId="09103CBF" w14:textId="2F5392AA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25(4) tar-Regolament ta’ Delega (UE) 2015/61</w:t>
            </w:r>
          </w:p>
          <w:p w14:paraId="79878B86" w14:textId="342E5DD3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Hawnhekk l-istituzzjonijiet ta’ kreditu għandhom jirrapportaw dawk il-kategoriji ta’ depożiti fil-livell tal-konsumatur eżentati mill-kalkolu tal-flussi ta’ ħruġ jekk il-kundizzjonijiet tal-punti (a) u (b) tal-Artikolu 25(4) ikunu ġew issodisfati.</w:t>
            </w:r>
          </w:p>
        </w:tc>
      </w:tr>
      <w:tr w:rsidR="00B47B7D" w:rsidRPr="000B6B22" w14:paraId="44E2BD71" w14:textId="77777777" w:rsidTr="00454544">
        <w:tc>
          <w:tcPr>
            <w:tcW w:w="1457" w:type="dxa"/>
            <w:shd w:val="clear" w:color="auto" w:fill="auto"/>
            <w:vAlign w:val="center"/>
          </w:tcPr>
          <w:p w14:paraId="12330B79" w14:textId="7CF4B6DA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6946" w:type="dxa"/>
            <w:shd w:val="clear" w:color="auto" w:fill="auto"/>
          </w:tcPr>
          <w:p w14:paraId="3580AAC0" w14:textId="37D8AD83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1.1.1.2. depożiti fejn l-iżborż ikun ġie miftiehem fit-30 jum ta’ wara</w:t>
            </w:r>
          </w:p>
          <w:p w14:paraId="07FB69D1" w14:textId="71D227DD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25(4) tar-Regolament ta’ Delega (UE) 2015/61</w:t>
            </w:r>
          </w:p>
          <w:p w14:paraId="3DC4E06E" w14:textId="77777777" w:rsidR="006E48EA" w:rsidRPr="000B6B22" w:rsidRDefault="006E48EA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jkun ġie miftiehem il-ħlas l-istituzzjonijiet ta’ kreditu għandhom jirrapportaw hawnhekk id-depożiti b’maturità residwali ta’ inqas minn 30 jum.</w:t>
            </w:r>
          </w:p>
        </w:tc>
      </w:tr>
      <w:tr w:rsidR="00B47B7D" w:rsidRPr="000B6B22" w14:paraId="464CA1E1" w14:textId="77777777" w:rsidTr="00454544">
        <w:tc>
          <w:tcPr>
            <w:tcW w:w="1457" w:type="dxa"/>
            <w:shd w:val="clear" w:color="auto" w:fill="auto"/>
            <w:vAlign w:val="center"/>
          </w:tcPr>
          <w:p w14:paraId="498A7DF4" w14:textId="5C36C64A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6946" w:type="dxa"/>
            <w:shd w:val="clear" w:color="auto" w:fill="auto"/>
          </w:tcPr>
          <w:p w14:paraId="1101E54A" w14:textId="0E853F2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1.1.1.3. depożiti soġġetti għal flussi ta’ ħruġ ogħla</w:t>
            </w:r>
          </w:p>
          <w:p w14:paraId="17D57840" w14:textId="26503CAD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 25(2) u (3) tar-Regolament Delegat (UE) 2015/61</w:t>
            </w:r>
          </w:p>
          <w:p w14:paraId="1A624062" w14:textId="0E1A4712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il-bilanċ sħiħ tad-depożiti soġġetti għal rati ta’ fluss ta’ ħruġ ogħla skont l-Artikolu 25(2) u (3) tar-Regolament Delegat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Dawk id-depożiti fil-livell tal-konsumatur fejn il-valutazzjoni taħt l-Artikolu 25(2) tar-Regolament Delegat (UE) 2015/61 għall-kategorizzazzjoni tagħhom ma tkunx saret jew ma tkunx tlestiet ukoll għandhom ikunu rrapportati hawnhekk.</w:t>
            </w:r>
          </w:p>
        </w:tc>
      </w:tr>
      <w:tr w:rsidR="00B47B7D" w:rsidRPr="000B6B22" w14:paraId="1D8899F2" w14:textId="77777777" w:rsidTr="00454544">
        <w:tc>
          <w:tcPr>
            <w:tcW w:w="1457" w:type="dxa"/>
            <w:shd w:val="clear" w:color="auto" w:fill="auto"/>
            <w:vAlign w:val="center"/>
          </w:tcPr>
          <w:p w14:paraId="04EB0A03" w14:textId="54A41A17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6946" w:type="dxa"/>
            <w:shd w:val="clear" w:color="auto" w:fill="auto"/>
          </w:tcPr>
          <w:p w14:paraId="39CB07BF" w14:textId="28D4765D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1.1.1.3.1.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Kategorija 1</w:t>
            </w:r>
          </w:p>
          <w:p w14:paraId="1F457005" w14:textId="1F4F18BA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25(3) tar-Regolament ta’ Delega (UE) 2015/61</w:t>
            </w:r>
          </w:p>
          <w:p w14:paraId="5191EB47" w14:textId="2125300B" w:rsidR="006E48EA" w:rsidRPr="000B6B22" w:rsidRDefault="006E48EA" w:rsidP="009D4EFF">
            <w:pPr>
              <w:pStyle w:val="TableParagraph"/>
              <w:spacing w:after="120"/>
              <w:ind w:right="96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tal-bilanċ pendenti kollu ta’ kull depożitu fil-livell tal-konsumatur li jissodisfa l-kriterji fil-punt (a) jew tnejn mill-kriterji fil-punti (b) sa (e) tal-Artikolu 25(2) tar-Regolament Delegat (UE) 2015/61, sakemm dawn id-depożiti ma jkunux ittieħdu f’pajjiżi terzi fejn jiġi applikat fluss ta’ ħruġ ogħla skont l-Artikolu 25(5) tar-Regolament Delegat (UE) 2015/61, f’liema każ għandhom jiġu rrapportati f’din il-kategorija tal-aħħar.</w:t>
            </w:r>
          </w:p>
          <w:p w14:paraId="097D0DD7" w14:textId="54FC4871" w:rsidR="006E48EA" w:rsidRPr="000B6B22" w:rsidRDefault="006E48EA" w:rsidP="009D4EFF">
            <w:pPr>
              <w:pStyle w:val="TableParagraph"/>
              <w:spacing w:after="120"/>
              <w:ind w:right="9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bħala ponderazzjoni applikabbli l-medja tar-rati, kemm dawk ir-rati standard previsti b’mod prestabbilit fil-punt (a) tal-Artikolu 25(3) tar-Regolament Delegat (UE) 2015/61 jew oħrajn ogħla jekk applikati minn awtorità kompetenti, li ġew applikati b’mod effettiv fuq l-ammont sħiħ ta’ kull depożitu msemmi fil-paragrafu preċedenti u ponderat bl-ammonti korrispondenti ċċitati.</w:t>
            </w:r>
          </w:p>
        </w:tc>
      </w:tr>
      <w:tr w:rsidR="00B47B7D" w:rsidRPr="000B6B22" w14:paraId="0D4B0E60" w14:textId="77777777" w:rsidTr="00454544">
        <w:tc>
          <w:tcPr>
            <w:tcW w:w="1457" w:type="dxa"/>
            <w:shd w:val="clear" w:color="auto" w:fill="auto"/>
            <w:vAlign w:val="center"/>
          </w:tcPr>
          <w:p w14:paraId="1C868C2B" w14:textId="17EDD99C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6946" w:type="dxa"/>
            <w:shd w:val="clear" w:color="auto" w:fill="auto"/>
          </w:tcPr>
          <w:p w14:paraId="78E75DB7" w14:textId="5EBED829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1.1.1.3.2.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Kategorija 2</w:t>
            </w:r>
          </w:p>
          <w:p w14:paraId="174C620D" w14:textId="6D7402A5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25(3) tar-Regolament ta’ Delega (UE) 2015/61</w:t>
            </w:r>
          </w:p>
          <w:p w14:paraId="6A9CC7D7" w14:textId="2AB0D9CF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tal-bilanċ pendenti kollu ta’ kull depożitu fil-livell tal-konsumatur li jissodisfa l-kriterji fl-Artikolu 25(2)(a) tar-Regolament ta’ Delega (UE) 2015/61 u mill-inqas kriterju ieħor imsemmi fl-Artikolu 25(2) jew tliet kriterji jew aktar tal-Artikolu 25(2) sakemm dawn id-depożiti ma jkunux ittieħdu f’pajjiżi terzi fejn jiġi applikat fluss ta’ ħruġ ogħla f’konformità mal-Artikolu 25(5) tar-Regolament ta’ Delega (UE) 2015/61, f’liema każ għandhom jiġu rrapportati f’din il-kategorija tal-aħħar.</w:t>
            </w:r>
          </w:p>
          <w:p w14:paraId="1E381B1B" w14:textId="2B60B77E" w:rsidR="006E48EA" w:rsidRPr="000B6B22" w:rsidRDefault="006E48EA" w:rsidP="009D4EFF">
            <w:pPr>
              <w:pStyle w:val="TableParagraph"/>
              <w:spacing w:after="120"/>
              <w:ind w:right="96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id-depożiti fil-livell tal-konsumatur fejn il-valutazzjoni taħt l-Artikolu 25(2) għall-kategorizzazzjoni tagħhom ma tkunx saret jew ma tkunx tlestiet ukoll għandhom ikunu rrapportati hawnhekk.</w:t>
            </w:r>
          </w:p>
          <w:p w14:paraId="3A0FDAD6" w14:textId="0984057D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bħala ponderazzjoni applikabbli l-medja tar-rati, jew dawk ir-rati standard previsti b’mod standard fl-Artikolu 25(3)(b) tar-Regolament ta’ Delega (UE) 2015/61, jew oħrajn ogħla jekk applikati minn awtorità kompetenti, li jkunu ġew applikati fuq l-ammont sħiħ ta’ kull depożitu msemmi fil-paragrafi preċedenti u ppeżati bl-ammonti korrispondenti ċċitati.</w:t>
            </w:r>
          </w:p>
        </w:tc>
      </w:tr>
      <w:tr w:rsidR="00B47B7D" w:rsidRPr="000B6B22" w14:paraId="219456A4" w14:textId="77777777" w:rsidTr="00454544">
        <w:tc>
          <w:tcPr>
            <w:tcW w:w="1457" w:type="dxa"/>
            <w:shd w:val="clear" w:color="auto" w:fill="auto"/>
            <w:vAlign w:val="center"/>
          </w:tcPr>
          <w:p w14:paraId="1373290F" w14:textId="10745E64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6946" w:type="dxa"/>
            <w:shd w:val="clear" w:color="auto" w:fill="auto"/>
          </w:tcPr>
          <w:p w14:paraId="080C9E5A" w14:textId="5A7791B5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1.1.1.4. depożiti stabbli</w:t>
            </w:r>
          </w:p>
          <w:p w14:paraId="5CCEB5F0" w14:textId="28D340C9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24 tar-Regolament Delegat (UE) 2015/61</w:t>
            </w:r>
          </w:p>
          <w:p w14:paraId="78382562" w14:textId="0FA663FD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il-parti tal-ammonti tad-depożiti fil-livell tal-konsumatur koperti minn Skema ta’ Garanzija tad-Depożiti skont id-Direttiva 94/19/KE jew id-Direttiva 2014/49/UE jew skema ekwivalenti ta’ garanzija tad-depożiti f’pajjiż terz u jew hija parti minn relazzjoni stabbilita li tagħmel il-prelevament ferm improbabbli jew jinżamm f’kont tranżazzjonali skont l-Artikolu 24(2) u (3) tar-Regolament Delegat (UE) 2015/61 rispettivament u fejn:</w:t>
            </w:r>
          </w:p>
          <w:p w14:paraId="1CFF13EB" w14:textId="17FB880B" w:rsidR="006E48EA" w:rsidRPr="000B6B22" w:rsidRDefault="006E48EA" w:rsidP="009D4EFF">
            <w:pPr>
              <w:widowControl w:val="0"/>
              <w:spacing w:before="0"/>
              <w:ind w:left="555" w:right="96" w:hanging="420"/>
              <w:rPr>
                <w:sz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—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Dawk id-depożiti ma jissodisfawx il-kriterji għal rata ta’ fluss ta’ ħruġ ogħla stabbiliti fl-Artikolu 25(2), (3) u (5) tar-Regolament Delegat (UE) 2015/61 f’liema każ dawn għandhom ikunu rrapportati bħala depożiti soġġetti għal flussi ta’ ħruġ ogħla;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jew</w:t>
            </w:r>
          </w:p>
          <w:p w14:paraId="00ABE6D5" w14:textId="5DA09C6F" w:rsidR="006E48EA" w:rsidRPr="000B6B22" w:rsidRDefault="006E48EA" w:rsidP="009D4EFF">
            <w:pPr>
              <w:widowControl w:val="0"/>
              <w:spacing w:before="0"/>
              <w:ind w:left="555" w:right="99" w:hanging="420"/>
              <w:rPr>
                <w:sz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—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Dawk id-depożiti ma ttiħdux f’pajjiżi terzi fejn huwa applikat fluss ’il barra ogħla skont l-Artikolu 25(5) tar-Regolament Delegat (UE) 2015/61, f’liema każ għandhom ikunu rrapportati f’din il-kategorija;</w:t>
            </w:r>
          </w:p>
          <w:p w14:paraId="5DC31F4B" w14:textId="52BEFF2A" w:rsidR="006E48EA" w:rsidRPr="000B6B22" w:rsidRDefault="006E48EA" w:rsidP="009D4EFF">
            <w:pPr>
              <w:widowControl w:val="0"/>
              <w:spacing w:before="0"/>
              <w:ind w:left="555" w:right="98" w:hanging="420"/>
              <w:rPr>
                <w:sz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—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Id-deroga speċifikata fl-Artikolu 24(4) tar-Regolament Delegat (UE) 2015/61 mhijiex applikabbli.</w:t>
            </w:r>
          </w:p>
        </w:tc>
      </w:tr>
      <w:tr w:rsidR="00B47B7D" w:rsidRPr="000B6B22" w14:paraId="3CC7B640" w14:textId="77777777" w:rsidTr="00454544">
        <w:tc>
          <w:tcPr>
            <w:tcW w:w="1457" w:type="dxa"/>
            <w:shd w:val="clear" w:color="auto" w:fill="auto"/>
            <w:vAlign w:val="center"/>
          </w:tcPr>
          <w:p w14:paraId="52CCA114" w14:textId="7DAAFCD9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6946" w:type="dxa"/>
            <w:shd w:val="clear" w:color="auto" w:fill="auto"/>
          </w:tcPr>
          <w:p w14:paraId="7CF50DF8" w14:textId="381DAD6A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1.1.1.5.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Depożiti stabbli derogati</w:t>
            </w:r>
          </w:p>
          <w:p w14:paraId="2A903549" w14:textId="4145599E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24(4) u (6) tar-Regolament Delegat (UE) 2015/61</w:t>
            </w:r>
          </w:p>
          <w:p w14:paraId="630AF429" w14:textId="3E198FFC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il-parti tal-ammonti tad-depożiti fil-livell tal-konsumatur li hija koperta minn Skema ta’ Garanzija tad-Depożiti f’konformità mad-Direttiva 2014/49/UE sa livell massimu ta’ EUR 100 000 u jew hija parti minn relazzjoni stabbilita li tagħmel il-prelevament ferm improbabbli jew tinżamm f’kont tranżazzjonali f’konformità mal-Artikolu 24(2) u (3) tar-Regolament ta’ Delegat (UE) 2015/61 rispettivament u fejn:</w:t>
            </w:r>
          </w:p>
          <w:p w14:paraId="29C8893A" w14:textId="345348CD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id-depożiti ma jissodisfawx il-kriterji għal rata ta’ fluss ta’ ħruġ ogħla stabbiliti fl-Artikolu 25(2), (3) u (5) tar-Regolament Delegat (UE) 2015/61 f’liema każ dawn għandhom ikunu rrapportati bħala depożiti soġġetti għal flussi ta’ ħruġ ogħla;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jew</w:t>
            </w:r>
          </w:p>
          <w:p w14:paraId="0D454606" w14:textId="044FE014" w:rsidR="006E48EA" w:rsidRPr="000B6B22" w:rsidRDefault="006E48EA" w:rsidP="009D4EFF">
            <w:pPr>
              <w:widowControl w:val="0"/>
              <w:spacing w:before="0"/>
              <w:ind w:left="555" w:right="99" w:hanging="420"/>
              <w:rPr>
                <w:sz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—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Dawk id-depożiti ma ttiħdux f’pajjiżi terzi fejn huwa applikat fluss ’il barra ogħla skont l-Artikolu 25(5) tar-Regolament Delegat (UE) 2015/61 f’liema każ għandhom ikunu rrapportati f’din il-kategorija;</w:t>
            </w:r>
          </w:p>
          <w:p w14:paraId="359C0063" w14:textId="07540F60" w:rsidR="006E48EA" w:rsidRPr="000B6B22" w:rsidRDefault="006E48EA" w:rsidP="009D4EFF">
            <w:pPr>
              <w:widowControl w:val="0"/>
              <w:spacing w:before="0"/>
              <w:ind w:left="555" w:right="96" w:hanging="420"/>
              <w:rPr>
                <w:sz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—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Tapplika d-deroga prevista fl-Artikolu 24(4) tar-Regolament Delegat (UE) 2015/61.</w:t>
            </w:r>
          </w:p>
        </w:tc>
      </w:tr>
      <w:tr w:rsidR="00B47B7D" w:rsidRPr="000B6B22" w14:paraId="673BCFE3" w14:textId="77777777" w:rsidTr="00454544">
        <w:tc>
          <w:tcPr>
            <w:tcW w:w="1457" w:type="dxa"/>
            <w:shd w:val="clear" w:color="auto" w:fill="auto"/>
            <w:vAlign w:val="center"/>
          </w:tcPr>
          <w:p w14:paraId="54A77863" w14:textId="5673A42A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6946" w:type="dxa"/>
            <w:shd w:val="clear" w:color="auto" w:fill="auto"/>
          </w:tcPr>
          <w:p w14:paraId="31D98C10" w14:textId="65927B1F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1.1.1.6. depożiti f’pajjiżi terzi fejn jiġi applikat fluss ta’ ħruġ ogħla</w:t>
            </w:r>
          </w:p>
          <w:p w14:paraId="312920A6" w14:textId="7D569C66" w:rsidR="006E48EA" w:rsidRPr="000B6B22" w:rsidRDefault="006E48EA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25(5) tar-Regolament ta’ Delega (UE) 2015/61</w:t>
            </w:r>
          </w:p>
          <w:p w14:paraId="11D659B3" w14:textId="4320B4F3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ta’ depożiti fil-livell tal-konsumatur meħudin f’pajjiż terz fejn fluss ta’ ħruġ ogħla huwa applikat skont il-liġi nazzjonali li tistabbilixxi rekwiżiti ta’ likwidità f’dak il-pajjiż terz.</w:t>
            </w:r>
          </w:p>
        </w:tc>
      </w:tr>
      <w:tr w:rsidR="00B47B7D" w:rsidRPr="000B6B22" w14:paraId="1B4B0BB5" w14:textId="77777777" w:rsidTr="00454544">
        <w:tc>
          <w:tcPr>
            <w:tcW w:w="1457" w:type="dxa"/>
            <w:shd w:val="clear" w:color="auto" w:fill="auto"/>
            <w:vAlign w:val="center"/>
          </w:tcPr>
          <w:p w14:paraId="7CA32994" w14:textId="59CFBC69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6946" w:type="dxa"/>
            <w:shd w:val="clear" w:color="auto" w:fill="auto"/>
          </w:tcPr>
          <w:p w14:paraId="15F3BDD8" w14:textId="3F8A3645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1.1.1.7. depożiti oħrajn fil-livell ta’ konsumatur</w:t>
            </w:r>
          </w:p>
          <w:p w14:paraId="5E4938B6" w14:textId="58CAB0F5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25(1) tar-Regolament ta’ Delega (UE) 2015/61</w:t>
            </w:r>
          </w:p>
          <w:p w14:paraId="4ED9F9A5" w14:textId="72F3894F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ta’ depożiti oħrajn fil-livell tal-konsumatur minn dawk koperti fl-entrati preċedenti.</w:t>
            </w:r>
          </w:p>
        </w:tc>
      </w:tr>
      <w:tr w:rsidR="00B47B7D" w:rsidRPr="000B6B22" w14:paraId="4C72C7C7" w14:textId="77777777" w:rsidTr="00454544">
        <w:tc>
          <w:tcPr>
            <w:tcW w:w="1457" w:type="dxa"/>
            <w:shd w:val="clear" w:color="auto" w:fill="auto"/>
            <w:vAlign w:val="center"/>
          </w:tcPr>
          <w:p w14:paraId="290CCD49" w14:textId="2FC937F7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6946" w:type="dxa"/>
            <w:shd w:val="clear" w:color="auto" w:fill="auto"/>
          </w:tcPr>
          <w:p w14:paraId="1AF8DF6B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1.1.2.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Depożiti operazzjonali</w:t>
            </w:r>
          </w:p>
          <w:p w14:paraId="03CD0763" w14:textId="03E78188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27 tar-Regolament Delegat (UE) 2015/61</w:t>
            </w:r>
          </w:p>
          <w:p w14:paraId="6BA113B0" w14:textId="7657DD0B" w:rsidR="006E48EA" w:rsidRPr="000B6B22" w:rsidRDefault="006E48EA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Hawnhekk l-istituzzjonijiet ta’ kreditu għandhom jirrapportaw il-parti tad-depożiti operazzjonali ddeterminati skont l-Artikolu 27 tar-Regolament Delegat (UE) 2015/61, li huma meħtieġa għall-provvista ta’ servizzi operazzjonali.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Depożiti li jirriżultaw minn relazzjoni bankarja korrispondenti jew mill-provvista ta’ servizzi ta’ senserija primarja għandhom jitqiesu bħala depożiti mhux operazzjonali kif stabbilit fl-Artikolu 27(5) tar-Regolament Delegat (UE) 2015/61.</w:t>
            </w:r>
          </w:p>
          <w:p w14:paraId="69F3E3B0" w14:textId="7EBAFDCC" w:rsidR="006E48EA" w:rsidRPr="000B6B22" w:rsidRDefault="00D938EF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Il-parti tad-depożiti operazzjonali li taqbeż l-ammont meħtieġ għall-provvista ta’ servizzi operazzjonali ma għandhiex tiġi rrapportata hawnhekk iżda għandha tiġi rrapportata skont l-id 1.1.3.</w:t>
            </w:r>
          </w:p>
        </w:tc>
      </w:tr>
      <w:tr w:rsidR="00B47B7D" w:rsidRPr="000B6B22" w14:paraId="25B9B289" w14:textId="77777777" w:rsidTr="00454544">
        <w:tc>
          <w:tcPr>
            <w:tcW w:w="1457" w:type="dxa"/>
            <w:shd w:val="clear" w:color="auto" w:fill="auto"/>
            <w:vAlign w:val="center"/>
          </w:tcPr>
          <w:p w14:paraId="6A670C42" w14:textId="403C5076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6946" w:type="dxa"/>
            <w:shd w:val="clear" w:color="auto" w:fill="auto"/>
          </w:tcPr>
          <w:p w14:paraId="6B0F55BC" w14:textId="77777777" w:rsidR="006E48EA" w:rsidRPr="000B6B22" w:rsidRDefault="006E48EA" w:rsidP="009D4EFF">
            <w:pPr>
              <w:pStyle w:val="TableParagraph"/>
              <w:spacing w:after="120"/>
              <w:ind w:right="96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1.1.2.1. miżmuma għall-ikklerjar, kustodja, ġestjoni tal-likwidità jew servizzi komparabbli oħra fil-kuntest ta’ relazzjoni operattiva stabbilita</w:t>
            </w:r>
          </w:p>
          <w:p w14:paraId="5E3FFDA9" w14:textId="15DC2861" w:rsidR="006E48EA" w:rsidRPr="000B6B22" w:rsidRDefault="00DD4C72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(a) tal-Artikolu 27(1), l-Artikolu 27(2) u (4) tar-Regolament Delegat (UE) 2015/61</w:t>
            </w:r>
          </w:p>
          <w:p w14:paraId="57F32AD6" w14:textId="0603780A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dwar id-depożiti miżmumin mid-depożitant sabiex jinkisbu servizzi ta’ kklerjar, kustodja jew ta’ mmaniġġjar tal-flus jew servizzi komparabbli oħrajn fil-kuntest ta’ relazzjoni stabbilita, kif imsemmi fil-punt (a) tal-Artikolu 27(1) tar-Regolament Delegat (UE) 2015/61, li huma ta’ importanza kritika għad-depożitant kif imsemmi fl-Artikolu 27(4) tar-Regolament Delegat (UE) 2015/61;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fondi li jaqbżu dawk meħtieġa għall-forniment ta’ servizzi operazzjonali għandhom jiġu ttrattati bħala depożiti mhux operazzjonali kif imsemmi fl-aħħar sentenza tal-Artikolu 27(4) tar-Regolament Delegat (UE) 2015/61.</w:t>
            </w:r>
          </w:p>
          <w:p w14:paraId="26BF49E8" w14:textId="3EDE7A84" w:rsidR="006E48EA" w:rsidRPr="000B6B22" w:rsidRDefault="006E48EA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Għandhom jiġu rrapportati biss id-depożiti li jkollhom limitazzjonijiet legali jew operazzjonali sinifikanti li minħabba fihom ikun mhux probabbli li jsiru prelevamenti sinifikanti fi żmien 30 jum tal-kalendarju, kif imsemmi fit-tieni sentenza tal-Artikolu 27(4) tar-Regolament Delegat (UE) 2015/61.</w:t>
            </w:r>
          </w:p>
          <w:p w14:paraId="13830DEB" w14:textId="0FDD7672" w:rsidR="006E48EA" w:rsidRPr="000B6B22" w:rsidRDefault="006E48EA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b’mod separat, l-ammont ta’ dawk id-depożiti koperti u mhux koperti minn Skema ta’ Garanzija tad-Depożiti jew skema ta’ garanzija tad-depożiti ekwivalenti ta’ pajjiż terz li jissemmew fl-Artikolu 27(2) tar-Regolament Delegat (UE) 2015/61, kif speċifikat fl-entrati tal-istruzzjonijiet li ġejjin.</w:t>
            </w:r>
          </w:p>
        </w:tc>
      </w:tr>
      <w:tr w:rsidR="00B47B7D" w:rsidRPr="000B6B22" w14:paraId="0B27C322" w14:textId="77777777" w:rsidTr="00454544">
        <w:tc>
          <w:tcPr>
            <w:tcW w:w="1457" w:type="dxa"/>
            <w:shd w:val="clear" w:color="auto" w:fill="auto"/>
            <w:vAlign w:val="center"/>
          </w:tcPr>
          <w:p w14:paraId="6002F428" w14:textId="3C0ECF5B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6946" w:type="dxa"/>
            <w:shd w:val="clear" w:color="auto" w:fill="auto"/>
          </w:tcPr>
          <w:p w14:paraId="59175E94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1.1.2.1.1. koperti minn SGD (Skema ta’ Garanzija tad-Depożiti)</w:t>
            </w:r>
          </w:p>
          <w:p w14:paraId="03553A91" w14:textId="4C9E0761" w:rsidR="006E48EA" w:rsidRPr="000B6B22" w:rsidRDefault="000B7AD9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(a) tal-Artikolu 27(1), l-Artikolu 27(2) u (4) tar-Regolament Delegat (UE) 2015/61</w:t>
            </w:r>
          </w:p>
          <w:p w14:paraId="6140B9E0" w14:textId="406E6484" w:rsidR="006E48EA" w:rsidRPr="000B6B22" w:rsidRDefault="006E48EA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il-porzjon tal-bilanċ pendenti tad-depożiti operazzjonali miżmuma fil-kuntest ta’ relazzjoni operazzjonali stabbilita li tissodisfa l-kriterji stabbiliti fil-punt (a) tal-Artikolu 27(1) u l-Artikolu 27(4) tar-Regolament Delegat (UE) 2015/61 u li hija koperta minn Skema ta’ Garanzija tad-Depożiti skont id-Direttiva 94/19/KE, jew id-Direttiva 2014/49/UE jew skema ekwivalenti ta’ garanzija tad-depożiti f’pajjiż terz.</w:t>
            </w:r>
          </w:p>
        </w:tc>
      </w:tr>
      <w:tr w:rsidR="00B47B7D" w:rsidRPr="000B6B22" w14:paraId="16611CAD" w14:textId="77777777" w:rsidTr="00454544">
        <w:tc>
          <w:tcPr>
            <w:tcW w:w="1457" w:type="dxa"/>
            <w:shd w:val="clear" w:color="auto" w:fill="auto"/>
            <w:vAlign w:val="center"/>
          </w:tcPr>
          <w:p w14:paraId="0F75B364" w14:textId="029FFD87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6946" w:type="dxa"/>
            <w:shd w:val="clear" w:color="auto" w:fill="auto"/>
          </w:tcPr>
          <w:p w14:paraId="255D532A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1.1.2.1.2. mhux koperti b’SGD</w:t>
            </w:r>
          </w:p>
          <w:p w14:paraId="713B7652" w14:textId="3A56E08C" w:rsidR="006E48EA" w:rsidRPr="000B6B22" w:rsidRDefault="000B7AD9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(a) tal-Artikolu 27(1), l-Artikolu 27(2) u (4) tar-Regolament Delegat (UE) 2015/61</w:t>
            </w:r>
          </w:p>
          <w:p w14:paraId="0BAA112A" w14:textId="2342B711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il-porzjon tal-bilanċ pendenti tad-depożiti operazzjonali fil-kuntest ta’ relazzjoni operazzjonali stabbilita li tissodisfa l-kriterji stabbiliti fil-punt (a) tal-Artikolu 27(1) u l-Artikolu 27(4) tar-Regolament Delegat (UE) 2015/61 u li mhijiex koperta minn Skema ta’ Garanzija tad-Depożiti skont id-Direttiva 94/19/KE, jew id-Direttiva 2014/49/UE jew skema ekwivalenti ta’ garanzija tad-depożiti f’pajjiż terz.</w:t>
            </w:r>
          </w:p>
        </w:tc>
      </w:tr>
      <w:tr w:rsidR="00B47B7D" w:rsidRPr="000B6B22" w14:paraId="6C1D5286" w14:textId="77777777" w:rsidTr="00454544">
        <w:tc>
          <w:tcPr>
            <w:tcW w:w="1457" w:type="dxa"/>
            <w:shd w:val="clear" w:color="auto" w:fill="auto"/>
            <w:vAlign w:val="center"/>
          </w:tcPr>
          <w:p w14:paraId="2695D6F7" w14:textId="66BA34DC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6946" w:type="dxa"/>
            <w:shd w:val="clear" w:color="auto" w:fill="auto"/>
          </w:tcPr>
          <w:p w14:paraId="7546FD83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1.1.2.2. miżmuma fil-kuntest tal-IPS (Skema ta’ Protezzjoni Istituzzjonali) jew network kooperattiv</w:t>
            </w:r>
          </w:p>
          <w:p w14:paraId="0EECFA03" w14:textId="2E69549D" w:rsidR="006E48EA" w:rsidRPr="000B6B22" w:rsidRDefault="005E70B4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(b) tal-Artikolu 27(1) u l-Artikolu 27(3) tar-Regolament Delegat (UE) 2015/61</w:t>
            </w:r>
          </w:p>
          <w:p w14:paraId="13A5D611" w14:textId="29783808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dwar depożiti miżmumin fil-kuntest ta’ kondiviżjoni komuni tal-kompiti fi skema ta’ protezzjoni istituzzjonali li tissodisfa r-rekwiżiti tal-Artikolu 113(7) tar-Regolament (UE) Nru 575/2013 jew fi ħdan grupp ta’ istituzzjonijiet ta’ kreditu kooperattivi affiljati b’mod permanenti ma’ korp ċentrali li jissodisfa r-rekwiżiti tal-Artikolu 113(6) tal-istess Regolament, jew bħala depożitu minimu legali jew kuntrattwalment stabbilit minn istituzzjoni ta’ kreditu oħra li hija Membru tal-istess skema ta’ protezzjoni istituzzjonali jew netwerk kooperattiv, kif stabbilit fil-punt (b) tal-Artikolu 27(1) tar-Regolament Delegat (UE) 2015/61.</w:t>
            </w:r>
          </w:p>
          <w:p w14:paraId="3D4A72A7" w14:textId="31FB8130" w:rsidR="006E48EA" w:rsidRPr="000B6B22" w:rsidRDefault="006E48EA" w:rsidP="009D4EFF">
            <w:pPr>
              <w:pStyle w:val="TableParagraph"/>
              <w:spacing w:after="120"/>
              <w:ind w:right="9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dawk id-depożiti f’ringieli differenti skont jekk humiex ittrattati bħala assi likwidi mill-istituzzjoni ta’ kreditu depożitanti jew le, skont l-Artikolu 27(3) tar-Regolament Delegat (UE) 2015/61.</w:t>
            </w:r>
          </w:p>
        </w:tc>
      </w:tr>
      <w:tr w:rsidR="00B47B7D" w:rsidRPr="000B6B22" w14:paraId="726F1CB4" w14:textId="77777777" w:rsidTr="00454544">
        <w:tc>
          <w:tcPr>
            <w:tcW w:w="1457" w:type="dxa"/>
            <w:shd w:val="clear" w:color="auto" w:fill="auto"/>
            <w:vAlign w:val="center"/>
          </w:tcPr>
          <w:p w14:paraId="3BF3C110" w14:textId="29BA6A29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</w:t>
            </w:r>
          </w:p>
        </w:tc>
        <w:tc>
          <w:tcPr>
            <w:tcW w:w="6946" w:type="dxa"/>
            <w:shd w:val="clear" w:color="auto" w:fill="auto"/>
          </w:tcPr>
          <w:p w14:paraId="3703A5B5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1.1.2.2.1. mhux ittrattati bħala assi likwidi għall-istituzzjoni depożitanti</w:t>
            </w:r>
          </w:p>
          <w:p w14:paraId="6397AE8C" w14:textId="1518D017" w:rsidR="006E48EA" w:rsidRPr="000B6B22" w:rsidRDefault="005E70B4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27(1)(b) tar-Regolament ta’ Delega (UE) 2015/61</w:t>
            </w:r>
          </w:p>
          <w:p w14:paraId="7D48F1BF" w14:textId="4B61DA11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tal-bilanċ pendenti ta’ depożiti miżmumin fil-kuntest ta’ netwerk kooperattiv jew skema ta’ protezzjoni istituzzjonali skont il-kriterji stabbiliti fil-punt (b) tal-Artikolu 27(1) tar-Regolament Delegat (UE) 2015/61, dment li dawk id-depożiti ma jkunux rikonoxxuti bħala assi likwidi għall-istituzzjoni ta’ kreditu depożitanti.</w:t>
            </w:r>
          </w:p>
        </w:tc>
      </w:tr>
      <w:tr w:rsidR="00B47B7D" w:rsidRPr="000B6B22" w14:paraId="4C5129A6" w14:textId="77777777" w:rsidTr="00454544">
        <w:tc>
          <w:tcPr>
            <w:tcW w:w="1457" w:type="dxa"/>
            <w:shd w:val="clear" w:color="auto" w:fill="auto"/>
            <w:vAlign w:val="center"/>
          </w:tcPr>
          <w:p w14:paraId="2BAD0A05" w14:textId="095F8267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6946" w:type="dxa"/>
            <w:shd w:val="clear" w:color="auto" w:fill="auto"/>
          </w:tcPr>
          <w:p w14:paraId="74BAF152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1.1.2.2.2. ittrattati bħala assi likwidi għall-istituzzjoni ta’ kreditu depożitanti</w:t>
            </w:r>
          </w:p>
          <w:p w14:paraId="2DE6E048" w14:textId="08C2DF4F" w:rsidR="006E48EA" w:rsidRPr="000B6B22" w:rsidRDefault="005E70B4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(b) tal-Artikolu 27(1) u l-Artikolu 27(3) tar-Regolament Delegat (UE) 2015/61</w:t>
            </w:r>
          </w:p>
          <w:p w14:paraId="0F17A80D" w14:textId="42B2E413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depożiti mill-istituzzjonijiet ta’ kreditu pjazzati fl-istituzzjoni ta’ kreditu ċentrali li huma kkunsidrati bħala assi likwidi għall-istituzzjoni ta’ kreditu depożitanti skont l-Artikolu 16 tar-Regolament Delegat (UE) 2015/61.</w:t>
            </w:r>
          </w:p>
          <w:p w14:paraId="43A5D7B6" w14:textId="4B766E60" w:rsidR="006E48EA" w:rsidRPr="000B6B22" w:rsidRDefault="006E48EA" w:rsidP="009D4EFF">
            <w:pPr>
              <w:pStyle w:val="TableParagraph"/>
              <w:spacing w:after="120"/>
              <w:ind w:right="96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ta’ dawn id-depożiti sal-ammont tal-assi likwidi korrispondenti wara l-haircut, kif stabbilit fl-Artikolu 27(3) tar-Regolament Delegat (UE) 2015/61.</w:t>
            </w:r>
          </w:p>
        </w:tc>
      </w:tr>
      <w:tr w:rsidR="00B47B7D" w:rsidRPr="000B6B22" w14:paraId="05227811" w14:textId="77777777" w:rsidTr="00454544">
        <w:tc>
          <w:tcPr>
            <w:tcW w:w="1457" w:type="dxa"/>
            <w:shd w:val="clear" w:color="auto" w:fill="auto"/>
            <w:vAlign w:val="center"/>
          </w:tcPr>
          <w:p w14:paraId="60B7988C" w14:textId="13CCD6BE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6946" w:type="dxa"/>
            <w:shd w:val="clear" w:color="auto" w:fill="auto"/>
          </w:tcPr>
          <w:p w14:paraId="63E56B8B" w14:textId="77777777" w:rsidR="006E48EA" w:rsidRPr="000B6B22" w:rsidRDefault="006E48EA" w:rsidP="009D4EFF">
            <w:pPr>
              <w:pStyle w:val="TableParagraph"/>
              <w:spacing w:after="120"/>
              <w:ind w:right="10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1.1.2.3. miżmuma fil-kuntest ta’ relazzjoni operattiva stabbilita (oħra) ma’ klijenti mhux finanzjarji</w:t>
            </w:r>
          </w:p>
          <w:p w14:paraId="1F1DF64E" w14:textId="07B63C92" w:rsidR="006E48EA" w:rsidRPr="000B6B22" w:rsidRDefault="005E70B4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(c) tal-Artikolu 27(1), l-Artikolu 27(4) u (6) tar-Regolament Delegat (UE) 2015/61</w:t>
            </w:r>
          </w:p>
          <w:p w14:paraId="2D72E579" w14:textId="780EECF8" w:rsidR="006E48EA" w:rsidRPr="000B6B22" w:rsidRDefault="006E48EA" w:rsidP="009D4EFF">
            <w:pPr>
              <w:pStyle w:val="TableParagraph"/>
              <w:spacing w:after="120"/>
              <w:ind w:right="96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tal-bilanċ pendenti ta’ depożiti miżmumin minn konsumatur mhux finanzjarju fil-kuntest ta’ relazzjoni operazzjonali stabbilita għajr dik imsemmija fil-punt (a) tal-Artikolu 27(1) tar-Regolament Delegat (UE) 2015/61, u soġġetta għar-rekwiżiti stabbiliti fl-Artikolu 27(6) tar-Regolament Delegat (UE) 2015/61.</w:t>
            </w:r>
          </w:p>
          <w:p w14:paraId="67215764" w14:textId="6565EE44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Għandhom jiġu rrapportati biss dawk id-depożiti li jkollhom limitazzjonijiet legali jew operazzjonali sinifikanti li minħabba fihom ikun mhux probabbli li jsiru prelevamenti sinifikanti fi żmien 30 jum tal-kalendarju kif imsemmija fl-Artikolu 27(4) tar-Regolament Delegat (UE) 2015/61.</w:t>
            </w:r>
          </w:p>
        </w:tc>
      </w:tr>
      <w:tr w:rsidR="00B47B7D" w:rsidRPr="000B6B22" w14:paraId="2E2B830A" w14:textId="77777777" w:rsidTr="00454544">
        <w:tc>
          <w:tcPr>
            <w:tcW w:w="1457" w:type="dxa"/>
            <w:shd w:val="clear" w:color="auto" w:fill="auto"/>
            <w:vAlign w:val="center"/>
          </w:tcPr>
          <w:p w14:paraId="1664C466" w14:textId="45E8EB32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6946" w:type="dxa"/>
            <w:shd w:val="clear" w:color="auto" w:fill="auto"/>
          </w:tcPr>
          <w:p w14:paraId="5220DC18" w14:textId="77777777" w:rsidR="006E48EA" w:rsidRPr="000B6B22" w:rsidRDefault="006E48EA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1.1.2.4. miżmuma biex jinkisbu servizzi ta’ kklerjar ta’ flus kontanti u istituzzjonijiet ċentrali ta’ kreditu f’network</w:t>
            </w:r>
          </w:p>
          <w:p w14:paraId="44545935" w14:textId="4FE20D56" w:rsidR="006E48EA" w:rsidRPr="000B6B22" w:rsidRDefault="005E70B4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(d) tal-Artikolu 27(1) u l-Artikolu 27(4) tar-Regolament Delegat (UE) 2015/61</w:t>
            </w:r>
          </w:p>
          <w:p w14:paraId="58D1DFDC" w14:textId="6A3D94FE" w:rsidR="006E48EA" w:rsidRPr="000B6B22" w:rsidRDefault="006E48EA" w:rsidP="009D4EFF">
            <w:pPr>
              <w:pStyle w:val="TableParagraph"/>
              <w:spacing w:after="120"/>
              <w:ind w:right="96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tal-bilanċ pendenti ta’ depożiti miżmumin mid-depożitant sabiex jinkisbu servizzi ta’ kklerjar tal-flus u ta’ istituzzjoni ċentrali, u meta l-istituzzjoni ta’ kreditu tkun tappartjeni għal wieħed min-netwerks jew waħda mill-iskemi msemmi fl-Artikolu 16 tar-Regolament Delegat (UE) 2015/61, kif stabbilit fil-punt (d) tal-Artikolu 27(1) tar-Regolament Delegat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Dawk is-servizzi ta’ kklerjar ta’ flus u ta’ istituzzjoni ta’ kreditu ċentrali jkopru biss dawk is-servizzi sakemm jingħataw fil-kuntest ta’ relazzjoni stabbilita li hija ta’ importanza kritika għad-depożitant kif imsemmi fl-ewwel sentenza tal-Artikolu 27(4) tar-Regolament Delegat (UE) 2015/61;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fondi li jaqbżu dawk meħtieġa għall-forniment ta’ servizzi operazzjonali għandhom jiġu ttrattati bħala depożiti mhux operazzjonali kif imsemmi fl-aħħar sentenza tal-Artikolu 27(4) tar-Regolament Delegat (UE) 2015/61).</w:t>
            </w:r>
          </w:p>
          <w:p w14:paraId="56379A69" w14:textId="60A9385C" w:rsidR="006E48EA" w:rsidRPr="000B6B22" w:rsidRDefault="006E48EA" w:rsidP="009D4EFF">
            <w:pPr>
              <w:pStyle w:val="TableParagraph"/>
              <w:spacing w:after="120"/>
              <w:ind w:right="101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Għandhom jiġu rrapportati biss dawk id-depożiti li jkollhom limitazzjonijiet legali jew operazzjonali sinifikanti li minħabba fihom ikun mhux probabbli li jsiru prelevamenti sinifikanti fi żmien 30 jum tal-kalendarju kif imsemmija fl-Artikolu 27(4) tar-Regolament Delegat (UE) 2015/61.</w:t>
            </w:r>
          </w:p>
        </w:tc>
      </w:tr>
      <w:tr w:rsidR="00B47B7D" w:rsidRPr="000B6B22" w14:paraId="34D0AB41" w14:textId="77777777" w:rsidTr="00454544">
        <w:tc>
          <w:tcPr>
            <w:tcW w:w="1457" w:type="dxa"/>
            <w:shd w:val="clear" w:color="auto" w:fill="auto"/>
            <w:vAlign w:val="center"/>
          </w:tcPr>
          <w:p w14:paraId="564EE8C1" w14:textId="296993AD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0203</w:t>
            </w:r>
          </w:p>
        </w:tc>
        <w:tc>
          <w:tcPr>
            <w:tcW w:w="6946" w:type="dxa"/>
            <w:shd w:val="clear" w:color="auto" w:fill="auto"/>
          </w:tcPr>
          <w:p w14:paraId="4A4B1624" w14:textId="77777777" w:rsidR="006E48EA" w:rsidRPr="000B6B22" w:rsidRDefault="006E48EA">
            <w:pPr>
              <w:pStyle w:val="TableParagraph"/>
              <w:spacing w:after="120"/>
              <w:jc w:val="both"/>
              <w:rPr>
                <w:b/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1.1.3 Depożiti operazzjonali eċċessivi</w:t>
            </w:r>
          </w:p>
          <w:p w14:paraId="5270A97A" w14:textId="045BBD4F" w:rsidR="006E48EA" w:rsidRPr="000B6B22" w:rsidRDefault="006E48EA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27(4) tar-Regolament Delegat (UE) 2015/61.</w:t>
            </w:r>
          </w:p>
          <w:p w14:paraId="126E8428" w14:textId="5D75EC93" w:rsidR="006E48EA" w:rsidRPr="000B6B22" w:rsidRDefault="006E48EA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Hawnhekk l-istituzzjonijiet ta’ kreditu għandhom jirrapportaw il-parti tad-depożiti operazzjonali li tkun ogħla minn dawk meħtieġa għall-provvista ta’ servizzi operazzjonali.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B47B7D" w:rsidRPr="000B6B22" w14:paraId="3E407D02" w14:textId="77777777" w:rsidTr="00454544">
        <w:tc>
          <w:tcPr>
            <w:tcW w:w="1457" w:type="dxa"/>
            <w:shd w:val="clear" w:color="auto" w:fill="auto"/>
            <w:vAlign w:val="center"/>
          </w:tcPr>
          <w:p w14:paraId="4446A358" w14:textId="3476EFB9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0204</w:t>
            </w:r>
          </w:p>
        </w:tc>
        <w:tc>
          <w:tcPr>
            <w:tcW w:w="6946" w:type="dxa"/>
            <w:shd w:val="clear" w:color="auto" w:fill="auto"/>
          </w:tcPr>
          <w:p w14:paraId="3275F7D6" w14:textId="77777777" w:rsidR="006E48EA" w:rsidRPr="000B6B22" w:rsidRDefault="006E48EA">
            <w:pPr>
              <w:pStyle w:val="TableParagraph"/>
              <w:spacing w:after="120"/>
              <w:jc w:val="both"/>
              <w:rPr>
                <w:b/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1.1.3.1 depożiti minn klijenti finanzjarji</w:t>
            </w:r>
          </w:p>
          <w:p w14:paraId="1FC1684F" w14:textId="5B059282" w:rsidR="006E48EA" w:rsidRPr="000B6B22" w:rsidRDefault="006E48EA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27(4) u 31a(1) tar-Regolament Delegat (UE) 2015/61</w:t>
            </w:r>
          </w:p>
          <w:p w14:paraId="4F6DB188" w14:textId="66A767FA" w:rsidR="006E48EA" w:rsidRPr="000B6B22" w:rsidRDefault="006E48EA" w:rsidP="009D4EFF">
            <w:pPr>
              <w:pStyle w:val="TableParagraph"/>
              <w:spacing w:after="120"/>
              <w:ind w:right="96"/>
              <w:jc w:val="both"/>
              <w:rPr>
                <w:b/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il-parti tad-depożiti operazzjonali minn klijenti finanzjarji li jaqbżu dawk meħtieġa għall-forniment ta’ servizzi operazzjonali skont l-Artikolu 27(4) tar-Regolament Delegat (UE) 2015/61.</w:t>
            </w:r>
          </w:p>
        </w:tc>
      </w:tr>
      <w:tr w:rsidR="00B47B7D" w:rsidRPr="000B6B22" w14:paraId="1CC0D2C2" w14:textId="77777777" w:rsidTr="00454544">
        <w:tc>
          <w:tcPr>
            <w:tcW w:w="1457" w:type="dxa"/>
            <w:shd w:val="clear" w:color="auto" w:fill="auto"/>
            <w:vAlign w:val="center"/>
          </w:tcPr>
          <w:p w14:paraId="4B087DF5" w14:textId="6FD36411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0205</w:t>
            </w:r>
          </w:p>
        </w:tc>
        <w:tc>
          <w:tcPr>
            <w:tcW w:w="6946" w:type="dxa"/>
            <w:shd w:val="clear" w:color="auto" w:fill="auto"/>
          </w:tcPr>
          <w:p w14:paraId="1FD4FDBE" w14:textId="7D658344" w:rsidR="006E48EA" w:rsidRPr="000B6B22" w:rsidRDefault="006E48EA">
            <w:pPr>
              <w:widowControl w:val="0"/>
              <w:spacing w:before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1.1.3.2 depożiti minn klijenti oħrajn</w:t>
            </w:r>
          </w:p>
          <w:p w14:paraId="16F6B1C9" w14:textId="645D5FC3" w:rsidR="006E48EA" w:rsidRPr="000B6B22" w:rsidRDefault="006E48EA">
            <w:pPr>
              <w:widowControl w:val="0"/>
              <w:spacing w:before="0"/>
              <w:rPr>
                <w:sz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 27(4) u 28(1) tar-Regolament Delegat (UE) 2015/61</w:t>
            </w:r>
          </w:p>
          <w:p w14:paraId="0D65EF3C" w14:textId="0E67B3E5" w:rsidR="006E48EA" w:rsidRPr="000B6B22" w:rsidRDefault="006E48EA">
            <w:pPr>
              <w:widowControl w:val="0"/>
              <w:spacing w:before="0"/>
              <w:ind w:right="96"/>
              <w:rPr>
                <w:sz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il-parti tad-depożiti operazzjonali minn klijenti li mhumiex klijenti finanzjarji, u esklużi depożiti fil-livell tal-konsumatur, li jaqbżu dawk meħtieġa għall-forniment ta’ servizzi operazzjonali kif imsemmi fl-aħħar sentenza tal-Artikolu 27(4) tar-Regolament Delegat (UE) 2015/61.</w:t>
            </w:r>
          </w:p>
          <w:p w14:paraId="72B17420" w14:textId="3F4CDF2D" w:rsidR="006E48EA" w:rsidRPr="000B6B22" w:rsidRDefault="006E48EA">
            <w:pPr>
              <w:pStyle w:val="TableParagraph"/>
              <w:spacing w:after="120"/>
              <w:jc w:val="both"/>
              <w:rPr>
                <w:b/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Dawn id-depożiti operazzjonali eċċessi għandhom ikunu rrapportati f’żewġ ringieli differenti skont jekk l-ammont sħiħ tad-depożitu operazzjonali eċċess huwiex kopert (minn Skema ta’ Garanzija tad-Depożiti jew Skema ta’ Garanzija tad-Depożiti ekwivalenti ta’ pajjiż terz).</w:t>
            </w:r>
          </w:p>
        </w:tc>
      </w:tr>
      <w:tr w:rsidR="00B47B7D" w:rsidRPr="000B6B22" w14:paraId="551BCFA8" w14:textId="77777777" w:rsidTr="00454544">
        <w:tc>
          <w:tcPr>
            <w:tcW w:w="1457" w:type="dxa"/>
            <w:shd w:val="clear" w:color="auto" w:fill="auto"/>
            <w:vAlign w:val="center"/>
          </w:tcPr>
          <w:p w14:paraId="2C621BF1" w14:textId="6CDB4433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0206</w:t>
            </w:r>
          </w:p>
        </w:tc>
        <w:tc>
          <w:tcPr>
            <w:tcW w:w="6946" w:type="dxa"/>
            <w:shd w:val="clear" w:color="auto" w:fill="auto"/>
          </w:tcPr>
          <w:p w14:paraId="4AD6C09F" w14:textId="77777777" w:rsidR="006E48EA" w:rsidRPr="000B6B22" w:rsidRDefault="006E48EA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1.1.3.2.1 koperti b’SGD</w:t>
            </w:r>
          </w:p>
          <w:p w14:paraId="765C4BCE" w14:textId="63343BF8" w:rsidR="006E48EA" w:rsidRPr="000B6B22" w:rsidRDefault="006E48EA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27(4) u 28(1) tar-Regolament Delegat (UE) 2015/61</w:t>
            </w:r>
          </w:p>
          <w:p w14:paraId="039DBB01" w14:textId="4BFC3249" w:rsidR="006E48EA" w:rsidRPr="000B6B22" w:rsidRDefault="006E48EA">
            <w:pPr>
              <w:pStyle w:val="TableParagraph"/>
              <w:spacing w:after="120"/>
              <w:jc w:val="both"/>
              <w:rPr>
                <w:b/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l-ammont sħiħ tal-bilanċ pendenti ta’ dawn id-depożiti operazzjonali eċċessi miżmumin minn konsumaturi oħrajn jekk dak l-ammont sħiħ ikun kopert minn Skema ta’ Garanzija tad-Depożiti skont id-Direttiva 94/19/KE jew id-Direttiva 2014/48/KE jew Skema ta’ Garanzija tad-Depożiti ekwivalenti f’pajjiż terz kif imsemmi fl-Artikolu 28(1) tar-Regolament Delegat (UE) 2015/61.</w:t>
            </w:r>
          </w:p>
        </w:tc>
      </w:tr>
      <w:tr w:rsidR="00B47B7D" w:rsidRPr="000B6B22" w14:paraId="4DD14BD3" w14:textId="77777777" w:rsidTr="00454544">
        <w:tc>
          <w:tcPr>
            <w:tcW w:w="1457" w:type="dxa"/>
            <w:shd w:val="clear" w:color="auto" w:fill="auto"/>
            <w:vAlign w:val="center"/>
          </w:tcPr>
          <w:p w14:paraId="26FA4603" w14:textId="4502E963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0207</w:t>
            </w:r>
          </w:p>
        </w:tc>
        <w:tc>
          <w:tcPr>
            <w:tcW w:w="6946" w:type="dxa"/>
            <w:shd w:val="clear" w:color="auto" w:fill="auto"/>
          </w:tcPr>
          <w:p w14:paraId="6A5C9CBB" w14:textId="77777777" w:rsidR="006E48EA" w:rsidRPr="000B6B22" w:rsidRDefault="006E48EA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1.1.3.2.2. mhux koperti b’SGD</w:t>
            </w:r>
          </w:p>
          <w:p w14:paraId="535E55CE" w14:textId="021414B7" w:rsidR="006E48EA" w:rsidRPr="000B6B22" w:rsidRDefault="006E48EA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 27(4) u 28(1) tar-Regolament Delegat (UE) 2015/61</w:t>
            </w:r>
          </w:p>
          <w:p w14:paraId="7AD16309" w14:textId="229CBF9D" w:rsidR="006E48EA" w:rsidRPr="000B6B22" w:rsidRDefault="006E48EA">
            <w:pPr>
              <w:pStyle w:val="TableParagraph"/>
              <w:spacing w:after="120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l-ammont sħiħ tal-bilanċ pendenti ta’ dawn id-depożiti operazzjonali eċċessi miżmumin minn konsumaturi oħrajn jekk dak l-ammont sħiħ ma jkunx kopert minn Skema ta’ Garanzija tad-Depożiti skont id-Direttiva 94/19/KE jew id-Direttiva 2014/48/KE jew Skema ta’ Garanzija tad-Depożiti ekwivalenti f’pajjiż terz kif imsemmi fl-Artikolu 28(1) tar-Regolament Delegat (UE) 2015/61.</w:t>
            </w:r>
          </w:p>
        </w:tc>
      </w:tr>
      <w:tr w:rsidR="00B47B7D" w:rsidRPr="000B6B22" w14:paraId="1DA0A304" w14:textId="77777777" w:rsidTr="00454544">
        <w:tc>
          <w:tcPr>
            <w:tcW w:w="1457" w:type="dxa"/>
            <w:shd w:val="clear" w:color="auto" w:fill="auto"/>
            <w:vAlign w:val="center"/>
          </w:tcPr>
          <w:p w14:paraId="7156CBB8" w14:textId="64EA0583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6946" w:type="dxa"/>
            <w:shd w:val="clear" w:color="auto" w:fill="auto"/>
          </w:tcPr>
          <w:p w14:paraId="03A85349" w14:textId="391E799F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1.1.4.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Depożiti mhux operazzjonali</w:t>
            </w:r>
          </w:p>
          <w:p w14:paraId="0856F433" w14:textId="68C960B6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 27(5), 28(1) u 31(9) tar-Regolament Delegat (UE) 2015/61</w:t>
            </w:r>
          </w:p>
          <w:p w14:paraId="3EBCDD20" w14:textId="5F30D62C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dwar depożiti mhux garantiti msemmija fl-Artikolu 28(1) tar-Regolament Delegat (UE) 2015/61 u dawk li jirriżultaw minn relazzjoni bankarja korrispondenti jew mill-forniment ta’ servizzi ta’ senserija primarja kif imsemmi fl-Artikolu 27(5) tar-Regolament Delegat (UE) 2015/61.</w:t>
            </w:r>
          </w:p>
          <w:p w14:paraId="227B2849" w14:textId="2C2CDB38" w:rsidR="006E48EA" w:rsidRPr="000B6B22" w:rsidRDefault="006E48EA" w:rsidP="009D4EFF">
            <w:pPr>
              <w:pStyle w:val="TableParagraph"/>
              <w:spacing w:after="120"/>
              <w:ind w:right="96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b’mod separat, bl-eċċezzjoni tal-obbligazzjonijiet li jirriżultaw minn relazzjoni bankarja korrispondenti jew mill-forniment ta’ servizzi ta’ senserija primarja kif imsemmi fl-Artikolu 27(5) tar-Regolament Delegat (UE) 2015/61, id-depożiti mhux operazzjonali koperti u mhux koperti minn Skema ta’ Garanzija tad-Depożiti jew skema ta’ garanzija tad-depożiti ekwivalenti ta’ pajjiż terz, kif speċifikat fl-entrati li ġejjin tal-istruzzjonijiet.</w:t>
            </w:r>
          </w:p>
          <w:p w14:paraId="188ABDD0" w14:textId="2E16B9BE" w:rsidR="006E48EA" w:rsidRPr="000B6B22" w:rsidRDefault="00CE45C4" w:rsidP="009D4EFF">
            <w:pPr>
              <w:pStyle w:val="TableParagraph"/>
              <w:spacing w:after="120"/>
              <w:ind w:right="96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Il-parti tad-depożiti operazzjonali li taqbeż dawk meħtieġa għall-provvista ta’ servizzi operazzjonali ma għandhiex tiġi rrapportata hawnhekk iżda għandha tiġi rrapportata skont l-id 1.1.3.</w:t>
            </w:r>
          </w:p>
        </w:tc>
      </w:tr>
      <w:tr w:rsidR="00B47B7D" w:rsidRPr="000B6B22" w14:paraId="46E8C9CD" w14:textId="77777777" w:rsidTr="00454544">
        <w:tc>
          <w:tcPr>
            <w:tcW w:w="1457" w:type="dxa"/>
            <w:shd w:val="clear" w:color="auto" w:fill="auto"/>
            <w:vAlign w:val="center"/>
          </w:tcPr>
          <w:p w14:paraId="369A8AC0" w14:textId="4149F8B7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0220</w:t>
            </w:r>
          </w:p>
        </w:tc>
        <w:tc>
          <w:tcPr>
            <w:tcW w:w="6946" w:type="dxa"/>
            <w:shd w:val="clear" w:color="auto" w:fill="auto"/>
          </w:tcPr>
          <w:p w14:paraId="10267CCB" w14:textId="07754A7C" w:rsidR="006E48EA" w:rsidRPr="000B6B22" w:rsidRDefault="006E48EA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1.1.4.1. ibbankjar korrispondenti u provvedimenti ta’ depożiti ta’ senserija primarja</w:t>
            </w:r>
          </w:p>
          <w:p w14:paraId="7F7B5494" w14:textId="65196364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27(5) tar-Regolament ta’ Delega (UE) 2015/61</w:t>
            </w:r>
          </w:p>
          <w:p w14:paraId="7F21989D" w14:textId="0A2391E8" w:rsidR="006E48EA" w:rsidRPr="000B6B22" w:rsidRDefault="006E48EA" w:rsidP="009D4EFF">
            <w:pPr>
              <w:pStyle w:val="TableParagraph"/>
              <w:spacing w:after="120"/>
              <w:ind w:right="96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tal-bilanċ pendenti ta’ depożiti li jirriżultaw minn relazzjoni bankarja korrispondenti jew mill-forniment ta’ servizzi ta’ senserija primarja kif imsemmija fl-Artikolu 27(5) tar-Regolament Delegat (UE) 2015/61.</w:t>
            </w:r>
          </w:p>
        </w:tc>
      </w:tr>
      <w:tr w:rsidR="00B47B7D" w:rsidRPr="000B6B22" w14:paraId="2F54C1B9" w14:textId="77777777" w:rsidTr="00454544">
        <w:tc>
          <w:tcPr>
            <w:tcW w:w="1457" w:type="dxa"/>
            <w:shd w:val="clear" w:color="auto" w:fill="auto"/>
            <w:vAlign w:val="center"/>
          </w:tcPr>
          <w:p w14:paraId="6B92A698" w14:textId="67771290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0230</w:t>
            </w:r>
          </w:p>
        </w:tc>
        <w:tc>
          <w:tcPr>
            <w:tcW w:w="6946" w:type="dxa"/>
            <w:shd w:val="clear" w:color="auto" w:fill="auto"/>
          </w:tcPr>
          <w:p w14:paraId="5A6FCC88" w14:textId="39B72AF9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1.1.4.2 depożiti minn klijenti finanzjarji</w:t>
            </w:r>
          </w:p>
          <w:p w14:paraId="249E59F0" w14:textId="65F91714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31a(1) tar-Regolament Delegat (UE) 2015/61</w:t>
            </w:r>
          </w:p>
          <w:p w14:paraId="384E4FB6" w14:textId="14E95E95" w:rsidR="006E48EA" w:rsidRPr="000B6B22" w:rsidRDefault="006E48EA" w:rsidP="009D4EFF">
            <w:pPr>
              <w:pStyle w:val="TableParagraph"/>
              <w:spacing w:after="120"/>
              <w:ind w:right="96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tal-bilanċ pendenti ta’ depożiti miżmumin minn klijenti finanzjarji diment li ma jkunux ikkunsidrati bħala depożiti operazzjonali skont l-Artikolu 27 tar-Regolament Delegat (UE) 2015/61.</w:t>
            </w:r>
          </w:p>
        </w:tc>
      </w:tr>
      <w:tr w:rsidR="00B47B7D" w:rsidRPr="000B6B22" w14:paraId="5A5F6A10" w14:textId="77777777" w:rsidTr="00454544">
        <w:tc>
          <w:tcPr>
            <w:tcW w:w="1457" w:type="dxa"/>
            <w:shd w:val="clear" w:color="auto" w:fill="auto"/>
            <w:vAlign w:val="center"/>
          </w:tcPr>
          <w:p w14:paraId="6198B06B" w14:textId="51FBBF8B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0240</w:t>
            </w:r>
          </w:p>
        </w:tc>
        <w:tc>
          <w:tcPr>
            <w:tcW w:w="6946" w:type="dxa"/>
            <w:shd w:val="clear" w:color="auto" w:fill="auto"/>
          </w:tcPr>
          <w:p w14:paraId="6D03B3BF" w14:textId="1C084846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1.1.4.3 depożiti minn klijenti oħrajn</w:t>
            </w:r>
          </w:p>
          <w:p w14:paraId="0575116B" w14:textId="10A30B3F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28(1) tar-Regolament ta’ Delega (UE) 2015/61</w:t>
            </w:r>
          </w:p>
          <w:p w14:paraId="1EB02415" w14:textId="726FAD8B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dwar id-depożiti miżmumin minn konsumaturi oħrajn (minbarra klijenti finanzjarji u konsumaturi kkunsidrati għad-depożiti fil-livell tal-konsumatur) kif imsemmi fl-Artikolu 28(1) tar-Regolament Delegat (UE) 2015/61, sa fejn dawk id-depożiti ma jkunux ikkunsidrati bħala depożiti operazzjonali skont l-Artikolu 27 tar-Regolament Delegat (UE) 2015/61.</w:t>
            </w:r>
          </w:p>
          <w:p w14:paraId="1002E6DD" w14:textId="06FE201A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id-depożiti għandhom ikunu rrapportati f’żewġ ringieli differenti skont jekk l-ammont sħiħ tad-depożitu huwiex kopert (minn Skema ta’ Garanzija tad-Depożiti jew Skema ta’ Garanzija tad-Depożiti ekwivalenti ta’ pajjiż terz).</w:t>
            </w:r>
          </w:p>
        </w:tc>
      </w:tr>
      <w:tr w:rsidR="00B47B7D" w:rsidRPr="000B6B22" w14:paraId="7CF8932F" w14:textId="77777777" w:rsidTr="00454544">
        <w:tc>
          <w:tcPr>
            <w:tcW w:w="1457" w:type="dxa"/>
            <w:shd w:val="clear" w:color="auto" w:fill="auto"/>
            <w:vAlign w:val="center"/>
          </w:tcPr>
          <w:p w14:paraId="1974CBBB" w14:textId="5B4180E8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0250</w:t>
            </w:r>
          </w:p>
        </w:tc>
        <w:tc>
          <w:tcPr>
            <w:tcW w:w="6946" w:type="dxa"/>
            <w:shd w:val="clear" w:color="auto" w:fill="auto"/>
          </w:tcPr>
          <w:p w14:paraId="340F165B" w14:textId="2577C791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1.1.4.3.1 koperti b’SGD</w:t>
            </w:r>
          </w:p>
          <w:p w14:paraId="4CCB9811" w14:textId="5E223D31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28(1) tar-Regolament ta’ Delega (UE) 2015/61</w:t>
            </w:r>
          </w:p>
          <w:p w14:paraId="3B8874E0" w14:textId="595A7454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l-ammont sħiħ tal-bilanċ pendenti ta’ dawn id-depożiti miżmumin minn konsumaturi oħrajn jekk dak l-ammont sħiħ ikun kopert minn Skema ta’ Garanzija tad-Depożiti skont id-Direttiva 94/19/KE jew id-Direttiva 2014/48/KE jew Skema ta’ Garanzija tad-Depożiti ekwivalenti f’pajjiż terz kif imsemmi fl-Artikolu 28(1) tar-Regolament Delegat (UE) 2015/61.</w:t>
            </w:r>
          </w:p>
        </w:tc>
      </w:tr>
      <w:tr w:rsidR="00B47B7D" w:rsidRPr="000B6B22" w14:paraId="38A29174" w14:textId="77777777" w:rsidTr="00454544">
        <w:tc>
          <w:tcPr>
            <w:tcW w:w="1457" w:type="dxa"/>
            <w:shd w:val="clear" w:color="auto" w:fill="auto"/>
            <w:vAlign w:val="center"/>
          </w:tcPr>
          <w:p w14:paraId="67335BCC" w14:textId="2376145D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0260</w:t>
            </w:r>
          </w:p>
        </w:tc>
        <w:tc>
          <w:tcPr>
            <w:tcW w:w="6946" w:type="dxa"/>
            <w:shd w:val="clear" w:color="auto" w:fill="auto"/>
          </w:tcPr>
          <w:p w14:paraId="440F7A4B" w14:textId="65DEB354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1.1.4.3.2. mhux koperti b’SGD</w:t>
            </w:r>
          </w:p>
          <w:p w14:paraId="677F192A" w14:textId="247B0DF1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28(1) tar-Regolament ta’ Delega (UE) 2015/61</w:t>
            </w:r>
          </w:p>
          <w:p w14:paraId="0BAAF5C1" w14:textId="3A27A49D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l-ammont sħiħ tal-bilanċ pendenti ta’ dawn id-depożiti miżmumin minn konsumaturi oħrajn jekk dak l-ammont sħiħ ma jkunx kopert minn Skema ta’ Garanzija tad-Depożiti skont id-Direttiva 94/19/KE jew id-Direttiva 2014/48/KE jew Skema ta’ Garanzija tad-Depożiti ekwivalenti f’pajjiż terz kif imsemmi fl-Artikolu 28(1) tar-Regolament Delegat (UE) 2015/61.</w:t>
            </w:r>
          </w:p>
        </w:tc>
      </w:tr>
      <w:tr w:rsidR="00B47B7D" w:rsidRPr="000B6B22" w14:paraId="2E79F62F" w14:textId="77777777" w:rsidTr="00454544">
        <w:tc>
          <w:tcPr>
            <w:tcW w:w="1457" w:type="dxa"/>
            <w:shd w:val="clear" w:color="auto" w:fill="auto"/>
            <w:vAlign w:val="center"/>
          </w:tcPr>
          <w:p w14:paraId="4FB2ECA7" w14:textId="3CBFB831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0270</w:t>
            </w:r>
          </w:p>
        </w:tc>
        <w:tc>
          <w:tcPr>
            <w:tcW w:w="6946" w:type="dxa"/>
            <w:shd w:val="clear" w:color="auto" w:fill="auto"/>
          </w:tcPr>
          <w:p w14:paraId="550E0D97" w14:textId="2F721348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1.1.5.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Flussi ta’ ħruġ addizzjonali</w:t>
            </w:r>
          </w:p>
          <w:p w14:paraId="16CAB9B3" w14:textId="1FD293C5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30 tar-Regolament Delegat (UE) 2015/61</w:t>
            </w:r>
          </w:p>
          <w:p w14:paraId="13AA91EF" w14:textId="3A994537" w:rsidR="007B3A17" w:rsidRPr="000B6B22" w:rsidRDefault="006E48EA" w:rsidP="009D4EFF">
            <w:pPr>
              <w:pStyle w:val="TableParagraph"/>
              <w:spacing w:after="120"/>
              <w:ind w:right="101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Hawnhekk l-istituzzjonijiet ta’ kreditu għandhom jirrapportaw il-flussi ta’ ħruġ addizzjonali kif imsemmija fl-Artikolu 30 tar-Regolament Delegat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033CE31" w14:textId="550479E7" w:rsidR="006E48EA" w:rsidRPr="000B6B22" w:rsidRDefault="00DD4C72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Depożiti riċevuti bħala kollateral, kif imsemmi fl-Artikolu 30(7) tar-Regolament Delegat (UE) 2015/61, ma għandhomx jitqiesu bħala obbligazzjonijiet għall-finijiet tal-Artikolu 24, 25, 27 jew 31a tar-Regolament Delegat (UE) 2015/61, iżda għandhom ikunu soġġetti għall-Artikolu 30(1) sa (6) tar-Regolament Delegat (UE) 2015/61, fejn applikabbli.</w:t>
            </w:r>
          </w:p>
        </w:tc>
      </w:tr>
      <w:tr w:rsidR="00B47B7D" w:rsidRPr="000B6B22" w14:paraId="7D5682FB" w14:textId="77777777" w:rsidTr="00454544">
        <w:tc>
          <w:tcPr>
            <w:tcW w:w="1457" w:type="dxa"/>
            <w:shd w:val="clear" w:color="auto" w:fill="auto"/>
            <w:vAlign w:val="center"/>
          </w:tcPr>
          <w:p w14:paraId="17E62E63" w14:textId="401C9A3F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0280</w:t>
            </w:r>
          </w:p>
        </w:tc>
        <w:tc>
          <w:tcPr>
            <w:tcW w:w="6946" w:type="dxa"/>
            <w:shd w:val="clear" w:color="auto" w:fill="auto"/>
          </w:tcPr>
          <w:p w14:paraId="103E8290" w14:textId="16DE94FD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1.1.5.1. kollateral għajr assi tal-Livell 1 depożitati għal derivattivi</w:t>
            </w:r>
          </w:p>
          <w:p w14:paraId="72597280" w14:textId="27C5813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30(1) tar-Regolament ta’ Delega (UE) 2015/61</w:t>
            </w:r>
          </w:p>
          <w:p w14:paraId="1A56570E" w14:textId="77777777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il-valur tas-suq ta’ kollateral ieħor għajr tal-Livell 1 li huwa depożitat għall-kuntratti elenkati fl-Anness II tar-Regolament (UE) Nru 575/2013 u derivattivi ta’ kreditu.</w:t>
            </w:r>
          </w:p>
        </w:tc>
      </w:tr>
      <w:tr w:rsidR="00B47B7D" w:rsidRPr="000B6B22" w14:paraId="7B090D4F" w14:textId="77777777" w:rsidTr="00454544">
        <w:tc>
          <w:tcPr>
            <w:tcW w:w="1457" w:type="dxa"/>
            <w:shd w:val="clear" w:color="auto" w:fill="auto"/>
            <w:vAlign w:val="center"/>
          </w:tcPr>
          <w:p w14:paraId="7AEBE1A6" w14:textId="45CDA865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0290</w:t>
            </w:r>
          </w:p>
        </w:tc>
        <w:tc>
          <w:tcPr>
            <w:tcW w:w="6946" w:type="dxa"/>
            <w:shd w:val="clear" w:color="auto" w:fill="auto"/>
          </w:tcPr>
          <w:p w14:paraId="463C90EB" w14:textId="7406722B" w:rsidR="006E48EA" w:rsidRPr="000B6B22" w:rsidRDefault="006E48EA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1.1.5.2. kollateral ta’ assi ta’ Bonds Koperti EHQ tal-Livell 1 depożitati għal derivattivi</w:t>
            </w:r>
          </w:p>
          <w:p w14:paraId="6B80942E" w14:textId="5EFADCD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30(1) tar-Regolament ta’ Delega (UE) 2015/61</w:t>
            </w:r>
          </w:p>
          <w:p w14:paraId="262F2E1E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il-valur tas-suq ta’ kollateral ta’ Bonds Koperti EHQ tal-Livell 1 li huwa depożitati għall-kuntratti elenkati fl-Anness II tar-Regolament (UE) Nru 575/2013 u derivattivi ta’ kreditu.</w:t>
            </w:r>
          </w:p>
        </w:tc>
      </w:tr>
      <w:tr w:rsidR="00B47B7D" w:rsidRPr="000B6B22" w14:paraId="771D0809" w14:textId="77777777" w:rsidTr="00454544">
        <w:tc>
          <w:tcPr>
            <w:tcW w:w="1457" w:type="dxa"/>
            <w:shd w:val="clear" w:color="auto" w:fill="auto"/>
            <w:vAlign w:val="center"/>
          </w:tcPr>
          <w:p w14:paraId="25509CCB" w14:textId="08643C59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0300</w:t>
            </w:r>
          </w:p>
        </w:tc>
        <w:tc>
          <w:tcPr>
            <w:tcW w:w="6946" w:type="dxa"/>
            <w:shd w:val="clear" w:color="auto" w:fill="auto"/>
          </w:tcPr>
          <w:p w14:paraId="13FE1950" w14:textId="3656C7AB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1.1.5.3. flussi ta’ ħruġ materjali minħabba deterjorament tal-kwalità tal-kreditu proprja</w:t>
            </w:r>
          </w:p>
          <w:p w14:paraId="10BCBEF6" w14:textId="58F71758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30(2) tar-Regolament ta’ Delega (UE) 2015/61</w:t>
            </w:r>
          </w:p>
          <w:p w14:paraId="16F72348" w14:textId="4209D2D1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totali ta’ flussi ta’ ħruġ addizzjonali li kkalkolaw u nnotifikaw lill-awtoritajiet kompetenti skont l-Artikolu 30(2) tar-Regolament Delegat (UE) 2015/61.</w:t>
            </w:r>
          </w:p>
          <w:p w14:paraId="08E93EDB" w14:textId="49B56D7D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ammont soġġett għal fluss ta’ ħruġ minħabba deterjorament tal-kwalità tal-kreditu proprja jkun ġie rrapportat xi mkien ieħor f’ringiela b’ponderazzjoni ta’ inqas minn 100 %, f’dak il-każ għandu jiġi rrapportat ukoll ammont fir-ringiela 0300 b’tali mod li s-somma tal-flussi ta’ ħruġ tkun fluss ta’ ħruġ ta’ 100 % fit-total għat-tranżazzjoni.</w:t>
            </w:r>
          </w:p>
        </w:tc>
      </w:tr>
      <w:tr w:rsidR="00B47B7D" w:rsidRPr="000B6B22" w14:paraId="7AA97429" w14:textId="77777777" w:rsidTr="00454544">
        <w:tc>
          <w:tcPr>
            <w:tcW w:w="1457" w:type="dxa"/>
            <w:shd w:val="clear" w:color="auto" w:fill="auto"/>
            <w:vAlign w:val="center"/>
          </w:tcPr>
          <w:p w14:paraId="2FCA2F1E" w14:textId="5F2F120A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0310</w:t>
            </w:r>
          </w:p>
        </w:tc>
        <w:tc>
          <w:tcPr>
            <w:tcW w:w="6946" w:type="dxa"/>
            <w:shd w:val="clear" w:color="auto" w:fill="auto"/>
          </w:tcPr>
          <w:p w14:paraId="5AE1B268" w14:textId="2B25FD1B" w:rsidR="006E48EA" w:rsidRPr="000B6B22" w:rsidRDefault="006E48EA" w:rsidP="009D4EFF">
            <w:pPr>
              <w:pStyle w:val="TableParagraph"/>
              <w:spacing w:after="120"/>
              <w:ind w:right="10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1.1.5.4. impatt ta’ xenarju negattiv tas-suq fuq tranżazzjonijiet derivattivi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</w:p>
          <w:p w14:paraId="771BB439" w14:textId="0DE97611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30(3) tar-Regolament ta’ Delega (UE) 2015/61</w:t>
            </w:r>
          </w:p>
          <w:p w14:paraId="682BFD83" w14:textId="68171EDB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ta’ flussi ta’ ħruġ kkalkulat skont ir-Regolament Delegat tal-Kummissjoni (UE) 2017/208.</w:t>
            </w:r>
          </w:p>
        </w:tc>
      </w:tr>
      <w:tr w:rsidR="00B47B7D" w:rsidRPr="000B6B22" w14:paraId="1DB8869A" w14:textId="77777777" w:rsidTr="00454544">
        <w:tc>
          <w:tcPr>
            <w:tcW w:w="1457" w:type="dxa"/>
            <w:shd w:val="clear" w:color="auto" w:fill="auto"/>
            <w:vAlign w:val="center"/>
          </w:tcPr>
          <w:p w14:paraId="3F778563" w14:textId="086C811A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0340</w:t>
            </w:r>
          </w:p>
        </w:tc>
        <w:tc>
          <w:tcPr>
            <w:tcW w:w="6946" w:type="dxa"/>
            <w:shd w:val="clear" w:color="auto" w:fill="auto"/>
          </w:tcPr>
          <w:p w14:paraId="5C177DB3" w14:textId="0664434D" w:rsidR="006E48EA" w:rsidRPr="000B6B22" w:rsidRDefault="006E48EA" w:rsidP="009D4EFF">
            <w:pPr>
              <w:pStyle w:val="TableParagraph"/>
              <w:spacing w:after="120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1.1.5.5. flussi ta’ ħruġ minn derivattivi</w:t>
            </w:r>
          </w:p>
          <w:p w14:paraId="44893AF1" w14:textId="08695F55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30(4) tar-Regolament ta’ Delega (UE) 2015/61</w:t>
            </w:r>
          </w:p>
          <w:p w14:paraId="261A5343" w14:textId="4D7AE93D" w:rsidR="006E48EA" w:rsidRPr="000B6B22" w:rsidRDefault="006E48EA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ta’ flussi ta’ ħruġ mistennija fuq perjodu ta’ 30 jum tal-kalendarju mill-kuntratti elenkati fl-Anness II tar-Regolament (UE) Nru 575/2013 u minn derivattivi ta’ kreditu kkalkolat skont l-Artikolu 21 tar-Regolament Delegat (UE) 2015/61.</w:t>
            </w:r>
          </w:p>
          <w:p w14:paraId="1A99EA26" w14:textId="4F76919A" w:rsidR="006E48EA" w:rsidRPr="000B6B22" w:rsidRDefault="00C0334C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Għall-każijiet ta’ rapportar f’munita separata, skont l-Artikolu 415(2) tar-Regolament (UE) Nru 575/2013, huma biss l-istituzzjonijiet ta’ kreditu li għandhom jirrapportaw flussi ta’ ħruġ li jseħħu biss fil-munita sinifikanti rispettiva.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In-netting skont il-kontroparti jista’ jiġi applikat biss għall-flussi f’dik il-munita, pereżempju Kontroparti 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EUR+10 u Kontroparti 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EUR-20 għandhom ikunu rrapportati bħala fluss ta’ ħruġ ta’ EUR10.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Ma jistax isir netting bejn il-kontropartijiet, pereżempju Kontroparti 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EUR- 10, Kontroparti B: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EUR+40 għandu jiġi rrapportat bħala fluss ta’ ħruġ ta’ EUR10 f’C73.00 (u influss ta’ EUR40 f’C74.00).</w:t>
            </w:r>
          </w:p>
        </w:tc>
      </w:tr>
      <w:tr w:rsidR="00B47B7D" w:rsidRPr="000B6B22" w14:paraId="1DE29012" w14:textId="77777777" w:rsidTr="00454544">
        <w:tc>
          <w:tcPr>
            <w:tcW w:w="1457" w:type="dxa"/>
            <w:shd w:val="clear" w:color="auto" w:fill="auto"/>
            <w:vAlign w:val="center"/>
          </w:tcPr>
          <w:p w14:paraId="4B1090C5" w14:textId="55345582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0350</w:t>
            </w:r>
          </w:p>
        </w:tc>
        <w:tc>
          <w:tcPr>
            <w:tcW w:w="6946" w:type="dxa"/>
            <w:shd w:val="clear" w:color="auto" w:fill="auto"/>
          </w:tcPr>
          <w:p w14:paraId="5E6A74C3" w14:textId="12BC965E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1.1.5.6. pożizzjonijiet bin-nieqes</w:t>
            </w:r>
          </w:p>
          <w:p w14:paraId="7ED5B18D" w14:textId="7F52AD30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30(5) tar-Regolament ta’ Delega (UE) 2015/61</w:t>
            </w:r>
          </w:p>
          <w:p w14:paraId="6D88383E" w14:textId="21CAF716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l-istituzzjoni ta’ kreditu jkollha pożizzjoni bin-nieqes li tkun koperta minn teħid b’self ta’ titolu mhux garantit, l-istituzzjoni ta’ kreditu għandha żżid fluss ta’ ħruġ addizzjonali li jkun jikkorrispondi għal 100 % tal-valur tas-suq tat-titoli jew ta’ assi oħrajn mibjugħa bin-nieqes, sakemm it-termini li fuqhom ikunu meħuda b’self mill-istituzzjoni ta’ kreditu ma jkunux jirrikjedu r-ritorn tagħhom biss wara 30 jum kalendarju.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Jekk il-pożizzjoni qasira tkun koperta minn tranżazzjoni ta’ finanzjament ta’ titoli kollateralizzati, l-istituzzjoni ta’ kreditu għandha tassumi li l-pożizzjoni qasira se tinżamm matul il-perjodu ta’ 30 jum kalendarju u tirċievi fluss ta’ ħruġ ta’ 0 %.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B47B7D" w:rsidRPr="000B6B22" w14:paraId="0B66DCD0" w14:textId="77777777" w:rsidTr="00454544">
        <w:tc>
          <w:tcPr>
            <w:tcW w:w="1457" w:type="dxa"/>
            <w:shd w:val="clear" w:color="auto" w:fill="auto"/>
            <w:vAlign w:val="center"/>
          </w:tcPr>
          <w:p w14:paraId="17BDCB99" w14:textId="535336DB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0360</w:t>
            </w:r>
          </w:p>
        </w:tc>
        <w:tc>
          <w:tcPr>
            <w:tcW w:w="6946" w:type="dxa"/>
            <w:shd w:val="clear" w:color="auto" w:fill="auto"/>
          </w:tcPr>
          <w:p w14:paraId="795C8A86" w14:textId="0275C902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1.1.5.6.1. koperti minn SFT kollateralizzat (tranżazzjonijiet ta’ finanzjament tat-titoli)</w:t>
            </w:r>
          </w:p>
          <w:p w14:paraId="6DE3CE3B" w14:textId="37D2CBE2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30(5) tar-Regolament ta’ Delega (UE) 2015/61</w:t>
            </w:r>
          </w:p>
          <w:p w14:paraId="5D972B59" w14:textId="2CE47E49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il-valur tas-suq ta’ titoli jew assi oħrajn mibjugħin bin-nieqes li huma koperti minn tranżazzjonijiet ta’ finanzjament tat-titoli kollateralizzati u li għandhom jiġu kkonsenjati fi żmien 30 jum tal-kalendarju sakemm l-istituzzjoni ta’ kreditu ma tkunx isselfithom b’termini li jeħtieġu r-ritorn tagħhom biss wara perjodu ta’ 30 jum tal-kalendarju.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B47B7D" w:rsidRPr="000B6B22" w14:paraId="5C7AFBB0" w14:textId="77777777" w:rsidTr="00454544">
        <w:tc>
          <w:tcPr>
            <w:tcW w:w="1457" w:type="dxa"/>
            <w:shd w:val="clear" w:color="auto" w:fill="auto"/>
            <w:vAlign w:val="center"/>
          </w:tcPr>
          <w:p w14:paraId="0431C51F" w14:textId="2684C38E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0370</w:t>
            </w:r>
          </w:p>
        </w:tc>
        <w:tc>
          <w:tcPr>
            <w:tcW w:w="6946" w:type="dxa"/>
            <w:shd w:val="clear" w:color="auto" w:fill="auto"/>
          </w:tcPr>
          <w:p w14:paraId="0A8EAC5E" w14:textId="77D17A5C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1.1.5.6.2. oħrajn</w:t>
            </w:r>
          </w:p>
          <w:p w14:paraId="03CD9FA8" w14:textId="57DE2669" w:rsidR="006E48EA" w:rsidRPr="000B6B22" w:rsidRDefault="006E48EA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30(5) tar-Regolament ta’ Delega (UE) 2015/61</w:t>
            </w:r>
          </w:p>
          <w:p w14:paraId="04D78E4E" w14:textId="6AC96661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il-valur tas-suq ta’ titoli jew assi oħrajn mibjugħin bin-nieqes minbarra dawk li huma koperti minn tranżazzjonijiet ta’ finanzjament tat-titoli kollateralizzati u li għandhom jiġu kkonsenjati fi żmien 30 jum tal-kalendarju sakemm l-istituzzjoni ta’ kreditu ma tkunx isselfithom b’termini li jeħtieġu r-ritorn tagħhom biss wara perjodu ta’ 30 jum tal-kalendarju.</w:t>
            </w:r>
          </w:p>
        </w:tc>
      </w:tr>
      <w:tr w:rsidR="00B47B7D" w:rsidRPr="000B6B22" w14:paraId="2FD58D2E" w14:textId="77777777" w:rsidTr="00454544">
        <w:tc>
          <w:tcPr>
            <w:tcW w:w="1457" w:type="dxa"/>
            <w:shd w:val="clear" w:color="auto" w:fill="auto"/>
            <w:vAlign w:val="center"/>
          </w:tcPr>
          <w:p w14:paraId="751665FE" w14:textId="2362C61C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0380</w:t>
            </w:r>
          </w:p>
        </w:tc>
        <w:tc>
          <w:tcPr>
            <w:tcW w:w="6946" w:type="dxa"/>
            <w:shd w:val="clear" w:color="auto" w:fill="auto"/>
          </w:tcPr>
          <w:p w14:paraId="61498D0D" w14:textId="4BBDE851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1.1.5.7. kollateral eċċessiv eżerċitabbli</w:t>
            </w:r>
          </w:p>
          <w:p w14:paraId="07215A47" w14:textId="2AE6D29D" w:rsidR="006E48EA" w:rsidRPr="000B6B22" w:rsidRDefault="00DD4C72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(a) tal-Artikolu 30(6) tar-Regolament Delegat (UE) 2015/61</w:t>
            </w:r>
          </w:p>
          <w:p w14:paraId="48EC646D" w14:textId="77777777" w:rsidR="006E48EA" w:rsidRPr="000B6B22" w:rsidRDefault="006E48EA" w:rsidP="009D4EFF">
            <w:pPr>
              <w:pStyle w:val="TableParagraph"/>
              <w:spacing w:after="120"/>
              <w:ind w:right="10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il-valur tas-suq tal-kollateral eċċessiv li l-istituzzjoni ta’ kreditu jkollha, li huwa kuntrattwalment eżerċitabbli fi kwalunkwe ħin mill-kontroparti.</w:t>
            </w:r>
          </w:p>
        </w:tc>
      </w:tr>
      <w:tr w:rsidR="00B47B7D" w:rsidRPr="000B6B22" w14:paraId="4B587F73" w14:textId="77777777" w:rsidTr="00454544">
        <w:tc>
          <w:tcPr>
            <w:tcW w:w="1457" w:type="dxa"/>
            <w:shd w:val="clear" w:color="auto" w:fill="auto"/>
            <w:vAlign w:val="center"/>
          </w:tcPr>
          <w:p w14:paraId="2E95E08C" w14:textId="7C5DA4E0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0390</w:t>
            </w:r>
          </w:p>
        </w:tc>
        <w:tc>
          <w:tcPr>
            <w:tcW w:w="6946" w:type="dxa"/>
            <w:shd w:val="clear" w:color="auto" w:fill="auto"/>
          </w:tcPr>
          <w:p w14:paraId="56190725" w14:textId="4F864351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1.1.5.8. kollateral dovut</w:t>
            </w:r>
          </w:p>
          <w:p w14:paraId="7C9ADD87" w14:textId="23ED04EB" w:rsidR="006E48EA" w:rsidRPr="000B6B22" w:rsidRDefault="00DD4C72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30(6)(b) tar-Regolament ta’ Delega (UE) 2015/61</w:t>
            </w:r>
          </w:p>
          <w:p w14:paraId="6FF955AB" w14:textId="77777777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il-valur tas-suq tal-kollateral li huwa dovut li jrid jingħata lil kontroparti fi żmien 30 jum tal-kalendarju.</w:t>
            </w:r>
          </w:p>
        </w:tc>
      </w:tr>
      <w:tr w:rsidR="00B47B7D" w:rsidRPr="000B6B22" w14:paraId="35BA0A86" w14:textId="77777777" w:rsidTr="00454544">
        <w:tc>
          <w:tcPr>
            <w:tcW w:w="1457" w:type="dxa"/>
            <w:shd w:val="clear" w:color="auto" w:fill="auto"/>
            <w:vAlign w:val="center"/>
          </w:tcPr>
          <w:p w14:paraId="1D1E4236" w14:textId="4D97DBAB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0400</w:t>
            </w:r>
          </w:p>
        </w:tc>
        <w:tc>
          <w:tcPr>
            <w:tcW w:w="6946" w:type="dxa"/>
            <w:shd w:val="clear" w:color="auto" w:fill="auto"/>
          </w:tcPr>
          <w:p w14:paraId="797298EE" w14:textId="6CD156BC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1.1.5.9. kollateral ta’ assi likwidi skambjabbli għal assi mhux likwidi</w:t>
            </w:r>
          </w:p>
          <w:p w14:paraId="11F3C8ED" w14:textId="4A70C20C" w:rsidR="006E48EA" w:rsidRPr="000B6B22" w:rsidRDefault="00DD4C72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(c) tal-Artikolu 30(6) tar- Regolament Delegat (UE) 2015/61</w:t>
            </w:r>
          </w:p>
          <w:p w14:paraId="6E3D0371" w14:textId="77777777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il-valur tas-suq tal-kollateral li jikkwalifika bħala assi likwidi għall-finijiet tat-Titolu II li jistgħu jiġu sostitwiti għall-assi li jikkorrispondu għal assi li ma jkunux jikkwalifikaw bħala assi likwidi għall-finijiet tat-Titolu II mingħajr il-kunsens tal-istituzzjoni.</w:t>
            </w:r>
          </w:p>
        </w:tc>
      </w:tr>
      <w:tr w:rsidR="00B47B7D" w:rsidRPr="000B6B22" w14:paraId="61E65FD8" w14:textId="77777777" w:rsidTr="00454544">
        <w:tc>
          <w:tcPr>
            <w:tcW w:w="1457" w:type="dxa"/>
            <w:shd w:val="clear" w:color="auto" w:fill="auto"/>
            <w:vAlign w:val="center"/>
          </w:tcPr>
          <w:p w14:paraId="3D3295EA" w14:textId="2CCD1478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0410</w:t>
            </w:r>
          </w:p>
        </w:tc>
        <w:tc>
          <w:tcPr>
            <w:tcW w:w="6946" w:type="dxa"/>
            <w:shd w:val="clear" w:color="auto" w:fill="auto"/>
          </w:tcPr>
          <w:p w14:paraId="2742FE6E" w14:textId="35F9621C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1.1.5.10. telf ta’ finanzjament fuq attivitajiet ta’ finanzjament strutturati</w:t>
            </w:r>
          </w:p>
          <w:p w14:paraId="171E60DA" w14:textId="62D130D5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30(8) sa 30(10) tar-Regolament Delegat (UE) 2015/61</w:t>
            </w:r>
          </w:p>
          <w:p w14:paraId="6A1E405A" w14:textId="77777777" w:rsidR="006E48EA" w:rsidRPr="000B6B22" w:rsidRDefault="006E48EA" w:rsidP="009D4EFF">
            <w:pPr>
              <w:pStyle w:val="TableParagraph"/>
              <w:spacing w:after="120"/>
              <w:ind w:right="96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jassumu fluss ta’ ħruġ ta’ 100 % għal telf ta’ finanzjament minn titoli garantiti b’assi, bonds koperti u strumenti oħrajn ta’ finanzjament strutturati li jimmaturaw fi żmien 30 jum tal-kalendarju maħruġin mill-istituzzjoni ta’ kreditu jew minn veikoli jew SPVs sponsorjati.</w:t>
            </w:r>
          </w:p>
          <w:p w14:paraId="48258183" w14:textId="77777777" w:rsidR="006E48EA" w:rsidRPr="000B6B22" w:rsidRDefault="006E48EA" w:rsidP="009D4EFF">
            <w:pPr>
              <w:pStyle w:val="TableParagraph"/>
              <w:spacing w:after="120"/>
              <w:ind w:right="9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li huma fornituri ta’ faċilitajiet ta’ likwidità assoċjati ma għandhomx bżonn li jgħoddu darbtejn l-istrument ta’ finanzjament maturat u l-faċilità ta’ likwidità għall-programmi konsolidati.</w:t>
            </w:r>
          </w:p>
        </w:tc>
      </w:tr>
      <w:tr w:rsidR="00B47B7D" w:rsidRPr="000B6B22" w14:paraId="56B00F97" w14:textId="77777777" w:rsidTr="00454544">
        <w:tc>
          <w:tcPr>
            <w:tcW w:w="1457" w:type="dxa"/>
            <w:shd w:val="clear" w:color="auto" w:fill="auto"/>
            <w:vAlign w:val="center"/>
          </w:tcPr>
          <w:p w14:paraId="5DF7D8D4" w14:textId="529B52A1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0420</w:t>
            </w:r>
          </w:p>
        </w:tc>
        <w:tc>
          <w:tcPr>
            <w:tcW w:w="6946" w:type="dxa"/>
            <w:shd w:val="clear" w:color="auto" w:fill="auto"/>
          </w:tcPr>
          <w:p w14:paraId="05EFE9D4" w14:textId="3B3590BB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1.1.5.10.1. strumenti ta’ finanzjament strutturati</w:t>
            </w:r>
          </w:p>
          <w:p w14:paraId="30DC7A94" w14:textId="0E4B397E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30(8) tar-Regolament ta’ Delega (UE) 2015/61</w:t>
            </w:r>
          </w:p>
          <w:p w14:paraId="532F3FD1" w14:textId="77777777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pendenti attwali ta’ obbligazzjonijiet proprji jew obbligazzjonijiet ta’ veikoli sponsorjati jew SPVs minn titoli garantiti b’assi, bonds koperti u strumenti oħrajn ta’ finanzjament strutturati li jimmaturaw fi żmien 30 jum tal-kalendarju.</w:t>
            </w:r>
          </w:p>
        </w:tc>
      </w:tr>
      <w:tr w:rsidR="00B47B7D" w:rsidRPr="000B6B22" w14:paraId="3BFBECD5" w14:textId="77777777" w:rsidTr="00454544">
        <w:tc>
          <w:tcPr>
            <w:tcW w:w="1457" w:type="dxa"/>
            <w:shd w:val="clear" w:color="auto" w:fill="auto"/>
            <w:vAlign w:val="center"/>
          </w:tcPr>
          <w:p w14:paraId="3B52E574" w14:textId="1088DCDC" w:rsidR="006E48EA" w:rsidRPr="000B6B22" w:rsidRDefault="009A505A" w:rsidP="009D4EFF">
            <w:pPr>
              <w:pStyle w:val="TableParagraph"/>
              <w:spacing w:after="120"/>
              <w:ind w:left="102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0430</w:t>
            </w:r>
          </w:p>
        </w:tc>
        <w:tc>
          <w:tcPr>
            <w:tcW w:w="6946" w:type="dxa"/>
            <w:shd w:val="clear" w:color="auto" w:fill="auto"/>
          </w:tcPr>
          <w:p w14:paraId="12FA17A9" w14:textId="10FE377E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1.1.5.10.2. faċilitajiet ta’ finanzjament</w:t>
            </w:r>
          </w:p>
          <w:p w14:paraId="52D1504C" w14:textId="6FA1419C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30(9) tar-Regolament ta’ Delega (UE) 2015/61</w:t>
            </w:r>
          </w:p>
          <w:p w14:paraId="430264FA" w14:textId="77777777" w:rsidR="006E48EA" w:rsidRPr="000B6B22" w:rsidRDefault="006E48EA">
            <w:pPr>
              <w:pStyle w:val="TableParagraph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</w:p>
          <w:p w14:paraId="4DE89DD7" w14:textId="50363D3A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li jimmatura ta’ obbligazzjonijiet minn karti kummerċjali garantiti b’assi, veikoli, veikoli ta’ investiment tat-titoli u faċilitajiet oħra ta’ finanzjament bħal dawn, sakemm dawn ma jidħlux fl-ambitu tad-definizzjoni tal-istrumenti definiti fl-entrata 1.1.5.10.1., jew l-ammont ta’ assi li potenzjalment jistgħu jiġu rritornati jew il-likwidità meħtieġa fl-ambitu ta’ dawk l-istrumenti.</w:t>
            </w:r>
          </w:p>
          <w:p w14:paraId="1386F89A" w14:textId="00747166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Il-finanzjament kollu fuq karti kummerċjali garantiti b’assi, veikoli, veikoli ta’ investiment tat-titoli u faċilitajiet oħrajn ta’ finanzjament bħal dawn li jimmaturaw jew li jistgħu jiġu rritornati fi żmien 30 jum.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ta’ kreditu li għandhom faċilitajiet ta’ finanzjament strutturati li jinkludu l-ħruġ ta’ strumenti ta’ dejn fuq żmien qasir, bħal karti kummerċjali garantiti b’assi, għandhom jirrapportaw il-flussi ta’ ħruġ potenzjali tal-likwidità minn dawn l-istrutturi.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jinkludu, iżda mhumiex limitati għal (i) l-inabbiltà li dejn li jimmatura jiġi rifinanzjat, u (ii) l-eżistenza ta’ derivattivi jew komponenti simili għal derivattivi miktubin b’kuntratt fid-dokumentazzjoni assoċjata mal-istruttura li tippermetti r- “ritorn” ta’ assi f’arranġament ta’ finanzjament, jew li jeħtieġu lil min jittrasferixxi l-assi oriġinali jipprovdi likwidità, u b’hekk itemm b’mod effettiv l-arranġament ta’ finanzjament (“puts ta’ likwidità”) fi żmien il-perjodu ta’ 30 jum.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l-attivitajiet ta’ finanzjament strutturat isiru permezz ta’ entità bi skop speċjali (bħal veikolu bi skop speċjali, veikolu jew SIV), meta tiddetermina r-rekwiżiti tal-HQLA, l-istituzzjoni ta’ kreditu għandha tirreferi għall-maturità tal-istrumenti tad-dejn maħruġin mill-entità u għal kwalunkwe opzjoni inkorporata f’arranġamenti ta’ finanzjament li jistgħu potenzjalment jiskattaw ir-“ritorn” ta’ assi jew il-ħtieġa għal-likwidità, irrispettivament minn jekk l-SPV huwiex konsolidat jew le.</w:t>
            </w:r>
          </w:p>
        </w:tc>
      </w:tr>
      <w:tr w:rsidR="00B47B7D" w:rsidRPr="000B6B22" w14:paraId="08758EFB" w14:textId="77777777" w:rsidTr="00454544">
        <w:tc>
          <w:tcPr>
            <w:tcW w:w="1457" w:type="dxa"/>
            <w:shd w:val="clear" w:color="auto" w:fill="auto"/>
            <w:vAlign w:val="center"/>
          </w:tcPr>
          <w:p w14:paraId="4B14B167" w14:textId="45BCB5B3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0450</w:t>
            </w:r>
          </w:p>
        </w:tc>
        <w:tc>
          <w:tcPr>
            <w:tcW w:w="6946" w:type="dxa"/>
            <w:shd w:val="clear" w:color="auto" w:fill="auto"/>
          </w:tcPr>
          <w:p w14:paraId="73E69D99" w14:textId="37BBD813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1.1.5.11. netting intern tal-pożizzjonijiet tal-klijent</w:t>
            </w:r>
          </w:p>
          <w:p w14:paraId="2F01C9FB" w14:textId="185EE141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30(12) tar-Regolament ta’ Delega (UE) 2015/61</w:t>
            </w:r>
          </w:p>
          <w:p w14:paraId="28DEDA9D" w14:textId="4BD7A90B" w:rsidR="006E48EA" w:rsidRPr="000B6B22" w:rsidRDefault="006E48EA" w:rsidP="009D4EFF">
            <w:pPr>
              <w:pStyle w:val="TableParagraph"/>
              <w:spacing w:after="120"/>
              <w:ind w:right="96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il-valur tas-suq tal-assi mhux likwidi ta’ klijent li, f’rabta mas-servizzi ta’ senserija primarja, l-istituzzjoni ta’ kreditu tkun użat biex tkopri l-bejgħ bin-nieqes ta’ klijent ieħor billi qabbluhom internament.</w:t>
            </w:r>
          </w:p>
        </w:tc>
      </w:tr>
      <w:tr w:rsidR="00B47B7D" w:rsidRPr="000B6B22" w14:paraId="676A7B4C" w14:textId="77777777" w:rsidTr="00454544">
        <w:tc>
          <w:tcPr>
            <w:tcW w:w="1457" w:type="dxa"/>
            <w:shd w:val="clear" w:color="auto" w:fill="auto"/>
            <w:vAlign w:val="center"/>
          </w:tcPr>
          <w:p w14:paraId="20FAF3C6" w14:textId="208DB09E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0460</w:t>
            </w:r>
          </w:p>
        </w:tc>
        <w:tc>
          <w:tcPr>
            <w:tcW w:w="6946" w:type="dxa"/>
            <w:shd w:val="clear" w:color="auto" w:fill="auto"/>
          </w:tcPr>
          <w:p w14:paraId="3E57CF6F" w14:textId="7AADE27D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1.1.6.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Faċilitajiet impenjati</w:t>
            </w:r>
          </w:p>
          <w:p w14:paraId="098BD740" w14:textId="0AF43D8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31 tar-Regolament Delegat (UE) 2015/61</w:t>
            </w:r>
          </w:p>
          <w:p w14:paraId="64B939C7" w14:textId="4865ED69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dwar il-flussi ta’ ħruġ kif definit fl-Artikolu 31 tar-Regolament Delegat (UE) 2015/61.</w:t>
            </w:r>
          </w:p>
          <w:p w14:paraId="2DB68355" w14:textId="402F5B06" w:rsidR="006E48EA" w:rsidRPr="000B6B22" w:rsidRDefault="006E48EA" w:rsidP="009D4EFF">
            <w:pPr>
              <w:pStyle w:val="TableParagraph"/>
              <w:spacing w:after="120"/>
              <w:ind w:right="10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ukoll dwar il-faċilitajiet impenjati skont l-Artikolu 29 tar-Regolament Delegat (UE) 2015/61.</w:t>
            </w:r>
          </w:p>
          <w:p w14:paraId="1BF0293B" w14:textId="73C3D84F" w:rsidR="006E48EA" w:rsidRPr="000B6B22" w:rsidRDefault="006E48EA" w:rsidP="009D4EFF">
            <w:pPr>
              <w:pStyle w:val="TableParagraph"/>
              <w:spacing w:after="120"/>
              <w:ind w:right="9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massimu li jista’ jiġi prelevat għandu jkun ivvalutat skont l-Artikolu 31(2) tar-Regolament Delegat (UE) 2015/61.</w:t>
            </w:r>
          </w:p>
        </w:tc>
      </w:tr>
      <w:tr w:rsidR="00B47B7D" w:rsidRPr="000B6B22" w14:paraId="27D0ADAE" w14:textId="77777777" w:rsidTr="00454544">
        <w:tc>
          <w:tcPr>
            <w:tcW w:w="1457" w:type="dxa"/>
            <w:shd w:val="clear" w:color="auto" w:fill="auto"/>
            <w:vAlign w:val="center"/>
          </w:tcPr>
          <w:p w14:paraId="7B08FBA8" w14:textId="41979CC6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0470</w:t>
            </w:r>
          </w:p>
        </w:tc>
        <w:tc>
          <w:tcPr>
            <w:tcW w:w="6946" w:type="dxa"/>
            <w:shd w:val="clear" w:color="auto" w:fill="auto"/>
          </w:tcPr>
          <w:p w14:paraId="210A120C" w14:textId="7BD6C5B9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1.1.6.1. faċilitajiet ta’ kreditu</w:t>
            </w:r>
          </w:p>
          <w:p w14:paraId="6970CF61" w14:textId="3B4E3474" w:rsidR="006E48EA" w:rsidRPr="000B6B22" w:rsidRDefault="006E48EA" w:rsidP="009D4EFF">
            <w:pPr>
              <w:pStyle w:val="TableParagraph"/>
              <w:spacing w:after="120"/>
              <w:ind w:right="10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Hawnhekk l-istituzzjonijiet ta’ kreditu għandhom jirrapportaw dwar faċilitajiet ta’ kreditu impenjati kif definit fl-Artikolu 31(1) tar-Regolament Delegat (UE) 2015/61.</w:t>
            </w:r>
          </w:p>
        </w:tc>
      </w:tr>
      <w:tr w:rsidR="00B47B7D" w:rsidRPr="000B6B22" w14:paraId="0A1CC952" w14:textId="77777777" w:rsidTr="00454544">
        <w:tc>
          <w:tcPr>
            <w:tcW w:w="1457" w:type="dxa"/>
            <w:shd w:val="clear" w:color="auto" w:fill="auto"/>
            <w:vAlign w:val="center"/>
          </w:tcPr>
          <w:p w14:paraId="0BA3C634" w14:textId="3651B92A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0480</w:t>
            </w:r>
          </w:p>
        </w:tc>
        <w:tc>
          <w:tcPr>
            <w:tcW w:w="6946" w:type="dxa"/>
            <w:shd w:val="clear" w:color="auto" w:fill="auto"/>
          </w:tcPr>
          <w:p w14:paraId="43E279DD" w14:textId="796C5532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1.1.6.1.1. għall-klijenti privati</w:t>
            </w:r>
          </w:p>
          <w:p w14:paraId="1319E90D" w14:textId="0E2F1513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31(3) tar-Regolament ta’ Delega (UE) 2015/61</w:t>
            </w:r>
          </w:p>
          <w:p w14:paraId="16A66FD4" w14:textId="2B7CF612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massimu li jista’ jiġi prelevat minn faċilitajiet ta’ kreditu impenjati mhux prelevati lill-klijenti fil-livell tal-konsumaturi kif definit fl-Artikolu 411(2) tar-Regolament (UE) Nru 575/2013.</w:t>
            </w:r>
          </w:p>
        </w:tc>
      </w:tr>
      <w:tr w:rsidR="00B47B7D" w:rsidRPr="000B6B22" w14:paraId="54210687" w14:textId="77777777" w:rsidTr="00454544">
        <w:tc>
          <w:tcPr>
            <w:tcW w:w="1457" w:type="dxa"/>
            <w:shd w:val="clear" w:color="auto" w:fill="auto"/>
            <w:vAlign w:val="center"/>
          </w:tcPr>
          <w:p w14:paraId="0D641633" w14:textId="31B84300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0490</w:t>
            </w:r>
          </w:p>
        </w:tc>
        <w:tc>
          <w:tcPr>
            <w:tcW w:w="6946" w:type="dxa"/>
            <w:shd w:val="clear" w:color="auto" w:fill="auto"/>
          </w:tcPr>
          <w:p w14:paraId="48EC8F2E" w14:textId="59592CA6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1.1.6.1.2. għal klijenti mhux finanzjarji minbarra klijenti privati</w:t>
            </w:r>
          </w:p>
          <w:p w14:paraId="79834C5D" w14:textId="3F48242A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31(4) tar-Regolament ta’ Delega (UE) 2015/61</w:t>
            </w:r>
          </w:p>
          <w:p w14:paraId="7D5229F8" w14:textId="2CC359C0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massimu li jista’ jiġi prelevat minn faċilitajiet ta’ kreditu impenjati mhux prelevati lil klijenti li la huma klijenti finanzjarji skont l-Artikolu 411(1) tar-Regolament (UE) Nru 575/2013 u lanqas klijenti fil-livell tal-konsumatur skont l-Artikolu 411(2) tar-Regolament (UE) Nru 575/2013 u li ma ġewx ipprovduti għall-fini tas-sostituzzjoni tal-finanzjament tal-klijent f’sitwazzjonijiet fejn il-klijent ma jkunx jista’ jikseb rekwiżiti ta’ finanzjament fis-swieq finanzjarji.</w:t>
            </w:r>
          </w:p>
        </w:tc>
      </w:tr>
      <w:tr w:rsidR="00B47B7D" w:rsidRPr="000B6B22" w14:paraId="1247FA69" w14:textId="77777777" w:rsidTr="00454544">
        <w:tc>
          <w:tcPr>
            <w:tcW w:w="1457" w:type="dxa"/>
            <w:shd w:val="clear" w:color="auto" w:fill="auto"/>
            <w:vAlign w:val="center"/>
          </w:tcPr>
          <w:p w14:paraId="12045791" w14:textId="2924040A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0500</w:t>
            </w:r>
          </w:p>
        </w:tc>
        <w:tc>
          <w:tcPr>
            <w:tcW w:w="6946" w:type="dxa"/>
            <w:shd w:val="clear" w:color="auto" w:fill="auto"/>
          </w:tcPr>
          <w:p w14:paraId="55161424" w14:textId="67DB2A35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1.1.6.1.3. għall-istituzzjonijiet ta’ kreditu</w:t>
            </w:r>
          </w:p>
          <w:p w14:paraId="2F60090D" w14:textId="77777777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dwar il-faċilitajiet ta’ kreditu impenjati pprovduti lill-istituzzjonijiet ta’ kreditu.</w:t>
            </w:r>
          </w:p>
        </w:tc>
      </w:tr>
      <w:tr w:rsidR="00B47B7D" w:rsidRPr="000B6B22" w14:paraId="5163C000" w14:textId="77777777" w:rsidTr="00454544">
        <w:tc>
          <w:tcPr>
            <w:tcW w:w="1457" w:type="dxa"/>
            <w:shd w:val="clear" w:color="auto" w:fill="auto"/>
            <w:vAlign w:val="center"/>
          </w:tcPr>
          <w:p w14:paraId="6E5E5AF2" w14:textId="53485DCF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0510</w:t>
            </w:r>
          </w:p>
        </w:tc>
        <w:tc>
          <w:tcPr>
            <w:tcW w:w="6946" w:type="dxa"/>
            <w:shd w:val="clear" w:color="auto" w:fill="auto"/>
          </w:tcPr>
          <w:p w14:paraId="3DE144C2" w14:textId="5DEF2179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1.1.6.1.3.1. għall-finanzjament ta’ self promozzjonali ta’ klijenti fil-livell tal-konsumatur</w:t>
            </w:r>
          </w:p>
          <w:p w14:paraId="536B353A" w14:textId="4DA02F51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31(9) tar-Regolament ta’ Delega (UE) 2015/61</w:t>
            </w:r>
          </w:p>
          <w:p w14:paraId="555954FA" w14:textId="5D56F27D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massimu li jista’ jiġi prelevat minn faċilitajiet ta’ kreditu impenjati mhux prelevati pprovduti lill-istituzzjonijiet ta’ kreditu għall-iskop uniku ta’ finanzjament dirett jew indirett ta’ self promozzjonali li jikkwalifika bħala skoperturi għal konsumaturi skont l-Artikolu 411(2) tar-Regolament (UE) Nru 575/2013.</w:t>
            </w:r>
          </w:p>
          <w:p w14:paraId="1A9E9917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Huma biss l-istituzzjonijiet ta’ kreditu li ġew stabbiliti u li huma sponsorjati minn gvern ċentrali jew reġjonali ta’ mill-inqas Stat Membru wieħed li jistgħu jirrapportaw din l-entrata.</w:t>
            </w:r>
          </w:p>
        </w:tc>
      </w:tr>
      <w:tr w:rsidR="00B47B7D" w:rsidRPr="000B6B22" w14:paraId="41517278" w14:textId="77777777" w:rsidTr="00454544">
        <w:tc>
          <w:tcPr>
            <w:tcW w:w="1457" w:type="dxa"/>
            <w:shd w:val="clear" w:color="auto" w:fill="auto"/>
            <w:vAlign w:val="center"/>
          </w:tcPr>
          <w:p w14:paraId="7AC9A620" w14:textId="18E7693B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0520</w:t>
            </w:r>
          </w:p>
        </w:tc>
        <w:tc>
          <w:tcPr>
            <w:tcW w:w="6946" w:type="dxa"/>
            <w:shd w:val="clear" w:color="auto" w:fill="auto"/>
          </w:tcPr>
          <w:p w14:paraId="3436E7E7" w14:textId="78A77BA8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1.1.6.1.3.2. għall-finanzjament ta’ self promozzjonali ta’ klijenti mhux finanzjarji</w:t>
            </w:r>
          </w:p>
          <w:p w14:paraId="65C73485" w14:textId="70FA764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31(9) tar-Regolament ta’ Delega (UE) 2015/61</w:t>
            </w:r>
          </w:p>
          <w:p w14:paraId="1DC18650" w14:textId="31A37D7F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massimu li jista’ jiġi prelevat minn faċilitajiet ta’ kreditu impenjati mhux prelevati pprovduti lill-istituzzjonijiet ta’ kreditu għall-iskop uniku ta’ finanzjament dirett jew indirett ta’ self promozzjonali li jikkwalifika bħala skoperturi għal klijenti li la huma klijenti finanzjarji skont l-Artikolu 411(1) tar-Regolament (UE) Nru 575/2013 u lanqas klijenti fil-livell tal-konsumaturi skont l-Artikolu 411(2) tar-Regolament (UE) Nru 575/2013.</w:t>
            </w:r>
          </w:p>
          <w:p w14:paraId="570DA3CA" w14:textId="77777777" w:rsidR="006E48EA" w:rsidRPr="000B6B22" w:rsidRDefault="006E48EA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Huma biss l-istituzzjonijiet ta’ kreditu li ġew stabbiliti u li huma sponsorjati minn gvern ċentrali jew reġjonali ta’ mill-inqas Stat Membru wieħed li jistgħu jirrapportaw din l-entrata.</w:t>
            </w:r>
          </w:p>
        </w:tc>
      </w:tr>
      <w:tr w:rsidR="00B47B7D" w:rsidRPr="000B6B22" w14:paraId="69E2341D" w14:textId="77777777" w:rsidTr="00454544">
        <w:tc>
          <w:tcPr>
            <w:tcW w:w="1457" w:type="dxa"/>
            <w:shd w:val="clear" w:color="auto" w:fill="auto"/>
            <w:vAlign w:val="center"/>
          </w:tcPr>
          <w:p w14:paraId="6CA1499F" w14:textId="4671CEAE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0530</w:t>
            </w:r>
          </w:p>
        </w:tc>
        <w:tc>
          <w:tcPr>
            <w:tcW w:w="6946" w:type="dxa"/>
            <w:shd w:val="clear" w:color="auto" w:fill="auto"/>
          </w:tcPr>
          <w:p w14:paraId="407D8F4E" w14:textId="355C55D2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1.1.6.1.3,3. oħrajn</w:t>
            </w:r>
          </w:p>
          <w:p w14:paraId="1FDE164A" w14:textId="591DDEF1" w:rsidR="006E48EA" w:rsidRPr="000B6B22" w:rsidRDefault="005E70B4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(a) tal-Artikolu 31(8) tar-Regolament Delegat (UE) 2015/61</w:t>
            </w:r>
          </w:p>
          <w:p w14:paraId="62802A43" w14:textId="77777777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massimu li jista’ jiġi prelevat minn faċilitajiet ta’ kreditu impenjati mhux prelevati pprovduti lill-istituzzjonijiet ta’ kreditu għajr dawk rapportati hawn fuq.</w:t>
            </w:r>
          </w:p>
        </w:tc>
      </w:tr>
      <w:tr w:rsidR="00B47B7D" w:rsidRPr="000B6B22" w14:paraId="6E3A3C7C" w14:textId="77777777" w:rsidTr="00454544">
        <w:tc>
          <w:tcPr>
            <w:tcW w:w="1457" w:type="dxa"/>
            <w:shd w:val="clear" w:color="auto" w:fill="auto"/>
            <w:vAlign w:val="center"/>
          </w:tcPr>
          <w:p w14:paraId="25F62C55" w14:textId="177E1C06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0540</w:t>
            </w:r>
          </w:p>
        </w:tc>
        <w:tc>
          <w:tcPr>
            <w:tcW w:w="6946" w:type="dxa"/>
            <w:shd w:val="clear" w:color="auto" w:fill="auto"/>
          </w:tcPr>
          <w:p w14:paraId="1AC83037" w14:textId="32552FD5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1.1.6.1.4. għall-istituzzjonijiet finanzjarji regolati għajr l-istituzzjonijiet ta’ kreditu</w:t>
            </w:r>
          </w:p>
          <w:p w14:paraId="335971EE" w14:textId="6C5B23C9" w:rsidR="006E48EA" w:rsidRPr="000B6B22" w:rsidRDefault="005E70B4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(a) tal-Artikolu 31(8) tar-Regolament Delegat (UE) 2015/61</w:t>
            </w:r>
          </w:p>
          <w:p w14:paraId="5841C548" w14:textId="77777777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massimu li jista’ jiġi prelevat minn faċilitajiet ta’ kreditu impenjati mhux prelevati pprovduti lil istituzzjonijiet finanzjarji regolati għajr istituzzjonijiet ta’ kreditu.</w:t>
            </w:r>
          </w:p>
        </w:tc>
      </w:tr>
      <w:tr w:rsidR="00B47B7D" w:rsidRPr="000B6B22" w14:paraId="32B933A0" w14:textId="77777777" w:rsidTr="00454544">
        <w:tc>
          <w:tcPr>
            <w:tcW w:w="1457" w:type="dxa"/>
            <w:shd w:val="clear" w:color="auto" w:fill="auto"/>
            <w:vAlign w:val="center"/>
          </w:tcPr>
          <w:p w14:paraId="4B2F5F60" w14:textId="5BD1D4D7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0550</w:t>
            </w:r>
          </w:p>
        </w:tc>
        <w:tc>
          <w:tcPr>
            <w:tcW w:w="6946" w:type="dxa"/>
            <w:shd w:val="clear" w:color="auto" w:fill="auto"/>
          </w:tcPr>
          <w:p w14:paraId="62B99099" w14:textId="0918D05B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1.1.6.1.5. fi grupp jew IPS jekk soġġetta għal trattament preferenzjali</w:t>
            </w:r>
          </w:p>
          <w:p w14:paraId="3B0CCBDF" w14:textId="56947EEC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29 tar-Regolament Delegat (UE) 2015/61</w:t>
            </w:r>
          </w:p>
          <w:p w14:paraId="1B15E9DB" w14:textId="19D60F69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massimu li jista’ jiġi prelevat minn faċilitajiet ta’ kreditu impenjati mhux prelevati u li għalihom għandhom permess japplikaw rata ta’ fluss ta’ ħruġ iktar baxxa skont l-Artikolu 29 tar-Regolament Delegat (UE) 2015/61.</w:t>
            </w:r>
          </w:p>
        </w:tc>
      </w:tr>
      <w:tr w:rsidR="00B47B7D" w:rsidRPr="000B6B22" w14:paraId="4F1685FD" w14:textId="77777777" w:rsidTr="00454544">
        <w:tc>
          <w:tcPr>
            <w:tcW w:w="1457" w:type="dxa"/>
            <w:shd w:val="clear" w:color="auto" w:fill="auto"/>
            <w:vAlign w:val="center"/>
          </w:tcPr>
          <w:p w14:paraId="05FE5C64" w14:textId="7E611451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0560</w:t>
            </w:r>
          </w:p>
        </w:tc>
        <w:tc>
          <w:tcPr>
            <w:tcW w:w="6946" w:type="dxa"/>
            <w:shd w:val="clear" w:color="auto" w:fill="auto"/>
          </w:tcPr>
          <w:p w14:paraId="34352FBB" w14:textId="17FDDB99" w:rsidR="006E48EA" w:rsidRPr="000B6B22" w:rsidRDefault="006E48EA" w:rsidP="009D4EFF">
            <w:pPr>
              <w:pStyle w:val="TableParagraph"/>
              <w:spacing w:after="120"/>
              <w:ind w:right="99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1.1.6.1.6. fi ħdan IPS jew network kooperattiv jekk trattat bħala assi likwidu mill-istituzzjoni depożitanti</w:t>
            </w:r>
          </w:p>
          <w:p w14:paraId="5BE5EF5C" w14:textId="4419E34B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31(7) tar-Regolament ta’ Delega (UE) 2015/61</w:t>
            </w:r>
          </w:p>
          <w:p w14:paraId="24759D0B" w14:textId="2705B06C" w:rsidR="006E48EA" w:rsidRPr="000B6B22" w:rsidRDefault="006E48EA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ċentrali ta’ skema jew netwerk imsemmija fl-Artikolu 16 għandhom jirrapportaw l-ammont massimu li jista’ jiġi prelevat minn faċilitajiet ta’ kreditu impenjati mhux prelevati lil istituzzjoni ta’ kreditu membru fejn tali istituzzjoni ta’ kreditu membru tittratta l-faċilità bħala assi likwidu f’konformità mal-Artikolu 16(2) tal-istess Regolament Delegat.</w:t>
            </w:r>
          </w:p>
        </w:tc>
      </w:tr>
      <w:tr w:rsidR="00B47B7D" w:rsidRPr="000B6B22" w14:paraId="1A88F56F" w14:textId="77777777" w:rsidTr="00454544">
        <w:tc>
          <w:tcPr>
            <w:tcW w:w="1457" w:type="dxa"/>
            <w:shd w:val="clear" w:color="auto" w:fill="auto"/>
            <w:vAlign w:val="center"/>
          </w:tcPr>
          <w:p w14:paraId="2E1F1054" w14:textId="4AF9FC6B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0570</w:t>
            </w:r>
          </w:p>
        </w:tc>
        <w:tc>
          <w:tcPr>
            <w:tcW w:w="6946" w:type="dxa"/>
            <w:shd w:val="clear" w:color="auto" w:fill="auto"/>
          </w:tcPr>
          <w:p w14:paraId="4F933013" w14:textId="00DE3A54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1.1.6.1.7. lil klijenti finanzjarji oħra</w:t>
            </w:r>
          </w:p>
          <w:p w14:paraId="3A019C6B" w14:textId="7A9197BA" w:rsidR="006E48EA" w:rsidRPr="000B6B22" w:rsidRDefault="005E70B4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(c) tal-Artikolu 31(8) tar- Regolament Delegat (UE) 2015/61</w:t>
            </w:r>
          </w:p>
          <w:p w14:paraId="5E486649" w14:textId="77777777" w:rsidR="006E48EA" w:rsidRPr="000B6B22" w:rsidRDefault="006E48EA" w:rsidP="009D4EFF">
            <w:pPr>
              <w:pStyle w:val="TableParagraph"/>
              <w:spacing w:after="120"/>
              <w:ind w:right="96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massimu li jista’ jiġi prelevat minn faċilitajiet ta’ kreditu impenjati mhux prelevati minbarra dawk rapportati hawn fuq lil konsumaturi finanzjarji oħrajn.</w:t>
            </w:r>
          </w:p>
        </w:tc>
      </w:tr>
      <w:tr w:rsidR="00B47B7D" w:rsidRPr="000B6B22" w14:paraId="5D70BFD7" w14:textId="77777777" w:rsidTr="00454544">
        <w:tc>
          <w:tcPr>
            <w:tcW w:w="1457" w:type="dxa"/>
            <w:shd w:val="clear" w:color="auto" w:fill="auto"/>
            <w:vAlign w:val="center"/>
          </w:tcPr>
          <w:p w14:paraId="133C60EB" w14:textId="2FDE9131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0580</w:t>
            </w:r>
          </w:p>
        </w:tc>
        <w:tc>
          <w:tcPr>
            <w:tcW w:w="6946" w:type="dxa"/>
            <w:shd w:val="clear" w:color="auto" w:fill="auto"/>
          </w:tcPr>
          <w:p w14:paraId="675EE411" w14:textId="68704F6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1.1.6.2. faċilitajiet ta’ likwidità</w:t>
            </w:r>
          </w:p>
          <w:p w14:paraId="127539E1" w14:textId="3E76B288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31(1) tar-Regolament ta’ Delega (UE) 2015/61</w:t>
            </w:r>
          </w:p>
          <w:p w14:paraId="6FB0671D" w14:textId="6AABDDE6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Hawnhekk l-istituzzjonijiet ta’ kreditu għandhom jirrapportaw dwar faċilitajiet ta’ likwidità impenjati kif definit fl-Artikolu 31(1) tar-Regolament Delegat (UE) 2015/61.</w:t>
            </w:r>
          </w:p>
        </w:tc>
      </w:tr>
      <w:tr w:rsidR="00B47B7D" w:rsidRPr="000B6B22" w14:paraId="20BC91E0" w14:textId="77777777" w:rsidTr="00454544">
        <w:tc>
          <w:tcPr>
            <w:tcW w:w="1457" w:type="dxa"/>
            <w:shd w:val="clear" w:color="auto" w:fill="auto"/>
            <w:vAlign w:val="center"/>
          </w:tcPr>
          <w:p w14:paraId="497C8222" w14:textId="3D123849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0590</w:t>
            </w:r>
          </w:p>
        </w:tc>
        <w:tc>
          <w:tcPr>
            <w:tcW w:w="6946" w:type="dxa"/>
            <w:shd w:val="clear" w:color="auto" w:fill="auto"/>
          </w:tcPr>
          <w:p w14:paraId="35D9D5A4" w14:textId="37A306AD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1.1.6.2.1. għall-klijenti privati</w:t>
            </w:r>
          </w:p>
          <w:p w14:paraId="07D13737" w14:textId="154426AC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31(3) tar-Regolament ta’ Delega (UE) 2015/61</w:t>
            </w:r>
          </w:p>
          <w:p w14:paraId="2FFD3A91" w14:textId="681234F2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massimu li jista’ jiġi prelevat minn faċilitajiet ta’ likwidità impenjati mhux prelevati lill-klijenti fil-livell tal-konsumaturi kif definit fl-Artikolu 411(2) tar-Regolament (UE) Nru 575/2013.</w:t>
            </w:r>
          </w:p>
        </w:tc>
      </w:tr>
      <w:tr w:rsidR="00B47B7D" w:rsidRPr="000B6B22" w14:paraId="4FAF3A32" w14:textId="77777777" w:rsidTr="00454544">
        <w:tc>
          <w:tcPr>
            <w:tcW w:w="1457" w:type="dxa"/>
            <w:shd w:val="clear" w:color="auto" w:fill="auto"/>
            <w:vAlign w:val="center"/>
          </w:tcPr>
          <w:p w14:paraId="7D3509A3" w14:textId="6A352782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0600</w:t>
            </w:r>
          </w:p>
        </w:tc>
        <w:tc>
          <w:tcPr>
            <w:tcW w:w="6946" w:type="dxa"/>
            <w:shd w:val="clear" w:color="auto" w:fill="auto"/>
          </w:tcPr>
          <w:p w14:paraId="32EEB75D" w14:textId="0B13ADE6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1.1.6.2.2. għal klijenti mhux finanzjarji minbarra klijenti privati</w:t>
            </w:r>
          </w:p>
          <w:p w14:paraId="2DBDA826" w14:textId="0D17850F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31(5) tar-Regolament ta’ Delega (UE) 2015/61</w:t>
            </w:r>
          </w:p>
          <w:p w14:paraId="759AD376" w14:textId="3B34614F" w:rsidR="006E48EA" w:rsidRPr="000B6B22" w:rsidRDefault="006E48EA" w:rsidP="009D4EFF">
            <w:pPr>
              <w:pStyle w:val="TableParagraph"/>
              <w:spacing w:after="120"/>
              <w:ind w:right="9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massimu li jista’ jiġi prelevat minn faċilitajiet ta’ likwidità impenjati mhux prelevati lil klijenti li la huma klijenti finanzjarji skont l-Artikolu 411(1) tar-Regolament (UE) Nru 575/2013 u lanqas klijenti fil-livell tal-konsumaturi skont l-Artikolu 411(2) tar-Regolament (UE) Nru 575/2013.</w:t>
            </w:r>
          </w:p>
        </w:tc>
      </w:tr>
      <w:tr w:rsidR="00B47B7D" w:rsidRPr="000B6B22" w14:paraId="7A42D5DF" w14:textId="77777777" w:rsidTr="00454544">
        <w:tc>
          <w:tcPr>
            <w:tcW w:w="1457" w:type="dxa"/>
            <w:shd w:val="clear" w:color="auto" w:fill="auto"/>
            <w:vAlign w:val="center"/>
          </w:tcPr>
          <w:p w14:paraId="10587266" w14:textId="73FDBAC4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0610</w:t>
            </w:r>
          </w:p>
        </w:tc>
        <w:tc>
          <w:tcPr>
            <w:tcW w:w="6946" w:type="dxa"/>
            <w:shd w:val="clear" w:color="auto" w:fill="auto"/>
          </w:tcPr>
          <w:p w14:paraId="4C0FD86A" w14:textId="43785C86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1.1.6.2.3. lil kumpaniji ta’ investiment personali</w:t>
            </w:r>
          </w:p>
          <w:p w14:paraId="4A2779D7" w14:textId="7385D77F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31(5) tar-Regolament ta’ Delega (UE) 2015/61</w:t>
            </w:r>
          </w:p>
          <w:p w14:paraId="522F43A4" w14:textId="77777777" w:rsidR="006E48EA" w:rsidRPr="000B6B22" w:rsidRDefault="006E48EA" w:rsidP="009D4EFF">
            <w:pPr>
              <w:pStyle w:val="TableParagraph"/>
              <w:spacing w:after="120"/>
              <w:ind w:right="101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l-ammonti massimi li jistgħu jiġu prelevati minn faċilitajiet ta’ likwidità impenjati mhux prelevati pprovduti lil kumpaniji tal-investiment privat.</w:t>
            </w:r>
          </w:p>
        </w:tc>
      </w:tr>
      <w:tr w:rsidR="00B47B7D" w:rsidRPr="000B6B22" w14:paraId="3B563241" w14:textId="77777777" w:rsidTr="00454544">
        <w:tc>
          <w:tcPr>
            <w:tcW w:w="1457" w:type="dxa"/>
            <w:shd w:val="clear" w:color="auto" w:fill="auto"/>
            <w:vAlign w:val="center"/>
          </w:tcPr>
          <w:p w14:paraId="7113D068" w14:textId="33471EC6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0620</w:t>
            </w:r>
          </w:p>
        </w:tc>
        <w:tc>
          <w:tcPr>
            <w:tcW w:w="6946" w:type="dxa"/>
            <w:shd w:val="clear" w:color="auto" w:fill="auto"/>
          </w:tcPr>
          <w:p w14:paraId="4B9788E1" w14:textId="7B8253EC" w:rsidR="006E48EA" w:rsidRPr="000B6B22" w:rsidRDefault="006E48EA" w:rsidP="009D4EFF">
            <w:pPr>
              <w:pStyle w:val="TableParagraph"/>
              <w:spacing w:after="120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1.1.6.2.4. għal SSPEs (veikolu bi skop speċjali tat-titolizzazzjoni)</w:t>
            </w:r>
          </w:p>
          <w:p w14:paraId="17C9FF5C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dwar faċilitajiet ta’ likwidità impenjati pprovduti lil SSPEs.</w:t>
            </w:r>
          </w:p>
        </w:tc>
      </w:tr>
      <w:tr w:rsidR="00B47B7D" w:rsidRPr="000B6B22" w14:paraId="7B3A52C9" w14:textId="77777777" w:rsidTr="00454544">
        <w:tc>
          <w:tcPr>
            <w:tcW w:w="1457" w:type="dxa"/>
            <w:shd w:val="clear" w:color="auto" w:fill="auto"/>
            <w:vAlign w:val="center"/>
          </w:tcPr>
          <w:p w14:paraId="74D2CC8A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630</w:t>
            </w:r>
          </w:p>
        </w:tc>
        <w:tc>
          <w:tcPr>
            <w:tcW w:w="6946" w:type="dxa"/>
            <w:shd w:val="clear" w:color="auto" w:fill="auto"/>
          </w:tcPr>
          <w:p w14:paraId="02624CED" w14:textId="51DA7D5E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1.1.6.2.4.1. Għax-xiri ta’ assi għajr titoli mingħand klijenti mhux finanzjarji</w:t>
            </w:r>
          </w:p>
          <w:p w14:paraId="464340CC" w14:textId="70A90C42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31(6) tar-Regolament ta’ Delega (UE) 2015/61</w:t>
            </w:r>
          </w:p>
          <w:p w14:paraId="7B8D6A77" w14:textId="722F03E7" w:rsidR="006E48EA" w:rsidRPr="000B6B22" w:rsidRDefault="006E48EA" w:rsidP="009D4EFF">
            <w:pPr>
              <w:pStyle w:val="TableParagraph"/>
              <w:spacing w:after="120"/>
              <w:ind w:right="9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massimu li jista’ jiġi prelevat minn faċilitajiet ta’ likwidità impenjati mhux prelevati pprovduti lil SSPE bil-għan li jippermetti lit-tali SSPE tixtri assi, għajr titoli mingħand klijenti li mhumiex klijenti finanzjarji, sal-punt li jaqbeż l-ammont ta’ assi attwalment mixtrija mingħand il-klijenti u meta l-ammont massimu li jista’ jiġi prelevat ikun kuntrattwalment limitat għall-ammont ta’ assi attwalment mixtrija.</w:t>
            </w:r>
          </w:p>
        </w:tc>
      </w:tr>
      <w:tr w:rsidR="00B47B7D" w:rsidRPr="000B6B22" w14:paraId="5DBD2ED8" w14:textId="77777777" w:rsidTr="00454544">
        <w:tc>
          <w:tcPr>
            <w:tcW w:w="1457" w:type="dxa"/>
            <w:shd w:val="clear" w:color="auto" w:fill="auto"/>
            <w:vAlign w:val="center"/>
          </w:tcPr>
          <w:p w14:paraId="0786D718" w14:textId="214CAD0B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0640</w:t>
            </w:r>
          </w:p>
        </w:tc>
        <w:tc>
          <w:tcPr>
            <w:tcW w:w="6946" w:type="dxa"/>
            <w:shd w:val="clear" w:color="auto" w:fill="auto"/>
          </w:tcPr>
          <w:p w14:paraId="38EA85F5" w14:textId="46086A12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1.1.6.2.4,2. oħrajn</w:t>
            </w:r>
          </w:p>
          <w:p w14:paraId="682F5E23" w14:textId="0DED00CF" w:rsidR="006E48EA" w:rsidRPr="000B6B22" w:rsidRDefault="005E70B4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31(8)(b) tar-Regolament ta’ Delega (UE) 2015/61</w:t>
            </w:r>
          </w:p>
          <w:p w14:paraId="0AE3BC58" w14:textId="77777777" w:rsidR="006E48EA" w:rsidRPr="000B6B22" w:rsidRDefault="006E48EA" w:rsidP="009D4EFF">
            <w:pPr>
              <w:pStyle w:val="TableParagraph"/>
              <w:spacing w:after="120"/>
              <w:ind w:right="96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massimu li jista’ jiġi prelevat minn faċilitajiet ta’ likwidità impenjati mhux prelevati pprovduti lil SSPEs għal raġunijiet differenti minn dawk imsemmija hawn fuq.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jinkludi arranġamenti li taħthom l-istituzzjoni hija meħtieġa tixtri jew tiswappja assi minn SSPE.</w:t>
            </w:r>
          </w:p>
        </w:tc>
      </w:tr>
      <w:tr w:rsidR="00B47B7D" w:rsidRPr="000B6B22" w14:paraId="2F6D4925" w14:textId="77777777" w:rsidTr="00454544">
        <w:tc>
          <w:tcPr>
            <w:tcW w:w="1457" w:type="dxa"/>
            <w:shd w:val="clear" w:color="auto" w:fill="auto"/>
            <w:vAlign w:val="center"/>
          </w:tcPr>
          <w:p w14:paraId="3DBAFB1F" w14:textId="0572369B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0650</w:t>
            </w:r>
          </w:p>
        </w:tc>
        <w:tc>
          <w:tcPr>
            <w:tcW w:w="6946" w:type="dxa"/>
            <w:shd w:val="clear" w:color="auto" w:fill="auto"/>
          </w:tcPr>
          <w:p w14:paraId="5083B734" w14:textId="4BDA1618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1.1.6.2.5. għall-istituzzjonijiet ta’ kreditu</w:t>
            </w:r>
          </w:p>
          <w:p w14:paraId="02A2824C" w14:textId="77777777" w:rsidR="006E48EA" w:rsidRPr="000B6B22" w:rsidRDefault="006E48EA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dwar faċilitajiet ta’ likwidità impenjati pprovduti lill-istituzzjonijiet ta’ kreditu.</w:t>
            </w:r>
          </w:p>
        </w:tc>
      </w:tr>
      <w:tr w:rsidR="00B47B7D" w:rsidRPr="000B6B22" w14:paraId="6FA62824" w14:textId="77777777" w:rsidTr="00454544">
        <w:tc>
          <w:tcPr>
            <w:tcW w:w="1457" w:type="dxa"/>
            <w:shd w:val="clear" w:color="auto" w:fill="auto"/>
            <w:vAlign w:val="center"/>
          </w:tcPr>
          <w:p w14:paraId="0E9BD861" w14:textId="67123952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0660</w:t>
            </w:r>
          </w:p>
        </w:tc>
        <w:tc>
          <w:tcPr>
            <w:tcW w:w="6946" w:type="dxa"/>
            <w:shd w:val="clear" w:color="auto" w:fill="auto"/>
          </w:tcPr>
          <w:p w14:paraId="2DA443D6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1.1.5.2.5.1. għall-finanzjament ta’ self promozzjonali ta’ klijenti fil-livell tal-konsumatur</w:t>
            </w:r>
          </w:p>
          <w:p w14:paraId="3A3CA88A" w14:textId="5E11C62B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31(9) tar-Regolament ta’ Delega (UE) 2015/61</w:t>
            </w:r>
          </w:p>
          <w:p w14:paraId="491240A3" w14:textId="6385E6DE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massimu li jista’ jiġi prelevat minn faċilitajiet ta’ likwidità impenjati mhux prelevati pprovduti lill-istituzzjonijiet ta’ kreditu għall-iskop uniku ta’ finanzjament dirett jew indirett ta’ self promozzjonali li jikkwalifika bħala skoperturi għal konsumaturi skont l-Artikolu 411(2) tar-Regolament (UE) Nru 575/2013.</w:t>
            </w:r>
          </w:p>
          <w:p w14:paraId="1BDFB16B" w14:textId="77777777" w:rsidR="006E48EA" w:rsidRPr="000B6B22" w:rsidRDefault="006E48EA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Huma biss l-istituzzjonijiet ta’ kreditu li ġew stabbiliti u li huma sponsorjati minn gvern ċentrali jew reġjonali ta’ mill-inqas Stat Membru wieħed li jistgħu jirrapportaw din l-entrata.</w:t>
            </w:r>
          </w:p>
        </w:tc>
      </w:tr>
      <w:tr w:rsidR="00B47B7D" w:rsidRPr="000B6B22" w14:paraId="76444688" w14:textId="77777777" w:rsidTr="00454544">
        <w:tc>
          <w:tcPr>
            <w:tcW w:w="1457" w:type="dxa"/>
            <w:shd w:val="clear" w:color="auto" w:fill="auto"/>
            <w:vAlign w:val="center"/>
          </w:tcPr>
          <w:p w14:paraId="545ED7DA" w14:textId="10002CF2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0670</w:t>
            </w:r>
          </w:p>
        </w:tc>
        <w:tc>
          <w:tcPr>
            <w:tcW w:w="6946" w:type="dxa"/>
            <w:shd w:val="clear" w:color="auto" w:fill="auto"/>
          </w:tcPr>
          <w:p w14:paraId="679B958B" w14:textId="0879B9E6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1.1.6.2.5.2. għall-finanzjament ta’ self promozzjonali ta’ klijenti mhux finanzjarji</w:t>
            </w:r>
          </w:p>
          <w:p w14:paraId="5BE7B326" w14:textId="03511673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31(9) tar-Regolament ta’ Delega (UE) 2015/61</w:t>
            </w:r>
          </w:p>
          <w:p w14:paraId="77824B01" w14:textId="6FD61FF4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massimu li jista’ jiġi prelevat minn faċilitajiet ta’ likwidità impenjati mhux prelevati pprovduti lill-istituzzjonijiet ta’ kreditu għall-iskop uniku ta’ finanzjament dirett jew indirett ta’ self promozzjonali li jikkwalifika bħala skoperturi għal klijenti li la huma klijenti finanzjarji skont l-Artikolu 411(1) tar-Regolament (UE) Nru 575/2013 u lanqas klijenti fil-livell tal-konsumaturi skont l-Artikolu 411(2) tar-Regolament (UE) Nru 575/2013.</w:t>
            </w:r>
          </w:p>
          <w:p w14:paraId="5F41B186" w14:textId="77777777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Huma biss l-istituzzjonijiet ta’ kreditu li ġew stabbiliti u li huma sponsorjati minn gvern ċentrali jew reġjonali ta’ mill-inqas Stat Membru wieħed li jistgħu jirrapportaw din l-entrata.</w:t>
            </w:r>
          </w:p>
        </w:tc>
      </w:tr>
      <w:tr w:rsidR="00B47B7D" w:rsidRPr="000B6B22" w14:paraId="25D61F82" w14:textId="77777777" w:rsidTr="00454544">
        <w:tc>
          <w:tcPr>
            <w:tcW w:w="1457" w:type="dxa"/>
            <w:shd w:val="clear" w:color="auto" w:fill="auto"/>
            <w:vAlign w:val="center"/>
          </w:tcPr>
          <w:p w14:paraId="3452BBFA" w14:textId="0C5373AA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0680</w:t>
            </w:r>
          </w:p>
        </w:tc>
        <w:tc>
          <w:tcPr>
            <w:tcW w:w="6946" w:type="dxa"/>
            <w:shd w:val="clear" w:color="auto" w:fill="auto"/>
          </w:tcPr>
          <w:p w14:paraId="23763AE1" w14:textId="06C1820D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1.1.6.2.5,3. oħrajn</w:t>
            </w:r>
          </w:p>
          <w:p w14:paraId="45A77695" w14:textId="6466C366" w:rsidR="006E48EA" w:rsidRPr="000B6B22" w:rsidRDefault="005E70B4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(a) tal-Artikolu 31(8) tar-Regolament Delegat (UE) 2015/61</w:t>
            </w:r>
          </w:p>
          <w:p w14:paraId="0DCDA8EC" w14:textId="77777777" w:rsidR="006E48EA" w:rsidRPr="000B6B22" w:rsidRDefault="006E48EA" w:rsidP="009D4EFF">
            <w:pPr>
              <w:pStyle w:val="TableParagraph"/>
              <w:spacing w:after="120"/>
              <w:ind w:right="9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massimu li jista’ jiġi prelevat minn faċilitajiet ta’ likwidità impenjati mhux prelevati pprovdut lill-istituzzjonijiet ta’ kreditu mhux imsemmija hawn fuq.</w:t>
            </w:r>
          </w:p>
        </w:tc>
      </w:tr>
      <w:tr w:rsidR="00B47B7D" w:rsidRPr="000B6B22" w14:paraId="2B379668" w14:textId="77777777" w:rsidTr="00454544">
        <w:tc>
          <w:tcPr>
            <w:tcW w:w="1457" w:type="dxa"/>
            <w:shd w:val="clear" w:color="auto" w:fill="auto"/>
            <w:vAlign w:val="center"/>
          </w:tcPr>
          <w:p w14:paraId="2283736E" w14:textId="5977D5F5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0690</w:t>
            </w:r>
          </w:p>
        </w:tc>
        <w:tc>
          <w:tcPr>
            <w:tcW w:w="6946" w:type="dxa"/>
            <w:shd w:val="clear" w:color="auto" w:fill="auto"/>
          </w:tcPr>
          <w:p w14:paraId="3B9A3AB0" w14:textId="48A6F39B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1.1.6.2.6. fi grupp jew IPS jekk soġġetta għal trattament preferenzjali</w:t>
            </w:r>
          </w:p>
          <w:p w14:paraId="3956E823" w14:textId="5563177D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29 tar-Regolament Delegat (UE) 2015/61</w:t>
            </w:r>
          </w:p>
          <w:p w14:paraId="686CA660" w14:textId="1ED5C52B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massimu li jista’ jiġi prelevat minn faċilitajiet ta’ likwidità impenjati mhux prelevati u li għalihom għandhom permess japplikaw rata ta’ fluss ta’ ħruġ iktar baxxa skont l-Artikolu 29 tar-Regolament Delegat (UE) 2015/61.</w:t>
            </w:r>
          </w:p>
        </w:tc>
      </w:tr>
      <w:tr w:rsidR="00B47B7D" w:rsidRPr="000B6B22" w14:paraId="5FA0D150" w14:textId="77777777" w:rsidTr="00454544">
        <w:tc>
          <w:tcPr>
            <w:tcW w:w="1457" w:type="dxa"/>
            <w:shd w:val="clear" w:color="auto" w:fill="auto"/>
            <w:vAlign w:val="center"/>
          </w:tcPr>
          <w:p w14:paraId="0E91CBFB" w14:textId="3E2FBCC7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0700</w:t>
            </w:r>
          </w:p>
        </w:tc>
        <w:tc>
          <w:tcPr>
            <w:tcW w:w="6946" w:type="dxa"/>
            <w:shd w:val="clear" w:color="auto" w:fill="auto"/>
          </w:tcPr>
          <w:p w14:paraId="0A4B1881" w14:textId="47DC54B4" w:rsidR="006E48EA" w:rsidRPr="000B6B22" w:rsidRDefault="006E48EA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1.1.6.2.7. fi ħdan IPS jew network kooperattiv jekk trattat bħala assi likwidu mill-istituzzjoni depożitanti</w:t>
            </w:r>
          </w:p>
          <w:p w14:paraId="25DF6CAA" w14:textId="09F9C469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31(7) tar-Regolament ta’ Delega (UE) 2015/61</w:t>
            </w:r>
          </w:p>
          <w:p w14:paraId="6AAF3C15" w14:textId="468C3D86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ċentrali ta’ skema jew netwerk imsemmija fl-Artikolu 16 għandhom jirrapportaw l-ammont massimu li jista’ jiġi prelevat minn faċilitajiet ta’ likwidità impenjati mhux prelevati lil istituzzjoni ta’ kreditu membru fejn tali istituzzjoni ta’ kreditu membru tittratta l-faċilità bħala assi likwidu f’konformità mal-Artikolu 16(2) tal-istess Regolament Delegat.</w:t>
            </w:r>
          </w:p>
        </w:tc>
      </w:tr>
      <w:tr w:rsidR="00B47B7D" w:rsidRPr="000B6B22" w14:paraId="5596FB18" w14:textId="77777777" w:rsidTr="00454544">
        <w:tc>
          <w:tcPr>
            <w:tcW w:w="1457" w:type="dxa"/>
            <w:shd w:val="clear" w:color="auto" w:fill="auto"/>
            <w:vAlign w:val="center"/>
          </w:tcPr>
          <w:p w14:paraId="378AC22E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</w:p>
          <w:p w14:paraId="61482990" w14:textId="7AA4CD71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0710</w:t>
            </w:r>
          </w:p>
        </w:tc>
        <w:tc>
          <w:tcPr>
            <w:tcW w:w="6946" w:type="dxa"/>
            <w:shd w:val="clear" w:color="auto" w:fill="auto"/>
          </w:tcPr>
          <w:p w14:paraId="54795273" w14:textId="6AAA5D99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1.1.6.2.8. lil klijenti finanzjarji oħra</w:t>
            </w:r>
          </w:p>
          <w:p w14:paraId="7D82F302" w14:textId="2684FC9F" w:rsidR="006E48EA" w:rsidRPr="000B6B22" w:rsidRDefault="005E70B4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(c) tal-Artikolu 31(8) tar- Regolament Delegat (UE) 2015/61</w:t>
            </w:r>
          </w:p>
          <w:p w14:paraId="6EDDFF45" w14:textId="77777777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massimu li jista’ jiġi prelevat minn faċilitajiet ta’ likwidità impenjati mhux prelevati minbarra dawk irrapportati hawn fuq lil konsumaturi finanzjarji oħrajn.</w:t>
            </w:r>
          </w:p>
        </w:tc>
      </w:tr>
      <w:tr w:rsidR="00B47B7D" w:rsidRPr="000B6B22" w14:paraId="31B74BE9" w14:textId="77777777" w:rsidTr="00454544">
        <w:tc>
          <w:tcPr>
            <w:tcW w:w="1457" w:type="dxa"/>
            <w:shd w:val="clear" w:color="auto" w:fill="auto"/>
            <w:vAlign w:val="center"/>
          </w:tcPr>
          <w:p w14:paraId="1C2B9978" w14:textId="161D5246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0720</w:t>
            </w:r>
          </w:p>
        </w:tc>
        <w:tc>
          <w:tcPr>
            <w:tcW w:w="6946" w:type="dxa"/>
            <w:shd w:val="clear" w:color="auto" w:fill="auto"/>
          </w:tcPr>
          <w:p w14:paraId="79594CF5" w14:textId="24D5991D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1.1.7.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Prodotti u servizzi oħrajn</w:t>
            </w:r>
          </w:p>
          <w:p w14:paraId="4378E198" w14:textId="56DC28D1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23(2) tar-Regolament ta’ Delega (UE) 2015/61</w:t>
            </w:r>
          </w:p>
          <w:p w14:paraId="55E6CE66" w14:textId="1D8DD148" w:rsidR="006E48EA" w:rsidRPr="000B6B22" w:rsidRDefault="006E48EA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dwar dawk il-prodotti jew servizzi msemmija fl-Artikolu 23(1) tar-Regolament Delegat (UE) 2015/61.</w:t>
            </w:r>
          </w:p>
          <w:p w14:paraId="2D9E6566" w14:textId="68BBD588" w:rsidR="006E48EA" w:rsidRPr="000B6B22" w:rsidRDefault="006E48EA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li għandu jiġi rrapportat għandu jkun l-ammont massimu li jista’ jiġi prelevat minn dawk il-prodotti jew servizzi msemmija fl-Artikolu 23(1) tar-Regolament Delegat (UE) 2015/61.</w:t>
            </w:r>
          </w:p>
          <w:p w14:paraId="398801BC" w14:textId="08FBA5B1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Il-ponderazzjoni applikabbli li għandha tiġi rrapportata għandha tkun il-ponderazzjoni kif iddeterminata mill-awtoritajiet kompetenti skont il-proċedura stabbilita fl-Artikolu 23(2) tar-Regolament Delegat (UE) 2015/61.</w:t>
            </w:r>
          </w:p>
        </w:tc>
      </w:tr>
      <w:tr w:rsidR="00B47B7D" w:rsidRPr="000B6B22" w14:paraId="24FEB050" w14:textId="77777777" w:rsidTr="00454544">
        <w:tc>
          <w:tcPr>
            <w:tcW w:w="1457" w:type="dxa"/>
            <w:shd w:val="clear" w:color="auto" w:fill="auto"/>
            <w:vAlign w:val="center"/>
          </w:tcPr>
          <w:p w14:paraId="5FE7EF7A" w14:textId="102A47F6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0731</w:t>
            </w:r>
          </w:p>
        </w:tc>
        <w:tc>
          <w:tcPr>
            <w:tcW w:w="6946" w:type="dxa"/>
            <w:shd w:val="clear" w:color="auto" w:fill="auto"/>
          </w:tcPr>
          <w:p w14:paraId="6FA5646C" w14:textId="419EA8FD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1.1.7.1.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Faċilitajiet ta’ finanzjament mhux impenjati</w:t>
            </w:r>
          </w:p>
          <w:p w14:paraId="29E56B7D" w14:textId="3A65DB90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23(2) tar-Regolament ta’ Delega (UE) 2015/61</w:t>
            </w:r>
          </w:p>
          <w:p w14:paraId="137272A6" w14:textId="70A4FA60" w:rsidR="006E48EA" w:rsidRPr="000B6B22" w:rsidRDefault="006E48EA" w:rsidP="009D4EFF">
            <w:pPr>
              <w:pStyle w:val="TableParagraph"/>
              <w:spacing w:after="120"/>
              <w:ind w:right="96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ta’ faċilitajiet ta’ finanzjament mhux impenjati msemmija fl-Artikolu 23(1) tar-Regolament Delegat (UE) 2015/61.</w:t>
            </w:r>
          </w:p>
          <w:p w14:paraId="3B5E2002" w14:textId="728C4BB4" w:rsidR="008C7A09" w:rsidRPr="000B6B22" w:rsidRDefault="0039321F" w:rsidP="009D4EFF">
            <w:pPr>
              <w:pStyle w:val="TableParagraph"/>
              <w:spacing w:after="120"/>
              <w:ind w:right="96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Il-garanziji ma għandhomx jiġu rapportati f’din ir-ringiela.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B47B7D" w:rsidRPr="000B6B22" w14:paraId="7D7263A8" w14:textId="77777777" w:rsidTr="00454544">
        <w:tc>
          <w:tcPr>
            <w:tcW w:w="1457" w:type="dxa"/>
            <w:shd w:val="clear" w:color="auto" w:fill="auto"/>
            <w:vAlign w:val="center"/>
          </w:tcPr>
          <w:p w14:paraId="59BEC0C2" w14:textId="7CAC4919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0740</w:t>
            </w:r>
          </w:p>
        </w:tc>
        <w:tc>
          <w:tcPr>
            <w:tcW w:w="6946" w:type="dxa"/>
            <w:shd w:val="clear" w:color="auto" w:fill="auto"/>
          </w:tcPr>
          <w:p w14:paraId="3C425836" w14:textId="30E04A36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1.1.7.2. avvanzi u self mhux prelevati lil kontropartijiet kbar</w:t>
            </w:r>
          </w:p>
          <w:p w14:paraId="7FF6A607" w14:textId="042637A1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23(2) tar-Regolament ta’ Delega (UE) 2015/61</w:t>
            </w:r>
          </w:p>
          <w:p w14:paraId="6E6D9823" w14:textId="4930CD9D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ta’ self u avvanzi mhux prelevati lil kontropartijiet fil-livell ta’ operatur msemmija fl-Artikolu 23(1) tar-Regolament Delegat (UE) 2015/61.</w:t>
            </w:r>
          </w:p>
        </w:tc>
      </w:tr>
      <w:tr w:rsidR="00B47B7D" w:rsidRPr="000B6B22" w14:paraId="5D46CCC8" w14:textId="77777777" w:rsidTr="00454544">
        <w:tc>
          <w:tcPr>
            <w:tcW w:w="1457" w:type="dxa"/>
            <w:shd w:val="clear" w:color="auto" w:fill="auto"/>
            <w:vAlign w:val="center"/>
          </w:tcPr>
          <w:p w14:paraId="2866286E" w14:textId="649D2A87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0750</w:t>
            </w:r>
          </w:p>
        </w:tc>
        <w:tc>
          <w:tcPr>
            <w:tcW w:w="6946" w:type="dxa"/>
            <w:shd w:val="clear" w:color="auto" w:fill="auto"/>
          </w:tcPr>
          <w:p w14:paraId="4AF555BB" w14:textId="278BD495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1.1.7.3. ipoteki li ġew miftiehma iżda li għadhom ma ġewx prelevati</w:t>
            </w:r>
          </w:p>
          <w:p w14:paraId="704D344A" w14:textId="5248F5C6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23(2) tar-Regolament ta’ Delega (UE) 2015/61</w:t>
            </w:r>
          </w:p>
          <w:p w14:paraId="79F23E23" w14:textId="54099AD9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ta’ self ipotekarju li ġie miftiehem iżda li għadu mhux prelevat imsemmi fl-Artikolu 23(1) tar-Regolament Delegat (UE) 2015/61.</w:t>
            </w:r>
          </w:p>
        </w:tc>
      </w:tr>
      <w:tr w:rsidR="00B47B7D" w:rsidRPr="000B6B22" w14:paraId="295E743C" w14:textId="77777777" w:rsidTr="00454544">
        <w:tc>
          <w:tcPr>
            <w:tcW w:w="1457" w:type="dxa"/>
            <w:shd w:val="clear" w:color="auto" w:fill="auto"/>
            <w:vAlign w:val="center"/>
          </w:tcPr>
          <w:p w14:paraId="002B0F78" w14:textId="3774CF3B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0760</w:t>
            </w:r>
          </w:p>
        </w:tc>
        <w:tc>
          <w:tcPr>
            <w:tcW w:w="6946" w:type="dxa"/>
            <w:shd w:val="clear" w:color="auto" w:fill="auto"/>
          </w:tcPr>
          <w:p w14:paraId="1E64917C" w14:textId="3A671F3D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1.1.7.4. karti ta’ kreditu</w:t>
            </w:r>
          </w:p>
          <w:p w14:paraId="674F76F5" w14:textId="0F866295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23(2) tar-Regolament ta’ Delega (UE) 2015/61</w:t>
            </w:r>
          </w:p>
          <w:p w14:paraId="0E4C8A33" w14:textId="0494CD41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ta’ karti ta’ kreditu msemmija fl-Artikolu 23(1) tar-Regolament Delegat (UE) 2015/61.</w:t>
            </w:r>
          </w:p>
        </w:tc>
      </w:tr>
      <w:tr w:rsidR="00B47B7D" w:rsidRPr="000B6B22" w14:paraId="5F0BAB5A" w14:textId="77777777" w:rsidTr="00454544">
        <w:tc>
          <w:tcPr>
            <w:tcW w:w="1457" w:type="dxa"/>
            <w:shd w:val="clear" w:color="auto" w:fill="auto"/>
            <w:vAlign w:val="center"/>
          </w:tcPr>
          <w:p w14:paraId="279DF3FF" w14:textId="74559E26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0770</w:t>
            </w:r>
          </w:p>
        </w:tc>
        <w:tc>
          <w:tcPr>
            <w:tcW w:w="6946" w:type="dxa"/>
            <w:shd w:val="clear" w:color="auto" w:fill="auto"/>
          </w:tcPr>
          <w:p w14:paraId="11354603" w14:textId="21262919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1.1.7.5. overdrafts</w:t>
            </w:r>
          </w:p>
          <w:p w14:paraId="725A6401" w14:textId="34D60F6C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23(2) tar-Regolament ta’ Delega (UE) 2015/61</w:t>
            </w:r>
          </w:p>
          <w:p w14:paraId="6571EFDC" w14:textId="5B92E298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ta’ overdrafts msemmi fl-Artikolu 23(1) tar-Regolament Delegat (UE) 2015/61.</w:t>
            </w:r>
          </w:p>
        </w:tc>
      </w:tr>
      <w:tr w:rsidR="00B47B7D" w:rsidRPr="000B6B22" w14:paraId="28A8BD0E" w14:textId="77777777" w:rsidTr="00454544">
        <w:tc>
          <w:tcPr>
            <w:tcW w:w="1457" w:type="dxa"/>
            <w:shd w:val="clear" w:color="auto" w:fill="auto"/>
            <w:vAlign w:val="center"/>
          </w:tcPr>
          <w:p w14:paraId="5DB99321" w14:textId="4B3E2BAC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0780</w:t>
            </w:r>
          </w:p>
        </w:tc>
        <w:tc>
          <w:tcPr>
            <w:tcW w:w="6946" w:type="dxa"/>
            <w:shd w:val="clear" w:color="auto" w:fill="auto"/>
          </w:tcPr>
          <w:p w14:paraId="5D145D40" w14:textId="301CA2C1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1.1.7.6. flussi ta’ ħruġ ippjanati relatati mat-tiġdid jew mal-estensjoni ta’ self ġdid lill-konsumaturi jew lill-operaturi</w:t>
            </w:r>
          </w:p>
          <w:p w14:paraId="4AD3B14C" w14:textId="78536AE0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23(2) tar-Regolament ta’ Delega (UE) 2015/61</w:t>
            </w:r>
          </w:p>
          <w:p w14:paraId="27A60F61" w14:textId="33380DF5" w:rsidR="006E48EA" w:rsidRPr="000B6B22" w:rsidRDefault="006E48EA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ta’ flussi ta’ ħruġ ippjanati relatati mat-tiġdid jew mal-estensjoni ta’ self ġdid għall-konsumaturi jew għall-operaturi msemmi fl-Artikolu 23(1) tar-Regolament Delegat (UE) 2015/61.</w:t>
            </w:r>
          </w:p>
        </w:tc>
      </w:tr>
      <w:tr w:rsidR="00B47B7D" w:rsidRPr="000B6B22" w14:paraId="36D9FAA1" w14:textId="77777777" w:rsidTr="00454544">
        <w:tc>
          <w:tcPr>
            <w:tcW w:w="1457" w:type="dxa"/>
            <w:shd w:val="clear" w:color="auto" w:fill="auto"/>
            <w:vAlign w:val="center"/>
          </w:tcPr>
          <w:p w14:paraId="7132EADC" w14:textId="23E8C9F2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0850</w:t>
            </w:r>
          </w:p>
        </w:tc>
        <w:tc>
          <w:tcPr>
            <w:tcW w:w="6946" w:type="dxa"/>
            <w:shd w:val="clear" w:color="auto" w:fill="auto"/>
          </w:tcPr>
          <w:p w14:paraId="5870907A" w14:textId="724A00FC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1.1.7.7.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Derivattivi pagabbli</w:t>
            </w:r>
          </w:p>
          <w:p w14:paraId="12F95436" w14:textId="087C5024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23 tar-Regolament Delegat (UE) 2015/61</w:t>
            </w:r>
          </w:p>
          <w:p w14:paraId="2D5BD3D2" w14:textId="241B2A47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ta’ pagabbli derivattivi, għajr il-kuntratti elenkati fl-Anness II tar-Regolament (UE) Nru 575/2013 u derivattivi ta’ kreditu, imsemmija fl-Artikolu 23(1) tar-Regolament Delegat (UE) 2015/61.</w:t>
            </w:r>
          </w:p>
        </w:tc>
      </w:tr>
      <w:tr w:rsidR="00B47B7D" w:rsidRPr="000B6B22" w14:paraId="3A33D5BA" w14:textId="77777777" w:rsidTr="00454544">
        <w:tc>
          <w:tcPr>
            <w:tcW w:w="1457" w:type="dxa"/>
            <w:shd w:val="clear" w:color="auto" w:fill="auto"/>
            <w:vAlign w:val="center"/>
          </w:tcPr>
          <w:p w14:paraId="6370CD13" w14:textId="3596C150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0860</w:t>
            </w:r>
          </w:p>
        </w:tc>
        <w:tc>
          <w:tcPr>
            <w:tcW w:w="6946" w:type="dxa"/>
            <w:shd w:val="clear" w:color="auto" w:fill="auto"/>
          </w:tcPr>
          <w:p w14:paraId="15AB21BD" w14:textId="6383F00C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1.1.7.8. prodotti relatati mal-finanzjament tal-kummerċ li ma jidhrux fuq il-karta tal-bilanċ</w:t>
            </w:r>
          </w:p>
          <w:p w14:paraId="086C34D7" w14:textId="4131BE49" w:rsidR="006E48EA" w:rsidRPr="000B6B22" w:rsidRDefault="006E48EA" w:rsidP="009D4EFF">
            <w:pPr>
              <w:pStyle w:val="TableParagraph"/>
              <w:spacing w:after="120"/>
              <w:ind w:right="9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tal-prodotti jew is-servizzi relatati mal-prodotti relatati mal-finanzjament tal-kummerċ barra l-karta bilanċjali msemmija fl-Artikolu 23(1) tar-Regolament Delegat (UE) 2015/61.</w:t>
            </w:r>
          </w:p>
        </w:tc>
      </w:tr>
      <w:tr w:rsidR="00B47B7D" w:rsidRPr="000B6B22" w14:paraId="0BBAE78A" w14:textId="77777777" w:rsidTr="00454544">
        <w:tc>
          <w:tcPr>
            <w:tcW w:w="1457" w:type="dxa"/>
            <w:shd w:val="clear" w:color="auto" w:fill="auto"/>
            <w:vAlign w:val="center"/>
          </w:tcPr>
          <w:p w14:paraId="719B0E31" w14:textId="0AA6A032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0870</w:t>
            </w:r>
          </w:p>
        </w:tc>
        <w:tc>
          <w:tcPr>
            <w:tcW w:w="6946" w:type="dxa"/>
            <w:shd w:val="clear" w:color="auto" w:fill="auto"/>
          </w:tcPr>
          <w:p w14:paraId="159D6237" w14:textId="579CE7CE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1.1.7.9. oħrajn</w:t>
            </w:r>
          </w:p>
          <w:p w14:paraId="5712662A" w14:textId="23492B0A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23(2) tar-Regolament ta’ Delega (UE) 2015/61</w:t>
            </w:r>
          </w:p>
          <w:p w14:paraId="683501D0" w14:textId="4904E61D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ta’ prodotti jew servizzi oħrajn minbarra dawk imsemmija hawn fuq fl-Artikolu 23(1) tar-Regolament Delegat (UE) 2015/61.</w:t>
            </w:r>
          </w:p>
          <w:p w14:paraId="052770D9" w14:textId="7709034B" w:rsidR="0039321F" w:rsidRPr="000B6B22" w:rsidRDefault="0039321F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Garanziji, fost entrati oħra, għandhom jiġu rrapportati f’din ir-ringiela.</w:t>
            </w:r>
          </w:p>
          <w:p w14:paraId="56656AB1" w14:textId="0B413394" w:rsidR="0039321F" w:rsidRPr="000B6B22" w:rsidRDefault="0039321F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Il-flussi ta’ ħruġ kontinġenti dovuti għal skattaturi ta’ deklassifikazzjoni msemmija fl-Artikolu 30(2) tar-Regolament Delegat (UE) 2015/61 għandhom jiġu rrapportati f’din ir-ringiela.</w:t>
            </w:r>
          </w:p>
        </w:tc>
      </w:tr>
      <w:tr w:rsidR="00B47B7D" w:rsidRPr="000B6B22" w14:paraId="13F55256" w14:textId="77777777" w:rsidTr="00454544">
        <w:tc>
          <w:tcPr>
            <w:tcW w:w="1457" w:type="dxa"/>
            <w:shd w:val="clear" w:color="auto" w:fill="auto"/>
            <w:vAlign w:val="center"/>
          </w:tcPr>
          <w:p w14:paraId="1B285D82" w14:textId="550963D2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0885</w:t>
            </w:r>
          </w:p>
        </w:tc>
        <w:tc>
          <w:tcPr>
            <w:tcW w:w="6946" w:type="dxa"/>
            <w:shd w:val="clear" w:color="auto" w:fill="auto"/>
          </w:tcPr>
          <w:p w14:paraId="76980E41" w14:textId="73CC9638" w:rsidR="006E48EA" w:rsidRPr="000B6B22" w:rsidRDefault="006E48EA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1.1.8.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Obbligazzjonijiet oħra u impenji dovuti</w:t>
            </w:r>
          </w:p>
          <w:p w14:paraId="248EE6BE" w14:textId="2785682C" w:rsidR="006E48EA" w:rsidRPr="000B6B22" w:rsidRDefault="006E48EA">
            <w:pPr>
              <w:pStyle w:val="TableParagraph"/>
              <w:spacing w:after="120"/>
              <w:ind w:right="10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28(2) u (6) u l-Artikolu 31a tar-Regolament Delegat (UE) 2015/61</w:t>
            </w:r>
          </w:p>
          <w:p w14:paraId="63BD30BF" w14:textId="3632151C" w:rsidR="006E48EA" w:rsidRPr="000B6B22" w:rsidRDefault="006E48EA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il-flussi ta’ ħruġ minn obbligazzjonijiet u impenji dovuti oħra kif previst fl-Artikolu 28(2) u (6) u l-Artikolu 31a tar-Regolament Delegat (UE) 2015/61.</w:t>
            </w:r>
          </w:p>
          <w:p w14:paraId="71BA5254" w14:textId="2D0BD2F6" w:rsidR="006E48EA" w:rsidRPr="000B6B22" w:rsidRDefault="006E48EA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l-entrata għandha tinkludi wkoll, fejn meħtieġ, bilanċi addizzjonali meħtieġa li jinżammu f’riżervi tal-bank ċentrali fejn ikun hemm qbil bejn l-awtorità kompetenti rilevanti u l-BĊE jew il-bank ċentrali skont il-punt (b) (iii) tal-Artikolu 10(1) tar-Regolament Delegat (UE) 2015/61.</w:t>
            </w:r>
          </w:p>
        </w:tc>
      </w:tr>
      <w:tr w:rsidR="00B47B7D" w:rsidRPr="000B6B22" w14:paraId="72532BE1" w14:textId="77777777" w:rsidTr="00454544">
        <w:tc>
          <w:tcPr>
            <w:tcW w:w="1457" w:type="dxa"/>
            <w:shd w:val="clear" w:color="auto" w:fill="auto"/>
            <w:vAlign w:val="center"/>
          </w:tcPr>
          <w:p w14:paraId="45645D6C" w14:textId="750ED9B6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0890</w:t>
            </w:r>
          </w:p>
        </w:tc>
        <w:tc>
          <w:tcPr>
            <w:tcW w:w="6946" w:type="dxa"/>
            <w:shd w:val="clear" w:color="auto" w:fill="auto"/>
          </w:tcPr>
          <w:p w14:paraId="3A3A2227" w14:textId="2668011B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1.1.8.1. obbligazzjonijiet li jirriżultaw minn spejjeż operatorji</w:t>
            </w:r>
          </w:p>
          <w:p w14:paraId="398C48AE" w14:textId="229D0BB1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28(2) tar-Regolament ta’ Delega (UE) 2015/61</w:t>
            </w:r>
          </w:p>
          <w:p w14:paraId="393CF36B" w14:textId="22FE85E9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tal-bilanċi pendenti ta’ obbligazzjonijiet li jirriżultaw mill-ispejjeż operatorji proprji tal-istituzzjoni ta’ kreditu kif imsemmija fl-Artikolu 28(2) tar-Regolament Delegat (UE) 2015/61.</w:t>
            </w:r>
          </w:p>
        </w:tc>
      </w:tr>
      <w:tr w:rsidR="00B47B7D" w:rsidRPr="000B6B22" w14:paraId="0FD09B16" w14:textId="77777777" w:rsidTr="00454544">
        <w:tc>
          <w:tcPr>
            <w:tcW w:w="1457" w:type="dxa"/>
            <w:shd w:val="clear" w:color="auto" w:fill="auto"/>
            <w:vAlign w:val="center"/>
          </w:tcPr>
          <w:p w14:paraId="7BC75909" w14:textId="7BB2965F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0900</w:t>
            </w:r>
          </w:p>
        </w:tc>
        <w:tc>
          <w:tcPr>
            <w:tcW w:w="6946" w:type="dxa"/>
            <w:shd w:val="clear" w:color="auto" w:fill="auto"/>
          </w:tcPr>
          <w:p w14:paraId="530D31FB" w14:textId="7EFF318F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1.1.8.2. fil-forma ta’ titoli ta’ dejn jekk mhux ittrattati bħala depożiti fil-livell ta’ konsumatur</w:t>
            </w:r>
          </w:p>
          <w:p w14:paraId="7BD788E0" w14:textId="1963F26B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28(6) tar-Regolament ta’ Delega (UE) 2015/61</w:t>
            </w:r>
          </w:p>
          <w:p w14:paraId="356F7462" w14:textId="04106268" w:rsidR="006E48EA" w:rsidRPr="000B6B22" w:rsidRDefault="006E48EA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tal-bilanċ pendenti ta’ noti, bonds u titoli oħrajn ta’ dejn maħruġa mill-istituzzjoni ta’ kreditu minbarra dawk irrapportati bħala depożiti fil-livell tal-konsumatur kif imsemmi fl-Artikolu 28(6) tar-Regolament Delegat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l-ammont jinkludi wkoll kupuni li jkunu dovuti fit-30 jum kalendarju li jmiss meta jirreferu għal dawn it-titoli kollha.</w:t>
            </w:r>
          </w:p>
        </w:tc>
      </w:tr>
      <w:tr w:rsidR="00B47B7D" w:rsidRPr="000B6B22" w14:paraId="45F39342" w14:textId="77777777" w:rsidTr="00454544">
        <w:tc>
          <w:tcPr>
            <w:tcW w:w="1457" w:type="dxa"/>
            <w:shd w:val="clear" w:color="auto" w:fill="auto"/>
            <w:vAlign w:val="center"/>
          </w:tcPr>
          <w:p w14:paraId="7E3112ED" w14:textId="6D11CC0A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0912</w:t>
            </w:r>
          </w:p>
        </w:tc>
        <w:tc>
          <w:tcPr>
            <w:tcW w:w="6946" w:type="dxa"/>
            <w:shd w:val="clear" w:color="auto" w:fill="auto"/>
          </w:tcPr>
          <w:p w14:paraId="6D8021F0" w14:textId="77777777" w:rsidR="006E48EA" w:rsidRPr="000B6B22" w:rsidRDefault="006E48EA">
            <w:pPr>
              <w:pStyle w:val="TableParagraph"/>
              <w:spacing w:after="120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1.1.8.4 Eċċess ta’ finanzjament lil klijenti mhux finanzjarji</w:t>
            </w:r>
          </w:p>
          <w:p w14:paraId="71E54DBB" w14:textId="5F64598E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31a(2) tar-Regolament Delegat (UE) 2015/61</w:t>
            </w:r>
          </w:p>
          <w:p w14:paraId="368C7865" w14:textId="101F74E2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id-differenza bejn l-impenji kuntrattwali biex jestendu l-finanzjament lil klijenti mhux finanzjarji u l-ammont ta’ influssi minn tali klijenti msemmija fil-punt (a) tal-Artikolu 32(3) ta’ dak ir-Regolament Delegat meta tal-ewwel jaqbżu lil tal-aħħar.</w:t>
            </w:r>
          </w:p>
        </w:tc>
      </w:tr>
      <w:tr w:rsidR="00B47B7D" w:rsidRPr="000B6B22" w14:paraId="479246E7" w14:textId="77777777" w:rsidTr="00454544">
        <w:tc>
          <w:tcPr>
            <w:tcW w:w="1457" w:type="dxa"/>
            <w:shd w:val="clear" w:color="auto" w:fill="auto"/>
            <w:vAlign w:val="center"/>
          </w:tcPr>
          <w:p w14:paraId="2C651947" w14:textId="3C5CD8CC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0913</w:t>
            </w:r>
          </w:p>
        </w:tc>
        <w:tc>
          <w:tcPr>
            <w:tcW w:w="6946" w:type="dxa"/>
            <w:shd w:val="clear" w:color="auto" w:fill="auto"/>
          </w:tcPr>
          <w:p w14:paraId="14000ED0" w14:textId="77777777" w:rsidR="006E48EA" w:rsidRPr="000B6B22" w:rsidRDefault="006E48EA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1.1.8.4.1 Eċċess ta’ finanzjament lil klijenti privati</w:t>
            </w:r>
          </w:p>
          <w:p w14:paraId="2E95E581" w14:textId="1F46850E" w:rsidR="006E48EA" w:rsidRPr="000B6B22" w:rsidRDefault="006E48EA">
            <w:pPr>
              <w:pStyle w:val="TableParagraph"/>
              <w:spacing w:after="120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id-differenza bejn l-impenji kuntrattwali biex jestendu l-finanzjament lil klijenti fil-livell tal-konsumatur u l-ammont ta’ influssi minn tali klijenti msemmija fil-punt (a) tal-Artikolu 32(3) tar-Regolament Delegat (UE) 2015/61 meta tal-ewwel jaqbżu lil tal-aħħar.</w:t>
            </w:r>
          </w:p>
        </w:tc>
      </w:tr>
      <w:tr w:rsidR="00B47B7D" w:rsidRPr="000B6B22" w14:paraId="09D69798" w14:textId="77777777" w:rsidTr="00454544">
        <w:tc>
          <w:tcPr>
            <w:tcW w:w="1457" w:type="dxa"/>
            <w:shd w:val="clear" w:color="auto" w:fill="auto"/>
            <w:vAlign w:val="center"/>
          </w:tcPr>
          <w:p w14:paraId="51B6D8DE" w14:textId="36C94F9C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0914</w:t>
            </w:r>
          </w:p>
        </w:tc>
        <w:tc>
          <w:tcPr>
            <w:tcW w:w="6946" w:type="dxa"/>
            <w:shd w:val="clear" w:color="auto" w:fill="auto"/>
          </w:tcPr>
          <w:p w14:paraId="247E0701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1.1.8.4.2 eċċess ta’ finanzjament lil korporazzjonijiet mhux finanzjarji</w:t>
            </w:r>
          </w:p>
          <w:p w14:paraId="42491C7C" w14:textId="3619CF34" w:rsidR="006E48EA" w:rsidRPr="000B6B22" w:rsidRDefault="006E48EA">
            <w:pPr>
              <w:pStyle w:val="TableParagraph"/>
              <w:spacing w:after="120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id-differenza bejn l-impenji kuntrattwali biex jestendu l-finanzjament lil klijenti korporattivi mhux finanzjarji u l-ammont ta’ influssi minn tali klijenti msemmija fil-punt (a) tal-Artikolu 32(3) tar-Regolament Delegat (UE) 2015/61 meta tal-ewwel jaqbżu lil tal-aħħar.</w:t>
            </w:r>
          </w:p>
        </w:tc>
      </w:tr>
      <w:tr w:rsidR="00B47B7D" w:rsidRPr="000B6B22" w14:paraId="34017190" w14:textId="77777777" w:rsidTr="00454544">
        <w:tc>
          <w:tcPr>
            <w:tcW w:w="1457" w:type="dxa"/>
            <w:shd w:val="clear" w:color="auto" w:fill="auto"/>
            <w:vAlign w:val="center"/>
          </w:tcPr>
          <w:p w14:paraId="08824DD5" w14:textId="3B4B7288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0915</w:t>
            </w:r>
          </w:p>
        </w:tc>
        <w:tc>
          <w:tcPr>
            <w:tcW w:w="6946" w:type="dxa"/>
            <w:shd w:val="clear" w:color="auto" w:fill="auto"/>
          </w:tcPr>
          <w:p w14:paraId="6C5AD11C" w14:textId="77777777" w:rsidR="006E48EA" w:rsidRPr="000B6B22" w:rsidRDefault="006E48EA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1.1.8.4.3 eċċess ta’ finanzjament lil sovrani, MLDBs (banek multilaterali tal-iżvilupp) u PSEs (entitajiet tas-settur pubbliku)</w:t>
            </w:r>
          </w:p>
          <w:p w14:paraId="0A7E8D5A" w14:textId="08050005" w:rsidR="006E48EA" w:rsidRPr="000B6B22" w:rsidRDefault="006E48EA">
            <w:pPr>
              <w:pStyle w:val="TableParagraph"/>
              <w:spacing w:after="120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id-differenza bejn l-impenji kuntrattwali biex jestendu l-finanzjament lil sovrani, banek multilaterali tal-iżvilupp u entitajiet tas-settur pubbliku u l-ammont ta’ influssi minn tali klijenti msemmija fil-punt (a) tal-Artikolu 32(3) tar-Regolament Delegat (UE) 2015/61 meta tal-ewwel jaqbżu lil tal-aħħar.</w:t>
            </w:r>
          </w:p>
        </w:tc>
      </w:tr>
      <w:tr w:rsidR="00B47B7D" w:rsidRPr="000B6B22" w14:paraId="725A1ED7" w14:textId="77777777" w:rsidTr="00454544">
        <w:tc>
          <w:tcPr>
            <w:tcW w:w="1457" w:type="dxa"/>
            <w:shd w:val="clear" w:color="auto" w:fill="auto"/>
            <w:vAlign w:val="center"/>
          </w:tcPr>
          <w:p w14:paraId="366E802C" w14:textId="0DD3B1CC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0916</w:t>
            </w:r>
          </w:p>
        </w:tc>
        <w:tc>
          <w:tcPr>
            <w:tcW w:w="6946" w:type="dxa"/>
            <w:shd w:val="clear" w:color="auto" w:fill="auto"/>
          </w:tcPr>
          <w:p w14:paraId="2505C02C" w14:textId="77777777" w:rsidR="006E48EA" w:rsidRPr="000B6B22" w:rsidRDefault="006E48EA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1.1.8.4.4 l-eċċess tal-finanzjament lil entitajiet legali oħrajn</w:t>
            </w:r>
          </w:p>
          <w:p w14:paraId="608BE842" w14:textId="44F72E16" w:rsidR="006E48EA" w:rsidRPr="000B6B22" w:rsidRDefault="006E48EA">
            <w:pPr>
              <w:pStyle w:val="TableParagraph"/>
              <w:spacing w:after="120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id-differenza bejn l-impenji kuntrattwali biex jestendu l-finanzjament lil entitajiet legali oħra u l-ammont ta’ influssi minn tali klijenti msemmija fil-punt (a) tal-Artikolu 32(3) tar-Regolament Delegat (UE) 2015/61 meta tal-ewwel jaqbżu lil tal-aħħar.</w:t>
            </w:r>
          </w:p>
        </w:tc>
      </w:tr>
      <w:tr w:rsidR="00B47B7D" w:rsidRPr="000B6B22" w14:paraId="372B309D" w14:textId="77777777" w:rsidTr="00454544">
        <w:tc>
          <w:tcPr>
            <w:tcW w:w="1457" w:type="dxa"/>
            <w:shd w:val="clear" w:color="auto" w:fill="auto"/>
            <w:vAlign w:val="center"/>
          </w:tcPr>
          <w:p w14:paraId="065E0968" w14:textId="7F90425C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0917</w:t>
            </w:r>
          </w:p>
        </w:tc>
        <w:tc>
          <w:tcPr>
            <w:tcW w:w="6946" w:type="dxa"/>
            <w:shd w:val="clear" w:color="auto" w:fill="auto"/>
          </w:tcPr>
          <w:p w14:paraId="4B4E4468" w14:textId="77777777" w:rsidR="006E48EA" w:rsidRPr="000B6B22" w:rsidRDefault="006E48EA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1.1.8.5 Assi mislufa fuq bażi mhux garantita</w:t>
            </w:r>
          </w:p>
          <w:p w14:paraId="51721E3E" w14:textId="2AE52E70" w:rsidR="006E48EA" w:rsidRPr="000B6B22" w:rsidRDefault="006E48EA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28(7) tar-Regolament ta’ Delega (UE) 2015/61</w:t>
            </w:r>
          </w:p>
          <w:p w14:paraId="5311C2DE" w14:textId="35334A4B" w:rsidR="006E48EA" w:rsidRPr="000B6B22" w:rsidRDefault="006E48EA" w:rsidP="009D4EFF">
            <w:pPr>
              <w:pStyle w:val="TableParagraph"/>
              <w:spacing w:after="120"/>
              <w:ind w:right="96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l-assi meħudin b’self fuq bażi mhux garantita u li jimmaturaw fi żmien 30 jum.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l-assi għandhom jiġu preżunti li jiġu paċuti bis-sħiħ, li jwasslu għal ħruġ ta’ 100 %.</w:t>
            </w:r>
          </w:p>
          <w:p w14:paraId="66070A83" w14:textId="77777777" w:rsidR="006E48EA" w:rsidRPr="000B6B22" w:rsidRDefault="006E48EA">
            <w:pPr>
              <w:pStyle w:val="TableParagraph"/>
              <w:spacing w:after="120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l-valur tas-suq tal-assi meħuda b’self fuq bażi mhux garantita u li jimmaturaw fi żmien 30 jum tal-kalendarju meta l-istituzzjoni ta’ kreditu ma tkunx sid it-titoli u dawn ma jiffurmawx parti mill-buffer tal-likwidità tal-istituzzjonijiet.</w:t>
            </w:r>
          </w:p>
        </w:tc>
      </w:tr>
      <w:tr w:rsidR="00B47B7D" w:rsidRPr="000B6B22" w14:paraId="55F1E6FB" w14:textId="77777777" w:rsidTr="00454544">
        <w:tc>
          <w:tcPr>
            <w:tcW w:w="1457" w:type="dxa"/>
            <w:shd w:val="clear" w:color="auto" w:fill="auto"/>
            <w:vAlign w:val="center"/>
          </w:tcPr>
          <w:p w14:paraId="0EF4B587" w14:textId="69BB7E50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0918</w:t>
            </w:r>
          </w:p>
        </w:tc>
        <w:tc>
          <w:tcPr>
            <w:tcW w:w="6946" w:type="dxa"/>
            <w:shd w:val="clear" w:color="auto" w:fill="auto"/>
          </w:tcPr>
          <w:p w14:paraId="4EFCF2A8" w14:textId="77777777" w:rsidR="006E48EA" w:rsidRPr="000B6B22" w:rsidRDefault="006E48EA">
            <w:pPr>
              <w:pStyle w:val="TableParagraph"/>
              <w:spacing w:after="120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1.1.8.6 oħrajn</w:t>
            </w:r>
          </w:p>
          <w:p w14:paraId="0E24DA9D" w14:textId="27CC7D8C" w:rsidR="00555504" w:rsidRPr="000B6B22" w:rsidRDefault="00555504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31a(1) tar-Regolament Delegat (UE) 2015/61</w:t>
            </w:r>
          </w:p>
          <w:p w14:paraId="1DD86F88" w14:textId="55F8E7B6" w:rsidR="006E48EA" w:rsidRPr="000B6B22" w:rsidRDefault="00555504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tal-bilanċ pendenti ta’ kwalunkwe obbligazzjoni li ssir dovuta fit-30 jum tal-kalendarju li jmiss minbarra dawk imsemmija fl-Artikoli 24 sa 31 tar-Regolament Delegat (UE) 2015/61.</w:t>
            </w:r>
          </w:p>
          <w:p w14:paraId="6B23C2B7" w14:textId="6AF918FB" w:rsidR="006E48EA" w:rsidRPr="000B6B22" w:rsidRDefault="007453EC">
            <w:pPr>
              <w:pStyle w:val="TableParagraph"/>
              <w:spacing w:after="120"/>
              <w:jc w:val="both"/>
              <w:rPr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sz w:val="24"/>
                <w:u w:color="000000"/>
                <w:rFonts w:ascii="Times New Roman" w:hAnsi="Times New Roman"/>
              </w:rPr>
              <w:t xml:space="preserve">Din ir-ringiela għandha tinkludi biss kwalunkwe ħruġ ieħor minn tranżazzjonijiet mhux garantiti.</w:t>
            </w:r>
            <w:r>
              <w:rPr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sz w:val="24"/>
                <w:u w:color="000000"/>
                <w:rFonts w:ascii="Times New Roman" w:hAnsi="Times New Roman"/>
              </w:rPr>
              <w:t xml:space="preserve">Tranżazzjonijiet iggarantiti għandhom jiġu rrapportati taħt l-ID 1.2. fuq “Flussi ta’ ħruġ minn għoti ta’ self garantit u tranżazzjonijiet immotivati mis-suq kapitali” u taħt l-ID 1.3. fuq “Flussi ta’ ħruġ totali minn swaps kollaterali”.</w:t>
            </w:r>
          </w:p>
        </w:tc>
      </w:tr>
      <w:tr w:rsidR="00B47B7D" w:rsidRPr="000B6B22" w14:paraId="26308457" w14:textId="77777777" w:rsidTr="00454544">
        <w:tc>
          <w:tcPr>
            <w:tcW w:w="1457" w:type="dxa"/>
            <w:shd w:val="clear" w:color="auto" w:fill="auto"/>
            <w:vAlign w:val="center"/>
          </w:tcPr>
          <w:p w14:paraId="3C3718CE" w14:textId="1A71E8FA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0920</w:t>
            </w:r>
          </w:p>
        </w:tc>
        <w:tc>
          <w:tcPr>
            <w:tcW w:w="6946" w:type="dxa"/>
            <w:shd w:val="clear" w:color="auto" w:fill="auto"/>
          </w:tcPr>
          <w:p w14:paraId="51D41FB8" w14:textId="77777777" w:rsidR="006E48EA" w:rsidRPr="000B6B22" w:rsidRDefault="006E48EA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Flussi ta’ ħruġ minn self garantit u tranżazzjonijiet immotivati mis-swieq kapitali</w:t>
            </w:r>
          </w:p>
          <w:p w14:paraId="75E2EC02" w14:textId="09C465C4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28(3) tar-Regolament ta’ Delega (UE) 2015/61</w:t>
            </w:r>
          </w:p>
          <w:p w14:paraId="12CB8EC3" w14:textId="1F1D4977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ħruġ minn self garantit u tranżazzjonijiet immotivati mis-swieq kapitali kif definit fil-punti (2) u (3) tal-Artikolu 192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Tranżazzjonijiet ta’ swaps kollaterali (li jkopri tranżazzjonijiet kollateral ma’ kollateral) għandhom ikunu rrapportati fil-formula C 75.01 tal-Anness XXIV.</w:t>
            </w:r>
          </w:p>
        </w:tc>
      </w:tr>
      <w:tr w:rsidR="00B47B7D" w:rsidRPr="000B6B22" w14:paraId="0BB6D654" w14:textId="77777777" w:rsidTr="00454544">
        <w:tc>
          <w:tcPr>
            <w:tcW w:w="1457" w:type="dxa"/>
            <w:shd w:val="clear" w:color="auto" w:fill="auto"/>
            <w:vAlign w:val="center"/>
          </w:tcPr>
          <w:p w14:paraId="2E51CB9B" w14:textId="1A9FBBD7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0930</w:t>
            </w:r>
          </w:p>
        </w:tc>
        <w:tc>
          <w:tcPr>
            <w:tcW w:w="6946" w:type="dxa"/>
            <w:shd w:val="clear" w:color="auto" w:fill="auto"/>
          </w:tcPr>
          <w:p w14:paraId="08BE84A9" w14:textId="77777777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1.2.1.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Il-kontroparti hija bank ċentrali</w:t>
            </w:r>
          </w:p>
          <w:p w14:paraId="1ECF2478" w14:textId="77777777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ħruġ minn self garantit u tranżazzjonijiet immotivati mis-swieq kapitali kif definit fil-punti (2) u (3) tal-Artikolu 192 tar-Regolament (UE) Nru 575/2013 fejn il-kontroparti hija bank ċentrali.</w:t>
            </w:r>
          </w:p>
        </w:tc>
      </w:tr>
      <w:tr w:rsidR="00B47B7D" w:rsidRPr="000B6B22" w14:paraId="4CE3B9D7" w14:textId="77777777" w:rsidTr="00454544">
        <w:tc>
          <w:tcPr>
            <w:tcW w:w="1457" w:type="dxa"/>
            <w:shd w:val="clear" w:color="auto" w:fill="auto"/>
            <w:vAlign w:val="center"/>
          </w:tcPr>
          <w:p w14:paraId="004919FA" w14:textId="714DF281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0940</w:t>
            </w:r>
          </w:p>
        </w:tc>
        <w:tc>
          <w:tcPr>
            <w:tcW w:w="6946" w:type="dxa"/>
            <w:shd w:val="clear" w:color="auto" w:fill="auto"/>
          </w:tcPr>
          <w:p w14:paraId="48979F10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1.2.1.1. kollateral tal-Livell 1 eskl. Bonds Koperti ta’ kwalità għolja ħafna</w:t>
            </w:r>
          </w:p>
          <w:p w14:paraId="45DC1ED8" w14:textId="3C55C217" w:rsidR="006E48EA" w:rsidRPr="000B6B22" w:rsidRDefault="000378A5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 (a) tal-Artikolu 28(3) tar-Regolament Delegat (UE) 2015/61</w:t>
            </w:r>
          </w:p>
          <w:p w14:paraId="6FD80278" w14:textId="49ABF444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ħruġ minn għoti ta’ self garantit u tranżazzjonijiet immotivati mis-swieq kapitali kif definit fil-punti (2) u (3) tal-Artikolu 192 tar-Regolament (UE) Nru 575/2013 fejn il-kontroparti hija bank ċentrali u l-kollateral estiż huwa assi tal-Livell 1 bl-esklużjoni ta’ bonds koperti ta’ kwalità għolja ħafna u, kieku ma ntużawx bħala kollateral għal dawk it-tranżazzjonijiet, jikkwalifikaw skont l-Artikoli 7 u 10 tar-Regolament Delegat (UE) 2015/61 bħala assi likwidi.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B47B7D" w:rsidRPr="000B6B22" w14:paraId="73885469" w14:textId="77777777" w:rsidTr="00454544">
        <w:tc>
          <w:tcPr>
            <w:tcW w:w="1457" w:type="dxa"/>
            <w:shd w:val="clear" w:color="auto" w:fill="auto"/>
            <w:vAlign w:val="center"/>
          </w:tcPr>
          <w:p w14:paraId="575D5DDF" w14:textId="3180FEB1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0945</w:t>
            </w:r>
          </w:p>
        </w:tc>
        <w:tc>
          <w:tcPr>
            <w:tcW w:w="6946" w:type="dxa"/>
            <w:shd w:val="clear" w:color="auto" w:fill="auto"/>
          </w:tcPr>
          <w:p w14:paraId="442A7D6D" w14:textId="4AD976FE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1.2.1.1.1 li minnu kollateral estiż jissodisfa r-rekwiżiti operazzjonali</w:t>
            </w:r>
          </w:p>
          <w:p w14:paraId="6E88072E" w14:textId="534BAAD8" w:rsidR="006E48EA" w:rsidRPr="000B6B22" w:rsidRDefault="000378A5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fl-entrata 1.2.1.1 fejn il-kollateral, minbarra meta jintuża bħala kollateral għal dawk it-tranżazzjonijiet, jikkwalifika mal-Artikolu 8 tar-Regolament Delegat (UE) 2015/61 bħala assi likwidu.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B47B7D" w:rsidRPr="000B6B22" w14:paraId="0187E718" w14:textId="77777777" w:rsidTr="00454544">
        <w:tc>
          <w:tcPr>
            <w:tcW w:w="1457" w:type="dxa"/>
            <w:shd w:val="clear" w:color="auto" w:fill="auto"/>
            <w:vAlign w:val="center"/>
          </w:tcPr>
          <w:p w14:paraId="501B4524" w14:textId="3DC49C0C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0950</w:t>
            </w:r>
          </w:p>
        </w:tc>
        <w:tc>
          <w:tcPr>
            <w:tcW w:w="6946" w:type="dxa"/>
            <w:shd w:val="clear" w:color="auto" w:fill="auto"/>
          </w:tcPr>
          <w:p w14:paraId="2AC020A1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1.2.1.2. kollateral tal-Livell 1 fil-forma ta’ Bonds Koperti ta’ kwalità għolja ħafna</w:t>
            </w:r>
          </w:p>
          <w:p w14:paraId="3899CE2D" w14:textId="26F0D9D2" w:rsidR="006E48EA" w:rsidRPr="000B6B22" w:rsidRDefault="00DD4C72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 (a) tal-Artikolu 28(3) tar-Regolament Delegat (UE) 2015/61</w:t>
            </w:r>
          </w:p>
          <w:p w14:paraId="0A97EDBB" w14:textId="5A174327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ħruġ minn għoti ta’ self garantit u tranżazzjonijiet immotivati mis-swieq kapitali kif definit fil-punti (2) u (3) tal-Artikolu 192 tar-Regolament (UE) Nru 575/2013 fejn il-kontroparti hija bank ċentrali u l-kollateral estiż huwa assi tal-Livell 1 li huwa bonds koperti ta’ kwalità għolja ħafna u, kieku ma ntużax bħala kollateral għal dawk it-tranżazzjonijiet, jikkwalifika skont l-Artikoli 7 u 10 tar-Regolament Delegat (UE) 2015/61 bħala assi likwidu.</w:t>
            </w:r>
          </w:p>
        </w:tc>
      </w:tr>
      <w:tr w:rsidR="00B47B7D" w:rsidRPr="000B6B22" w14:paraId="5493FE27" w14:textId="77777777" w:rsidTr="00454544">
        <w:tc>
          <w:tcPr>
            <w:tcW w:w="1457" w:type="dxa"/>
            <w:shd w:val="clear" w:color="auto" w:fill="auto"/>
            <w:vAlign w:val="center"/>
          </w:tcPr>
          <w:p w14:paraId="55B9341F" w14:textId="35017BFC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0955</w:t>
            </w:r>
          </w:p>
        </w:tc>
        <w:tc>
          <w:tcPr>
            <w:tcW w:w="6946" w:type="dxa"/>
            <w:shd w:val="clear" w:color="auto" w:fill="auto"/>
          </w:tcPr>
          <w:p w14:paraId="6107E314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1.2.1.2.1 li minnu kollateral estiż jissodisfa r-rekwiżiti operazzjonali</w:t>
            </w:r>
          </w:p>
          <w:p w14:paraId="295247AA" w14:textId="0D80EE15" w:rsidR="006E48EA" w:rsidRPr="000B6B22" w:rsidRDefault="00D17D9F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fl-entrata 1.2.1.2 fejn il-kollateral, minbarra meta jintuża bħala kollateral għal dawk it-tranżazzjonijiet, jikkwalifika skont l-Artikolu 8 tar-Regolament Delegat (UE) 2015/61 bħala assi likwidu.</w:t>
            </w:r>
          </w:p>
        </w:tc>
      </w:tr>
      <w:tr w:rsidR="00B47B7D" w:rsidRPr="000B6B22" w14:paraId="0E136C31" w14:textId="77777777" w:rsidTr="00454544">
        <w:tc>
          <w:tcPr>
            <w:tcW w:w="1457" w:type="dxa"/>
            <w:shd w:val="clear" w:color="auto" w:fill="auto"/>
            <w:vAlign w:val="center"/>
          </w:tcPr>
          <w:p w14:paraId="4C89FD40" w14:textId="1E8452BA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0960</w:t>
            </w:r>
          </w:p>
        </w:tc>
        <w:tc>
          <w:tcPr>
            <w:tcW w:w="6946" w:type="dxa"/>
            <w:shd w:val="clear" w:color="auto" w:fill="auto"/>
          </w:tcPr>
          <w:p w14:paraId="0500B4CB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1.2.1.3. kollateral tal-Livell 2A</w:t>
            </w:r>
          </w:p>
          <w:p w14:paraId="20FB7A2A" w14:textId="25A6343C" w:rsidR="006E48EA" w:rsidRPr="000B6B22" w:rsidRDefault="00DD4C72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 (a) tal-Artikolu 28(3) tar-Regolament Delegat (UE) 2015/61</w:t>
            </w:r>
          </w:p>
          <w:p w14:paraId="57846B40" w14:textId="046A5B1E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ħruġ minn għoti ta’ self garantit u tranżazzjonijiet immotivati mis-swieq kapitali kif definit fil-punti (2) u (3) tal-Artikolu 192 tar-Regolament (UE) Nru 575/2013 fejn il-kontroparti hija bank ċentrali u l-kollateral estiż huwa assi tal-Livell 2 A u, kieku ma ntużax bħala kollateral għal dawk it-tranżazzjonijiet, jikkwalifika skont l-Artikoli 7 u 11 tar-Regolament Delegat (UE) 2015/61 bħala assi likwidu.</w:t>
            </w:r>
          </w:p>
        </w:tc>
      </w:tr>
      <w:tr w:rsidR="00B47B7D" w:rsidRPr="000B6B22" w14:paraId="78210469" w14:textId="77777777" w:rsidTr="00454544">
        <w:tc>
          <w:tcPr>
            <w:tcW w:w="1457" w:type="dxa"/>
            <w:shd w:val="clear" w:color="auto" w:fill="auto"/>
            <w:vAlign w:val="center"/>
          </w:tcPr>
          <w:p w14:paraId="1A2A4388" w14:textId="0C805CB2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0965</w:t>
            </w:r>
          </w:p>
        </w:tc>
        <w:tc>
          <w:tcPr>
            <w:tcW w:w="6946" w:type="dxa"/>
            <w:shd w:val="clear" w:color="auto" w:fill="auto"/>
          </w:tcPr>
          <w:p w14:paraId="1EDE4017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1.2.1.3.1 li minnu kollateral estiż jissodisfa r-rekwiżiti operazzjonali</w:t>
            </w:r>
          </w:p>
          <w:p w14:paraId="687C0036" w14:textId="5E27B920" w:rsidR="006E48EA" w:rsidRPr="000B6B22" w:rsidRDefault="0065468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fl-entrata 1.2.1.3 fejn il-kollateral,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720E3203" w14:textId="77777777" w:rsidTr="00454544">
        <w:tc>
          <w:tcPr>
            <w:tcW w:w="1457" w:type="dxa"/>
            <w:shd w:val="clear" w:color="auto" w:fill="auto"/>
            <w:vAlign w:val="center"/>
          </w:tcPr>
          <w:p w14:paraId="25B32675" w14:textId="346800B5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0970</w:t>
            </w:r>
          </w:p>
        </w:tc>
        <w:tc>
          <w:tcPr>
            <w:tcW w:w="6946" w:type="dxa"/>
            <w:shd w:val="clear" w:color="auto" w:fill="auto"/>
          </w:tcPr>
          <w:p w14:paraId="2D527E0F" w14:textId="77777777" w:rsidR="006E48EA" w:rsidRPr="000B6B22" w:rsidRDefault="006E48EA" w:rsidP="009D4EFF">
            <w:pPr>
              <w:pStyle w:val="TableParagraph"/>
              <w:spacing w:after="120"/>
              <w:ind w:right="10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1.2.1.4. kollateral ta’ titoli garantiti b’assi tal-livell 2B (residenzjali jew vetturi, CQS1)</w:t>
            </w:r>
          </w:p>
          <w:p w14:paraId="280FD9DB" w14:textId="7D5D6C47" w:rsidR="006E48EA" w:rsidRPr="000B6B22" w:rsidRDefault="00DD4C72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(a) tal-Artikolu 28(3) tar-Regolament Delegat (UE) 2015/61.</w:t>
            </w:r>
          </w:p>
          <w:p w14:paraId="4D8B3F74" w14:textId="221371C6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ħruġ li jirriżultaw minn għoti ta’ self garantit u tranżazzjonijiet immotivati mis-suq kapitali kif definit fil-punti (2) u (3) tal-Artikolu 192 tar-Regolament (UE) Nru 575/2013 fejn il-kontroparti hija bank ċentrali u l-kollateral estiż huwa titoli garantiti b’assi tal-Livell 2B li huma ggarantiti b’assi residenzjali jew b’vetturi u ta’ kwalita ta’ kreditu ta’ skala 1 u li jikkonformaw mal-kundizzjonijiet stabbiliti fil-punti (b)(i), (b)(ii) jew (b)(iv) tal-Artikolu 13(2) u, ħlief biex jintużaw bħala kollateral għal dawk it-tranżazzjonijiet, jikkwalifikaw f’konformità mal-Artikoli 7 u 13 tar-Regolament ta’ Delega (UE) 2015/61 bħala assi likwidu.</w:t>
            </w:r>
          </w:p>
        </w:tc>
      </w:tr>
      <w:tr w:rsidR="00B47B7D" w:rsidRPr="000B6B22" w14:paraId="5CA0B9A2" w14:textId="77777777" w:rsidTr="00454544">
        <w:tc>
          <w:tcPr>
            <w:tcW w:w="1457" w:type="dxa"/>
            <w:shd w:val="clear" w:color="auto" w:fill="auto"/>
            <w:vAlign w:val="center"/>
          </w:tcPr>
          <w:p w14:paraId="25A18B03" w14:textId="03822D08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0975</w:t>
            </w:r>
          </w:p>
        </w:tc>
        <w:tc>
          <w:tcPr>
            <w:tcW w:w="6946" w:type="dxa"/>
            <w:shd w:val="clear" w:color="auto" w:fill="auto"/>
          </w:tcPr>
          <w:p w14:paraId="69B45E4F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1.2.1.4.1 li minnu kollateral estiż jissodisfa r-rekwiżiti operazzjonali</w:t>
            </w:r>
          </w:p>
          <w:p w14:paraId="686DF018" w14:textId="01646E30" w:rsidR="006E48EA" w:rsidRPr="000B6B22" w:rsidRDefault="0065468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fl-entrata 1.2.1.4 fejn il-kollateral,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5CB801F5" w14:textId="77777777" w:rsidTr="00454544">
        <w:tc>
          <w:tcPr>
            <w:tcW w:w="1457" w:type="dxa"/>
            <w:shd w:val="clear" w:color="auto" w:fill="auto"/>
            <w:vAlign w:val="center"/>
          </w:tcPr>
          <w:p w14:paraId="1CFE71CB" w14:textId="47FB4025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0980</w:t>
            </w:r>
          </w:p>
        </w:tc>
        <w:tc>
          <w:tcPr>
            <w:tcW w:w="6946" w:type="dxa"/>
            <w:shd w:val="clear" w:color="auto" w:fill="auto"/>
          </w:tcPr>
          <w:p w14:paraId="4BFD9ED8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1.2.1.5. bonds koperti tal-livell 2B</w:t>
            </w:r>
          </w:p>
          <w:p w14:paraId="7CADF692" w14:textId="313B983F" w:rsidR="006E48EA" w:rsidRPr="000B6B22" w:rsidRDefault="000378A5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 (a) tal-Artikolu 28(3) tar-Regolament Delegat (UE) 2015/61</w:t>
            </w:r>
          </w:p>
          <w:p w14:paraId="02A3B088" w14:textId="4F44668F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ħruġ minn għoti ta’ self garantit u tranżazzjonijiet immotivati mis-swieq kapitali kif definit fil-punti (2) u (3) tal-Artikolu 192 tar-Regolament (UE) Nru 575/2013 fejn il-kontroparti hija bank ċentrali u l-kollateral estiż huwa bonds koperti ta’ kwalità għolja tal-Livell 2B li jikkonformaw mal-kundizzjonijiet stabbiliti fil-punt (e) tal-Artikolu 12(1)(e) u, li kieku ma ntużawx bħala kollateral għal dawk it-tranżazzjonijiet, jikkwalifikaw skont l-Artikoli 7 u 12 tar-Regolament Delegat (UE) 2015/61 bħala assi likwidu.</w:t>
            </w:r>
          </w:p>
        </w:tc>
      </w:tr>
      <w:tr w:rsidR="00B47B7D" w:rsidRPr="000B6B22" w14:paraId="11E62294" w14:textId="77777777" w:rsidTr="00454544">
        <w:tc>
          <w:tcPr>
            <w:tcW w:w="1457" w:type="dxa"/>
            <w:shd w:val="clear" w:color="auto" w:fill="auto"/>
            <w:vAlign w:val="center"/>
          </w:tcPr>
          <w:p w14:paraId="1A3008D2" w14:textId="46C36E41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0985</w:t>
            </w:r>
          </w:p>
        </w:tc>
        <w:tc>
          <w:tcPr>
            <w:tcW w:w="6946" w:type="dxa"/>
            <w:shd w:val="clear" w:color="auto" w:fill="auto"/>
          </w:tcPr>
          <w:p w14:paraId="0AAE2468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1.2.1.5.1 li minnu kollateral estiż jissodisfa r-rekwiżiti operazzjonali</w:t>
            </w:r>
          </w:p>
          <w:p w14:paraId="77DA6F20" w14:textId="74CD76B4" w:rsidR="006E48EA" w:rsidRPr="000B6B22" w:rsidRDefault="0065468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fl-entrata 1.2.1.5 fejn il-kollateral,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51506DEF" w14:textId="77777777" w:rsidTr="00454544">
        <w:tc>
          <w:tcPr>
            <w:tcW w:w="1457" w:type="dxa"/>
            <w:shd w:val="clear" w:color="auto" w:fill="auto"/>
            <w:vAlign w:val="center"/>
          </w:tcPr>
          <w:p w14:paraId="44C9364C" w14:textId="75FA8960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0990</w:t>
            </w:r>
          </w:p>
        </w:tc>
        <w:tc>
          <w:tcPr>
            <w:tcW w:w="6946" w:type="dxa"/>
            <w:shd w:val="clear" w:color="auto" w:fill="auto"/>
          </w:tcPr>
          <w:p w14:paraId="63AB89C5" w14:textId="77777777" w:rsidR="006E48EA" w:rsidRPr="000B6B22" w:rsidRDefault="006E48EA" w:rsidP="009D4EFF">
            <w:pPr>
              <w:pStyle w:val="TableParagraph"/>
              <w:spacing w:after="120"/>
              <w:ind w:right="103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1.2.1.6. kollateral ta’ titoli garantiti b’assi tal-livell 2B (kummerċjali jew individwali, Stat Membru, CQS1)</w:t>
            </w:r>
          </w:p>
          <w:p w14:paraId="60BEF7D5" w14:textId="57DDAAA7" w:rsidR="006E48EA" w:rsidRPr="000B6B22" w:rsidRDefault="00DD4C72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 (a) tal-Artikolu 28(3) tar-Regolament Delegat (UE) 2015/61</w:t>
            </w:r>
          </w:p>
          <w:p w14:paraId="5AC4F74F" w14:textId="32F76DA8" w:rsidR="006E48EA" w:rsidRPr="000B6B22" w:rsidRDefault="006E48EA" w:rsidP="009D4EFF">
            <w:pPr>
              <w:pStyle w:val="TableParagraph"/>
              <w:spacing w:after="120"/>
              <w:ind w:right="96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ħruġ li jirriżultaw minn għoti ta’ self garantit u tranżazzjonijiet immotivati mis-swieq kapitali kif definit fil-punti (2) u (3) tal-Artikolu 192 tar-Regolament (UE) Nru 575/2013 fejn il-kontroparti hija bank ċentrali u l-kollateral estiż huwa titoli garantiti b’assi tal-Livell 2B li huma ggarantiti b’self kummerċjali, kirjiet u faċilitajiet ta’ kreditu lil impriżi jew self u faċilitajiet ta’ kreditu lil individwi ta’ Stat Membru u tal-iskala 1 tal-kwalità tal-kreditu u li jikkonformaw mal-kundizzjonijiet stabbiliti fil-punti (g)(iii) jew (g)(v) tal-Artikolu 13(2)(g) u, ħlief biex jintużaw bħala kollateral għal dawk it-transazzjonijiet, jikkwalifikaw skont l-Artikoli 7 u 13 tar-Regolament Delegat (UE) 2015/61 bħala assi likwidi.</w:t>
            </w:r>
          </w:p>
        </w:tc>
      </w:tr>
      <w:tr w:rsidR="00B47B7D" w:rsidRPr="000B6B22" w14:paraId="2D57ADAB" w14:textId="77777777" w:rsidTr="00454544">
        <w:tc>
          <w:tcPr>
            <w:tcW w:w="1457" w:type="dxa"/>
            <w:shd w:val="clear" w:color="auto" w:fill="auto"/>
            <w:vAlign w:val="center"/>
          </w:tcPr>
          <w:p w14:paraId="15965AAB" w14:textId="3EF84A3F" w:rsidR="006E48EA" w:rsidRPr="000B6B22" w:rsidRDefault="009A505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0995</w:t>
            </w:r>
          </w:p>
        </w:tc>
        <w:tc>
          <w:tcPr>
            <w:tcW w:w="6946" w:type="dxa"/>
            <w:shd w:val="clear" w:color="auto" w:fill="auto"/>
          </w:tcPr>
          <w:p w14:paraId="450B2BC9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1.2.1.6.1 li minnu kollateral estiż jissodisfa r-rekwiżiti operazzjonali</w:t>
            </w:r>
          </w:p>
          <w:p w14:paraId="625D38C4" w14:textId="13B6C4D2" w:rsidR="006E48EA" w:rsidRPr="000B6B22" w:rsidRDefault="0065468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fl-entrata 1.2.1.6 fejn il-kollateral, minbarra meta jintuża bħala kollateral għal dawk it-tranżazzjonijiet, jikkwalifika skont l-Artikolu 8 tar-Regolament Delegat (UE) 2015/61 bħala assi likwidu</w:t>
            </w:r>
          </w:p>
        </w:tc>
      </w:tr>
      <w:tr w:rsidR="00B47B7D" w:rsidRPr="000B6B22" w14:paraId="70F02B1C" w14:textId="77777777" w:rsidTr="00454544">
        <w:tc>
          <w:tcPr>
            <w:tcW w:w="1457" w:type="dxa"/>
            <w:shd w:val="clear" w:color="auto" w:fill="auto"/>
            <w:vAlign w:val="center"/>
          </w:tcPr>
          <w:p w14:paraId="17AE3345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1000</w:t>
            </w:r>
          </w:p>
        </w:tc>
        <w:tc>
          <w:tcPr>
            <w:tcW w:w="6946" w:type="dxa"/>
            <w:shd w:val="clear" w:color="auto" w:fill="auto"/>
          </w:tcPr>
          <w:p w14:paraId="1E245646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1.2.1.7. kollateral ta’ assi oħrajn tal-Livell 2B</w:t>
            </w:r>
          </w:p>
          <w:p w14:paraId="0F032674" w14:textId="47AC751F" w:rsidR="006E48EA" w:rsidRPr="000B6B22" w:rsidRDefault="00DD4C72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 (a) tal-Artikolu 28(3) tar-Regolament Delegat (UE) 2015/61</w:t>
            </w:r>
          </w:p>
          <w:p w14:paraId="61C580EF" w14:textId="493C7F48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ħruġ minn self garantit u tranżazzjonijiet immotivati mis-swieq kapitali kif definit fil-punti (2) u (3) tal-Artikolu 192 tar-Regolament (UE) Nru 575/2013 fejn il-kontroparti hija bank ċentrali u l-kollateral estiż huwa assi tal-Livell 2B mhux kopert hawn fuq u, kieku ma ntużax bħala kollateral għal dawk it-tranżazzjonijiet, jikkwalifika skont l-Artikoli 7 u 12 tar-Regolament Delegat (UE) 2015/61 bħala assi likwidu.</w:t>
            </w:r>
          </w:p>
        </w:tc>
      </w:tr>
      <w:tr w:rsidR="00B47B7D" w:rsidRPr="000B6B22" w14:paraId="5ABFD3C6" w14:textId="77777777" w:rsidTr="00454544">
        <w:tc>
          <w:tcPr>
            <w:tcW w:w="1457" w:type="dxa"/>
            <w:shd w:val="clear" w:color="auto" w:fill="auto"/>
            <w:vAlign w:val="center"/>
          </w:tcPr>
          <w:p w14:paraId="48B2CCA7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1005</w:t>
            </w:r>
          </w:p>
        </w:tc>
        <w:tc>
          <w:tcPr>
            <w:tcW w:w="6946" w:type="dxa"/>
            <w:shd w:val="clear" w:color="auto" w:fill="auto"/>
          </w:tcPr>
          <w:p w14:paraId="621AC223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1.2.1.7.1 li minnu kollateral estiż jissodisfa r-rekwiżiti operazzjonali</w:t>
            </w:r>
          </w:p>
          <w:p w14:paraId="26F9DDD4" w14:textId="602195BB" w:rsidR="006E48EA" w:rsidRPr="000B6B22" w:rsidRDefault="0065468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fl-entrata 1.2.1.7 fejn il-kollateral,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7CD1856D" w14:textId="77777777" w:rsidTr="00454544">
        <w:tc>
          <w:tcPr>
            <w:tcW w:w="1457" w:type="dxa"/>
            <w:shd w:val="clear" w:color="auto" w:fill="auto"/>
            <w:vAlign w:val="center"/>
          </w:tcPr>
          <w:p w14:paraId="0C2C30E5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1010</w:t>
            </w:r>
          </w:p>
        </w:tc>
        <w:tc>
          <w:tcPr>
            <w:tcW w:w="6946" w:type="dxa"/>
            <w:shd w:val="clear" w:color="auto" w:fill="auto"/>
          </w:tcPr>
          <w:p w14:paraId="72ACE489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1.2.1.8. kollateral ta’ assi mhux likwidi</w:t>
            </w:r>
          </w:p>
          <w:p w14:paraId="0DC05AAB" w14:textId="65A957E5" w:rsidR="006D2B0E" w:rsidRPr="000B6B22" w:rsidRDefault="00DD4C72" w:rsidP="009D4EFF">
            <w:pPr>
              <w:pStyle w:val="BodyText"/>
              <w:spacing w:after="120"/>
              <w:ind w:left="0" w:firstLine="0"/>
              <w:jc w:val="both"/>
              <w:rPr>
                <w:sz w:val="24"/>
                <w:szCs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 (a) tal-Artikolu 28(3) tar-Regolament Delegat (UE) 2015/61</w:t>
            </w:r>
          </w:p>
          <w:p w14:paraId="5E9B09BD" w14:textId="686A22B9" w:rsidR="006E48EA" w:rsidRPr="000B6B22" w:rsidRDefault="006E48EA" w:rsidP="009D4EFF">
            <w:pPr>
              <w:pStyle w:val="BodyText"/>
              <w:spacing w:after="120"/>
              <w:ind w:left="0" w:firstLine="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ħruġ minn għoti ta’ self garantit u tranżazzjonijiet immotivati mis-swieq kapitali kif definit fil-punti (2) u (3) tal-Artikolu 192 tar-Regolament (UE) Nru 575/2013 fejn il-kontroparti tkun bank ċentrali u l-kollateral estiż huwa assi mhux likwidi.</w:t>
            </w:r>
          </w:p>
        </w:tc>
      </w:tr>
      <w:tr w:rsidR="00B47B7D" w:rsidRPr="000B6B22" w14:paraId="776EAA73" w14:textId="77777777" w:rsidTr="00454544">
        <w:tc>
          <w:tcPr>
            <w:tcW w:w="1457" w:type="dxa"/>
            <w:shd w:val="clear" w:color="auto" w:fill="auto"/>
            <w:vAlign w:val="center"/>
          </w:tcPr>
          <w:p w14:paraId="0CF8AAC6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1020</w:t>
            </w:r>
          </w:p>
        </w:tc>
        <w:tc>
          <w:tcPr>
            <w:tcW w:w="6946" w:type="dxa"/>
            <w:shd w:val="clear" w:color="auto" w:fill="auto"/>
          </w:tcPr>
          <w:p w14:paraId="60BBC909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1.2.2.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Kontroparti mhijiex bank ċentrali</w:t>
            </w:r>
          </w:p>
          <w:p w14:paraId="638EC6D4" w14:textId="2C9DE175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ħruġ minn self garantit u tranżazzjonijiet immotivati mis-swieq kapitali kif definit fil-punti (2) u (3) tal-Artikolu 192 tar-Regolament (UE) Nru 575/2013 fejn il-kontroparti ma tkunx bank ċentrali.</w:t>
            </w:r>
          </w:p>
        </w:tc>
      </w:tr>
      <w:tr w:rsidR="00B47B7D" w:rsidRPr="000B6B22" w14:paraId="295EB75C" w14:textId="77777777" w:rsidTr="00454544">
        <w:tc>
          <w:tcPr>
            <w:tcW w:w="1457" w:type="dxa"/>
            <w:shd w:val="clear" w:color="auto" w:fill="auto"/>
            <w:vAlign w:val="center"/>
          </w:tcPr>
          <w:p w14:paraId="6B8DEC25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1030</w:t>
            </w:r>
          </w:p>
        </w:tc>
        <w:tc>
          <w:tcPr>
            <w:tcW w:w="6946" w:type="dxa"/>
            <w:shd w:val="clear" w:color="auto" w:fill="auto"/>
          </w:tcPr>
          <w:p w14:paraId="7CA4B3EA" w14:textId="5EC29DBE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1.2.2.1. kollateral tal-Livell 1 eskl. Bonds Koperti ta’ kwalità għolja ħafna</w:t>
            </w:r>
          </w:p>
          <w:p w14:paraId="1D5B25E4" w14:textId="0E9C752E" w:rsidR="006E48EA" w:rsidRPr="000B6B22" w:rsidRDefault="000378A5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(a) tal-Artikolu 28(3) tar-Regolament Delegat (UE) 2015/61.</w:t>
            </w:r>
          </w:p>
          <w:p w14:paraId="64303B45" w14:textId="22C1182B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ħruġ minn għoti ta’ self garantit u tranżazzjonijiet immotivati mis-swieq kapitali kif definit fil-punti (2) u (3) tal-Artikolu 192 tar-Regolament (UE) Nru 575/2013 fejn il-kontroparti mhijiex bank ċentrali u l-kollateral estiż huwa assi tal-Livell 1 bl-esklużjoni ta’ bonds koperti ta’ kwalità għolja ħafna u, kieku ma ntużawx bħala kollateral għal dawk it-tranżazzjonijiet, jikkwalifikaw skont l-Artikoli 7 u 10 tar-Regolament Delegat (UE) 2015/61 bħala assi likwidi.</w:t>
            </w:r>
          </w:p>
        </w:tc>
      </w:tr>
      <w:tr w:rsidR="00B47B7D" w:rsidRPr="000B6B22" w14:paraId="07E41640" w14:textId="77777777" w:rsidTr="00454544">
        <w:tc>
          <w:tcPr>
            <w:tcW w:w="1457" w:type="dxa"/>
            <w:shd w:val="clear" w:color="auto" w:fill="auto"/>
            <w:vAlign w:val="center"/>
          </w:tcPr>
          <w:p w14:paraId="31AD107A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1035</w:t>
            </w:r>
          </w:p>
        </w:tc>
        <w:tc>
          <w:tcPr>
            <w:tcW w:w="6946" w:type="dxa"/>
            <w:shd w:val="clear" w:color="auto" w:fill="auto"/>
          </w:tcPr>
          <w:p w14:paraId="4679AA99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1.2.2.1.1. li minnu kollateral estiż jissodisfa r-rekwiżiti operazzjonali</w:t>
            </w:r>
          </w:p>
          <w:p w14:paraId="441C2C80" w14:textId="22E51456" w:rsidR="006E48EA" w:rsidRPr="000B6B22" w:rsidRDefault="0065468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fl-entrata 1.2.2.1 fejn il-kollateral,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121470D3" w14:textId="77777777" w:rsidTr="00454544">
        <w:tc>
          <w:tcPr>
            <w:tcW w:w="1457" w:type="dxa"/>
            <w:shd w:val="clear" w:color="auto" w:fill="auto"/>
            <w:vAlign w:val="center"/>
          </w:tcPr>
          <w:p w14:paraId="5436505E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1040</w:t>
            </w:r>
          </w:p>
        </w:tc>
        <w:tc>
          <w:tcPr>
            <w:tcW w:w="6946" w:type="dxa"/>
            <w:shd w:val="clear" w:color="auto" w:fill="auto"/>
          </w:tcPr>
          <w:p w14:paraId="5CF929C2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1.2.2.2. kollateral tal-Livell 1 fil-forma ta’ Bonds Koperti ta’ kwalità għolja ħafna</w:t>
            </w:r>
          </w:p>
          <w:p w14:paraId="403E5430" w14:textId="32BFE65A" w:rsidR="006E48EA" w:rsidRPr="000B6B22" w:rsidRDefault="00DD4C72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28(3)(b) tar-Regolament ta’ Delega (UE) 2015/61</w:t>
            </w:r>
          </w:p>
          <w:p w14:paraId="0B1DD22B" w14:textId="79696A89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ħruġ minn għoti ta’ self garantit u tranżazzjonijiet immotivati mis-swieq kapitali kif definit fil-punti (2) u (3) tal-Artikolu 192 tar-Regolament (UE) Nru 575/2013 fejn il-kontroparti mhijiex bank ċentrali u l-kollateral estiż huwa assi tal-Livell 1 li huwa bonds koperti ta’ kwalità għolja ħafna u, kieku ma ntużax bħala kollateral għal dawk it-tranżazzjonijiet, jikkwalifika skont l-Artikoli 7 u 10 tar-Regolament Delegat (UE) 2015/61 bħala assi likwidu.</w:t>
            </w:r>
          </w:p>
        </w:tc>
      </w:tr>
      <w:tr w:rsidR="00B47B7D" w:rsidRPr="000B6B22" w14:paraId="3CF07551" w14:textId="77777777" w:rsidTr="00454544">
        <w:tc>
          <w:tcPr>
            <w:tcW w:w="1457" w:type="dxa"/>
            <w:shd w:val="clear" w:color="auto" w:fill="auto"/>
            <w:vAlign w:val="center"/>
          </w:tcPr>
          <w:p w14:paraId="353900C8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1045</w:t>
            </w:r>
          </w:p>
        </w:tc>
        <w:tc>
          <w:tcPr>
            <w:tcW w:w="6946" w:type="dxa"/>
            <w:shd w:val="clear" w:color="auto" w:fill="auto"/>
          </w:tcPr>
          <w:p w14:paraId="30D523C1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1.2.2.2.1. li minnu kollateral estiż jissodisfa r-rekwiżiti operazzjonali</w:t>
            </w:r>
          </w:p>
          <w:p w14:paraId="790B2DFF" w14:textId="222555E4" w:rsidR="006E48EA" w:rsidRPr="000B6B22" w:rsidRDefault="0065468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fl-entrata 1.2.2.2 fejn il-kollateral,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66A42B89" w14:textId="77777777" w:rsidTr="00454544">
        <w:tc>
          <w:tcPr>
            <w:tcW w:w="1457" w:type="dxa"/>
            <w:shd w:val="clear" w:color="auto" w:fill="auto"/>
            <w:vAlign w:val="center"/>
          </w:tcPr>
          <w:p w14:paraId="6FD16AA2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1050</w:t>
            </w:r>
          </w:p>
        </w:tc>
        <w:tc>
          <w:tcPr>
            <w:tcW w:w="6946" w:type="dxa"/>
            <w:shd w:val="clear" w:color="auto" w:fill="auto"/>
          </w:tcPr>
          <w:p w14:paraId="783484E8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1.2.2.3. kollateral tal-Livell 2A</w:t>
            </w:r>
          </w:p>
          <w:p w14:paraId="360D55B0" w14:textId="3B4637F2" w:rsidR="006E48EA" w:rsidRPr="000B6B22" w:rsidRDefault="000378A5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(c) tal-Artikolu 28(3) tar- Regolament Delegat (UE) 2015/61</w:t>
            </w:r>
          </w:p>
          <w:p w14:paraId="7C83C832" w14:textId="0FDD1E14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ħruġ minn għoti ta’ self garantit u tranżazzjonijiet immotivati mis-swieq kapitali kif definit fil-punti (2) u (3) tal-Artikolu 192 tar-Regolament (UE) Nru 575/2013 fejn il-kontroparti mhijiex bank ċentrali u l-kollateral estiż huwa kollateral tal-Livell 2 A u, kieku ma ntużax bħala kollateral għal dawk it-tranżazzjonijiet, jikkwalifika skont l-Artikoli 7 u 11 tar-Regolament Delegat (UE) 2015/61 bħala assi likwidu.</w:t>
            </w:r>
          </w:p>
        </w:tc>
      </w:tr>
      <w:tr w:rsidR="00B47B7D" w:rsidRPr="000B6B22" w14:paraId="14750076" w14:textId="77777777" w:rsidTr="00454544">
        <w:tc>
          <w:tcPr>
            <w:tcW w:w="1457" w:type="dxa"/>
            <w:shd w:val="clear" w:color="auto" w:fill="auto"/>
            <w:vAlign w:val="center"/>
          </w:tcPr>
          <w:p w14:paraId="43270CE6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1055</w:t>
            </w:r>
          </w:p>
        </w:tc>
        <w:tc>
          <w:tcPr>
            <w:tcW w:w="6946" w:type="dxa"/>
            <w:shd w:val="clear" w:color="auto" w:fill="auto"/>
          </w:tcPr>
          <w:p w14:paraId="0067096E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1.2.2.3.1. li minnu kollateral estiż jissodisfa r-rekwiżiti operazzjonali</w:t>
            </w:r>
          </w:p>
          <w:p w14:paraId="64F48A92" w14:textId="7006E676" w:rsidR="006E48EA" w:rsidRPr="000B6B22" w:rsidRDefault="00B278C8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fl-entrata 1.2.2.3 fejn il-kollateral,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777DF558" w14:textId="77777777" w:rsidTr="00454544">
        <w:tc>
          <w:tcPr>
            <w:tcW w:w="1457" w:type="dxa"/>
            <w:shd w:val="clear" w:color="auto" w:fill="auto"/>
            <w:vAlign w:val="center"/>
          </w:tcPr>
          <w:p w14:paraId="679F7BF7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1060</w:t>
            </w:r>
          </w:p>
        </w:tc>
        <w:tc>
          <w:tcPr>
            <w:tcW w:w="6946" w:type="dxa"/>
            <w:shd w:val="clear" w:color="auto" w:fill="auto"/>
          </w:tcPr>
          <w:p w14:paraId="474D3293" w14:textId="77777777" w:rsidR="006E48EA" w:rsidRPr="000B6B22" w:rsidRDefault="006E48EA" w:rsidP="009D4EFF">
            <w:pPr>
              <w:pStyle w:val="TableParagraph"/>
              <w:spacing w:after="120"/>
              <w:ind w:right="10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1.2.2.4. kollateral ta’ titoli garantiti b’assi tal-livell 2B (residenzjali jew vetturi, CQS1)</w:t>
            </w:r>
          </w:p>
          <w:p w14:paraId="6BE7989B" w14:textId="278D8E23" w:rsidR="006E48EA" w:rsidRPr="000B6B22" w:rsidRDefault="00DD4C72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(d) tal-Artikolu 28(3) tar-Regolament Delegat (UE) 2015/61</w:t>
            </w:r>
          </w:p>
          <w:p w14:paraId="730DE7AE" w14:textId="5936850B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ħruġ li jirriżultaw minn għoti ta’ self garantit u tranżazzjonijiet immotivati mis-swieq kapitali kif definit fil-punti (2) u (3) tal-Artikolu 192 tar-Regolament (UE) Nru 575/2013 fejn il-kontroparti mhijiex bank ċentrali u l-kollateral estiż huwa titoli garantiti b’assi tal-Livell 2B li huma residenzjali jew sostnuti minn vetturi u tal-iskala 1 tal-kwalità tal-kreditu u li jikkonformaw mal-kundizzjonijiet stabbiliti fil-punti (g)(i), (g)(ii) jew (g)(iv) tal-Artikolu 13(2) u, ħlief biex jintużaw bħala kollateral għal dawk it-tranżazzjonijiet, jikkwalifikaw f’konformità mal-Artikoli 7 u 13 tar-Regolament ta’ Delega (UE) 2015/61 bħala assi likwidu.</w:t>
            </w:r>
          </w:p>
        </w:tc>
      </w:tr>
      <w:tr w:rsidR="00B47B7D" w:rsidRPr="000B6B22" w14:paraId="22145EE0" w14:textId="77777777" w:rsidTr="00454544">
        <w:tc>
          <w:tcPr>
            <w:tcW w:w="1457" w:type="dxa"/>
            <w:shd w:val="clear" w:color="auto" w:fill="auto"/>
            <w:vAlign w:val="center"/>
          </w:tcPr>
          <w:p w14:paraId="363A29FB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1065</w:t>
            </w:r>
          </w:p>
        </w:tc>
        <w:tc>
          <w:tcPr>
            <w:tcW w:w="6946" w:type="dxa"/>
            <w:shd w:val="clear" w:color="auto" w:fill="auto"/>
          </w:tcPr>
          <w:p w14:paraId="1141CECA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1.2.2.4.1. li minnu kollateral estiż jissodisfa r-rekwiżiti operazzjonali</w:t>
            </w:r>
          </w:p>
          <w:p w14:paraId="32207424" w14:textId="55271E6A" w:rsidR="006E48EA" w:rsidRPr="000B6B22" w:rsidRDefault="00B278C8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fl-entrata 1.2.2.4 fejn il-kollateral,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38500F6B" w14:textId="77777777" w:rsidTr="00454544">
        <w:tc>
          <w:tcPr>
            <w:tcW w:w="1457" w:type="dxa"/>
            <w:shd w:val="clear" w:color="auto" w:fill="auto"/>
            <w:vAlign w:val="center"/>
          </w:tcPr>
          <w:p w14:paraId="02886A08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1070</w:t>
            </w:r>
          </w:p>
        </w:tc>
        <w:tc>
          <w:tcPr>
            <w:tcW w:w="6946" w:type="dxa"/>
            <w:shd w:val="clear" w:color="auto" w:fill="auto"/>
          </w:tcPr>
          <w:p w14:paraId="4772D73E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1.2.2.5. bonds koperti tal-livell 2B</w:t>
            </w:r>
          </w:p>
          <w:p w14:paraId="077A77EB" w14:textId="587FB44B" w:rsidR="006E48EA" w:rsidRPr="000B6B22" w:rsidRDefault="00DD4C72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(e) tal-Artikolu 28(3) tar-Regolament Delegat (UE) 2015/61</w:t>
            </w:r>
          </w:p>
          <w:p w14:paraId="27D88416" w14:textId="19D824D6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ħruġ minn għoti ta’ self garantit u tranżazzjonijiet immotivati mis-swieq kapitali kif definit fil-punti (2) u (3) tal-Artikolu 192 tar-Regolament (UE) Nru 575/2013 fejn il-kontroparti mhijiex bank ċentrali u l-kollateral estiż huwa bonds koperti ta’ kwalità għolja tal-Livell 2B li jikkonformaw mal-kundizzjonijiet stabbiliti fil-punt (e) tal-Artikolu 12(1) u, li kieku ma ntużawx bħala kollateral għal dawk it-tranżazzjonijiet, jikkwalifikaw skont l-Artikoli 7 u 12 tar-Regolament Delegat (UE) 2015/61 bħala assi likwidu.</w:t>
            </w:r>
          </w:p>
        </w:tc>
      </w:tr>
      <w:tr w:rsidR="00B47B7D" w:rsidRPr="000B6B22" w14:paraId="67521704" w14:textId="77777777" w:rsidTr="00454544">
        <w:tc>
          <w:tcPr>
            <w:tcW w:w="1457" w:type="dxa"/>
            <w:shd w:val="clear" w:color="auto" w:fill="auto"/>
            <w:vAlign w:val="center"/>
          </w:tcPr>
          <w:p w14:paraId="726C5269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1075</w:t>
            </w:r>
          </w:p>
        </w:tc>
        <w:tc>
          <w:tcPr>
            <w:tcW w:w="6946" w:type="dxa"/>
            <w:shd w:val="clear" w:color="auto" w:fill="auto"/>
          </w:tcPr>
          <w:p w14:paraId="34DB03BC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1.2.2.5.1. li minnu kollateral estiż jissodisfa r-rekwiżiti operazzjonali</w:t>
            </w:r>
          </w:p>
          <w:p w14:paraId="7BEA51D3" w14:textId="70528F8E" w:rsidR="006E48EA" w:rsidRPr="000B6B22" w:rsidRDefault="00B278C8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fl-entrata 1.2.2.5 fejn il-kollateral, minbarra meta jintuża bħala kollateral għal dawk it-tranżazzjonijiet, jikkwalifika skont l-Artikolu 8 tar-Regolament Delegat (UE) 2015/61 bħala assi likwidu.</w:t>
            </w:r>
          </w:p>
        </w:tc>
      </w:tr>
      <w:tr w:rsidR="00B47B7D" w:rsidRPr="000B6B22" w14:paraId="74D9C107" w14:textId="77777777" w:rsidTr="00454544">
        <w:tc>
          <w:tcPr>
            <w:tcW w:w="1457" w:type="dxa"/>
            <w:shd w:val="clear" w:color="auto" w:fill="auto"/>
            <w:vAlign w:val="center"/>
          </w:tcPr>
          <w:p w14:paraId="5349EEF6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1080</w:t>
            </w:r>
          </w:p>
        </w:tc>
        <w:tc>
          <w:tcPr>
            <w:tcW w:w="6946" w:type="dxa"/>
            <w:shd w:val="clear" w:color="auto" w:fill="auto"/>
          </w:tcPr>
          <w:p w14:paraId="68F63D16" w14:textId="77777777" w:rsidR="006E48EA" w:rsidRPr="000B6B22" w:rsidRDefault="006E48EA" w:rsidP="009D4EFF">
            <w:pPr>
              <w:pStyle w:val="TableParagraph"/>
              <w:spacing w:after="120"/>
              <w:ind w:right="103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1.2.2.6. kollateral ta’ titoli garantiti b’assi tal-livell 2B (kummerċjali jew individwali, Stat Membru, CQS1)</w:t>
            </w:r>
          </w:p>
          <w:p w14:paraId="1264B3D0" w14:textId="5E161C9A" w:rsidR="006E48EA" w:rsidRPr="000B6B22" w:rsidRDefault="00DD4C72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(f) tal-Artikolu 28(3) tar-Regolament Delegat (UE) 2015/61</w:t>
            </w:r>
          </w:p>
          <w:p w14:paraId="55F360E9" w14:textId="1B9AEDFC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ħruġ li jirriżultaw minn għoti ta’ self garantit u tranżazzjonijiet immotivati mis-swieq kapitali kif definit fil-punti (2) u (3) tal-Artikolu 192 tar-Regolament (UE) Nru 575/2013 fejn il-kontroparti mhijiex bank ċentrali u l-kollateral estiż huwa titoli garantiti b’assi tal-Livell 2B li huma ggarantiti minn self kummerċjali, kirjiet u faċilitajiet ta’ kreditu lil impriżi jew self u faċilitajiet ta’ kreditu lil individwi ta’ Stat Membru u tal-iskala 1 tal-kwalità tal-kreditu u li jikkonformaw mal-kundizzjonijiet stabbiliti fil-punti (f) (iii) jew (f) (v) tal-Artikolu 13(2) u, ħlief biex jintużaw bħala kollateral għal dawk it-transazzjonijiet, jikkwalifikaw skont l-Artikoli 7 u 13 tar-Regolament Delegat (UE) 2015/61 bħala assi likwidi.</w:t>
            </w:r>
          </w:p>
        </w:tc>
      </w:tr>
      <w:tr w:rsidR="00B47B7D" w:rsidRPr="000B6B22" w14:paraId="63AA8A71" w14:textId="77777777" w:rsidTr="00454544">
        <w:tc>
          <w:tcPr>
            <w:tcW w:w="1457" w:type="dxa"/>
            <w:shd w:val="clear" w:color="auto" w:fill="auto"/>
            <w:vAlign w:val="center"/>
          </w:tcPr>
          <w:p w14:paraId="60CF2972" w14:textId="4D8F35AE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1085</w:t>
            </w:r>
          </w:p>
        </w:tc>
        <w:tc>
          <w:tcPr>
            <w:tcW w:w="6946" w:type="dxa"/>
            <w:shd w:val="clear" w:color="auto" w:fill="auto"/>
          </w:tcPr>
          <w:p w14:paraId="71B88F25" w14:textId="168C884C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1.2.2.6.1. li minnu kollateral estiż jissodisfa r-rekwiżiti operazzjonali</w:t>
            </w:r>
          </w:p>
          <w:p w14:paraId="6B6A2F6E" w14:textId="55939256" w:rsidR="006E48EA" w:rsidRPr="000B6B22" w:rsidRDefault="00B278C8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fl-entrata 1.2.2.6 fejn il-kollateral,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533CFCA5" w14:textId="77777777" w:rsidTr="00454544">
        <w:tc>
          <w:tcPr>
            <w:tcW w:w="1457" w:type="dxa"/>
            <w:shd w:val="clear" w:color="auto" w:fill="auto"/>
            <w:vAlign w:val="center"/>
          </w:tcPr>
          <w:p w14:paraId="208DF814" w14:textId="5294525F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1090</w:t>
            </w:r>
          </w:p>
        </w:tc>
        <w:tc>
          <w:tcPr>
            <w:tcW w:w="6946" w:type="dxa"/>
            <w:shd w:val="clear" w:color="auto" w:fill="auto"/>
          </w:tcPr>
          <w:p w14:paraId="30311AA6" w14:textId="3599DB19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1.2.2.7. kollateral ta’ assi oħrajn tal-Livell 2B</w:t>
            </w:r>
          </w:p>
          <w:p w14:paraId="0AC6EB49" w14:textId="5647AC00" w:rsidR="006E48EA" w:rsidRPr="000B6B22" w:rsidRDefault="00DD4C72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(g) tal-Artikolu 28(3) tar-Regolament Delegat (UE) 2015/61</w:t>
            </w:r>
          </w:p>
          <w:p w14:paraId="1E7A41DA" w14:textId="72A0CE67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ħruġ minn għoti ta’ self garantit u tranżazzjonijiet immotivati mis-swieq kapitali kif definit fil-punti (2) u (3) tal-Artikolu 192 tar-Regolament (UE) Nru 575/2013 fejn il-kontroparti mhijiex bank ċentrali u l-kollateral estiż huwa kollateral tal-Livell 2B mhux kopert hawn fuq u, kieku ma ntużax bħala kollateral għal dawk it-tranżazzjonijiet, jikkwalifika skont l-Artikoli 7 u 12 tar-Regolament Delegat (UE) 2015/61 bħala assi likwidu.</w:t>
            </w:r>
          </w:p>
        </w:tc>
      </w:tr>
      <w:tr w:rsidR="00B47B7D" w:rsidRPr="000B6B22" w14:paraId="57F387F1" w14:textId="77777777" w:rsidTr="00454544">
        <w:tc>
          <w:tcPr>
            <w:tcW w:w="1457" w:type="dxa"/>
            <w:shd w:val="clear" w:color="auto" w:fill="auto"/>
            <w:vAlign w:val="center"/>
          </w:tcPr>
          <w:p w14:paraId="65B52579" w14:textId="75523C49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1095</w:t>
            </w:r>
          </w:p>
        </w:tc>
        <w:tc>
          <w:tcPr>
            <w:tcW w:w="6946" w:type="dxa"/>
            <w:shd w:val="clear" w:color="auto" w:fill="auto"/>
          </w:tcPr>
          <w:p w14:paraId="44A09898" w14:textId="53060AC3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1.2.2.7.1. li minnu kollateral estiż jissodisfa r-rekwiżiti operazzjonali</w:t>
            </w:r>
          </w:p>
          <w:p w14:paraId="1DBF88E5" w14:textId="1A651577" w:rsidR="006E48EA" w:rsidRPr="000B6B22" w:rsidRDefault="00B278C8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fl-entrata 1.2.2.7 fejn il-kollateral,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772B8D62" w14:textId="77777777" w:rsidTr="00454544">
        <w:tc>
          <w:tcPr>
            <w:tcW w:w="1457" w:type="dxa"/>
            <w:shd w:val="clear" w:color="auto" w:fill="auto"/>
            <w:vAlign w:val="center"/>
          </w:tcPr>
          <w:p w14:paraId="34B2FEB8" w14:textId="7C6373F3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1100</w:t>
            </w:r>
          </w:p>
        </w:tc>
        <w:tc>
          <w:tcPr>
            <w:tcW w:w="6946" w:type="dxa"/>
            <w:shd w:val="clear" w:color="auto" w:fill="auto"/>
          </w:tcPr>
          <w:p w14:paraId="0046FCC0" w14:textId="13F3CC6F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1.2.2.8. kollateral ta’ assi mhux likwidi</w:t>
            </w:r>
          </w:p>
          <w:p w14:paraId="46264542" w14:textId="054D53E6" w:rsidR="006E48EA" w:rsidRPr="000B6B22" w:rsidRDefault="00DD4C72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(h) tal-Artikolu 28(3) tar-Regolament Delegat (UE) 2015/61</w:t>
            </w:r>
          </w:p>
          <w:p w14:paraId="2462A39D" w14:textId="0CAD3356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ħruġ minn self garantit u tranżazzjonijiet immotivati mis-swieq kapitali kif definit fil-punti (2) u (3) tal-Artikolu 192 tar-Regolament (UE) Nru 575/2013 fejn il-kontroparti ma tkunx bank ċentrali u l-kollateral estiż huwa kollateral ta’ assi mhux likwidi.</w:t>
            </w:r>
          </w:p>
        </w:tc>
      </w:tr>
      <w:tr w:rsidR="00B47B7D" w:rsidRPr="000B6B22" w14:paraId="681FE393" w14:textId="77777777" w:rsidTr="00454544">
        <w:tc>
          <w:tcPr>
            <w:tcW w:w="1457" w:type="dxa"/>
            <w:shd w:val="clear" w:color="auto" w:fill="auto"/>
            <w:vAlign w:val="center"/>
          </w:tcPr>
          <w:p w14:paraId="4D2E8AE8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1130</w:t>
            </w:r>
          </w:p>
        </w:tc>
        <w:tc>
          <w:tcPr>
            <w:tcW w:w="6946" w:type="dxa"/>
            <w:shd w:val="clear" w:color="auto" w:fill="auto"/>
          </w:tcPr>
          <w:p w14:paraId="7B9C9022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1.3.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Total ta’ flussi ta’ ħruġ minn swaps kollaterali</w:t>
            </w:r>
          </w:p>
          <w:p w14:paraId="3323311D" w14:textId="5D396A5D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tal-flussi ta’ ħruġ minn C75.01 tal-Anness XXIV il-kolonna 0070 tiġi rrapportata fil-kolonna 0060.</w:t>
            </w:r>
          </w:p>
        </w:tc>
      </w:tr>
      <w:tr w:rsidR="00B47B7D" w:rsidRPr="000B6B22" w14:paraId="03FDDAA0" w14:textId="77777777" w:rsidTr="007318AA">
        <w:tc>
          <w:tcPr>
            <w:tcW w:w="8403" w:type="dxa"/>
            <w:gridSpan w:val="2"/>
            <w:shd w:val="clear" w:color="auto" w:fill="auto"/>
            <w:vAlign w:val="center"/>
          </w:tcPr>
          <w:p w14:paraId="201FEE18" w14:textId="2A100A8F" w:rsidR="00B278C8" w:rsidRPr="000B6B22" w:rsidRDefault="00B278C8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ENTRATI TA’ MEMORANDUM</w:t>
            </w:r>
          </w:p>
        </w:tc>
      </w:tr>
      <w:tr w:rsidR="00B47B7D" w:rsidRPr="000B6B22" w14:paraId="67BA67F8" w14:textId="77777777" w:rsidTr="00454544">
        <w:tc>
          <w:tcPr>
            <w:tcW w:w="1457" w:type="dxa"/>
            <w:shd w:val="clear" w:color="auto" w:fill="auto"/>
            <w:vAlign w:val="center"/>
          </w:tcPr>
          <w:p w14:paraId="16C6441A" w14:textId="5DCEA4EB" w:rsidR="00735E44" w:rsidRPr="000B6B22" w:rsidRDefault="00735E44">
            <w:pPr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1170</w:t>
            </w:r>
          </w:p>
        </w:tc>
        <w:tc>
          <w:tcPr>
            <w:tcW w:w="6946" w:type="dxa"/>
            <w:shd w:val="clear" w:color="auto" w:fill="auto"/>
          </w:tcPr>
          <w:p w14:paraId="55149221" w14:textId="714EBF1E" w:rsidR="00735E44" w:rsidRPr="000B6B22" w:rsidRDefault="00242C3F" w:rsidP="009D4EFF">
            <w:pPr>
              <w:pStyle w:val="TableParagraph"/>
              <w:spacing w:after="120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2.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Flussi ta’ ħruġ ta’ likwidità li jridu jkunu nnettjati b’influssi interdipendenti</w:t>
            </w:r>
          </w:p>
          <w:p w14:paraId="57036C1A" w14:textId="3FDF033F" w:rsidR="00735E44" w:rsidRPr="000B6B22" w:rsidRDefault="00735E44">
            <w:pPr>
              <w:pStyle w:val="TableParagraph"/>
              <w:spacing w:after="120"/>
              <w:jc w:val="both"/>
              <w:rPr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26 tar-Regolament Delegat (UE) 2015/61</w:t>
            </w:r>
          </w:p>
          <w:p w14:paraId="1C26E7C2" w14:textId="7EB25EA7" w:rsidR="00735E44" w:rsidRPr="000B6B22" w:rsidRDefault="00735E44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fil-kolonna 0010 l-ammont tal-bilanċ pendenti tal-obbligazzjonijiet u l-impenji barra l-karta bilanċjali kollha, li l-flussi ta’ ħruġ tal-likwidità tagħhom ġew innettjati mill-influssi interdipendenti skont l-Artikolu 26 tar-Regolament Delegat (UE) 2015/61.</w:t>
            </w:r>
          </w:p>
          <w:p w14:paraId="4F2F6173" w14:textId="1BE629F3" w:rsidR="002B1E5D" w:rsidRPr="000B6B22" w:rsidRDefault="002B1E5D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jirrappurtaw fil-kolonna 0060 il-flussi ta’ ħruġ li ġew innettjati bl-influssi interdipendenti skont l-Artikolu 26 tar-Regolament Delegat (UE) 2015/61.</w:t>
            </w:r>
          </w:p>
        </w:tc>
      </w:tr>
      <w:tr w:rsidR="00B47B7D" w:rsidRPr="000B6B22" w14:paraId="3AC53CC8" w14:textId="77777777" w:rsidTr="00454544">
        <w:tc>
          <w:tcPr>
            <w:tcW w:w="1457" w:type="dxa"/>
            <w:shd w:val="clear" w:color="auto" w:fill="auto"/>
            <w:vAlign w:val="center"/>
          </w:tcPr>
          <w:p w14:paraId="3EDB677F" w14:textId="77777777" w:rsidR="006E48EA" w:rsidRPr="000B6B22" w:rsidRDefault="006E48E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6946" w:type="dxa"/>
            <w:shd w:val="clear" w:color="auto" w:fill="auto"/>
          </w:tcPr>
          <w:p w14:paraId="5F81A43B" w14:textId="7506E505" w:rsidR="006E48EA" w:rsidRPr="000B6B22" w:rsidRDefault="006E48EA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Depożiti operazzjonali miżmumin għall-ikklerjar, il-kustodja, l-immaniġġjar tal-flus jew servizzi komparabbli oħrajn fil-kuntest ta’ relazzjoni operazzjonali stabbilita</w:t>
            </w:r>
          </w:p>
          <w:p w14:paraId="3D8EC3E4" w14:textId="7777777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dwar id-depożiti operazzjonali msemmija fl-entrata</w:t>
            </w:r>
          </w:p>
          <w:p w14:paraId="2F1A52B3" w14:textId="698C5523" w:rsidR="006E48EA" w:rsidRPr="000B6B22" w:rsidRDefault="006E48EA" w:rsidP="009D4EFF">
            <w:pPr>
              <w:widowControl w:val="0"/>
              <w:tabs>
                <w:tab w:val="left" w:pos="820"/>
              </w:tabs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1.1.2.1. diżaggregati skont il-kontropartijiet li ġejjin:</w:t>
            </w:r>
          </w:p>
          <w:p w14:paraId="1FE35B38" w14:textId="77777777" w:rsidR="006E48EA" w:rsidRPr="000B6B22" w:rsidRDefault="006E48EA">
            <w:pPr>
              <w:widowControl w:val="0"/>
              <w:tabs>
                <w:tab w:val="left" w:pos="823"/>
              </w:tabs>
              <w:spacing w:before="0"/>
              <w:ind w:left="822" w:hanging="360"/>
              <w:rPr>
                <w:sz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—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Istituzzjonijiet ta’ kreditu;</w:t>
            </w:r>
          </w:p>
          <w:p w14:paraId="702F440A" w14:textId="77777777" w:rsidR="006E48EA" w:rsidRPr="000B6B22" w:rsidRDefault="006E48EA">
            <w:pPr>
              <w:widowControl w:val="0"/>
              <w:tabs>
                <w:tab w:val="left" w:pos="823"/>
              </w:tabs>
              <w:spacing w:before="0"/>
              <w:ind w:left="822" w:hanging="360"/>
              <w:rPr>
                <w:sz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—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klijenti finanzjarji minbarra istituzzjonijiet ta’ kreditu;</w:t>
            </w:r>
          </w:p>
          <w:p w14:paraId="60522586" w14:textId="77777777" w:rsidR="006E48EA" w:rsidRPr="000B6B22" w:rsidRDefault="006E48EA" w:rsidP="009D4EFF">
            <w:pPr>
              <w:widowControl w:val="0"/>
              <w:tabs>
                <w:tab w:val="left" w:pos="823"/>
              </w:tabs>
              <w:spacing w:before="0"/>
              <w:ind w:left="822" w:right="99" w:hanging="360"/>
              <w:rPr>
                <w:sz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—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sovrani, banek ċentrali, banek multilaterali tal-iżvilupp u entitajiet tas-settur pubbliku;</w:t>
            </w:r>
          </w:p>
          <w:p w14:paraId="4A76631D" w14:textId="77777777" w:rsidR="006E48EA" w:rsidRPr="000B6B22" w:rsidRDefault="006E48EA">
            <w:pPr>
              <w:widowControl w:val="0"/>
              <w:tabs>
                <w:tab w:val="left" w:pos="823"/>
              </w:tabs>
              <w:spacing w:before="0"/>
              <w:ind w:left="822" w:hanging="360"/>
              <w:rPr>
                <w:sz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—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konsumaturi oħrajn.</w:t>
            </w:r>
          </w:p>
        </w:tc>
      </w:tr>
      <w:tr w:rsidR="00B47B7D" w:rsidRPr="000B6B22" w14:paraId="1F963A72" w14:textId="77777777" w:rsidTr="00454544">
        <w:tc>
          <w:tcPr>
            <w:tcW w:w="1457" w:type="dxa"/>
            <w:shd w:val="clear" w:color="auto" w:fill="auto"/>
            <w:vAlign w:val="center"/>
          </w:tcPr>
          <w:p w14:paraId="3BB9980D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1180</w:t>
            </w:r>
          </w:p>
        </w:tc>
        <w:tc>
          <w:tcPr>
            <w:tcW w:w="6946" w:type="dxa"/>
            <w:shd w:val="clear" w:color="auto" w:fill="auto"/>
          </w:tcPr>
          <w:p w14:paraId="74AF2EFD" w14:textId="248CEC3A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3.1. ipprovduti minn istituzzjonijiet ta’ kreditu</w:t>
            </w:r>
          </w:p>
          <w:p w14:paraId="4EFB73CC" w14:textId="77777777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tal-bilanċ pendenti tad-depożiti operazzjonali msemmija fl-entrata 1.1.2.1. ipprovduti minn istituzzjonijiet ta’ kreditu.</w:t>
            </w:r>
          </w:p>
        </w:tc>
      </w:tr>
      <w:tr w:rsidR="00B47B7D" w:rsidRPr="000B6B22" w14:paraId="7B40614A" w14:textId="77777777" w:rsidTr="00454544">
        <w:tc>
          <w:tcPr>
            <w:tcW w:w="1457" w:type="dxa"/>
            <w:shd w:val="clear" w:color="auto" w:fill="auto"/>
            <w:vAlign w:val="center"/>
          </w:tcPr>
          <w:p w14:paraId="614CD904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1190</w:t>
            </w:r>
          </w:p>
        </w:tc>
        <w:tc>
          <w:tcPr>
            <w:tcW w:w="6946" w:type="dxa"/>
            <w:shd w:val="clear" w:color="auto" w:fill="auto"/>
          </w:tcPr>
          <w:p w14:paraId="7802669F" w14:textId="4D4F26D7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3.2. ipprovduti minn klijenti finanzjarji għajr istituzzjonijiet ta’ kreditu</w:t>
            </w:r>
          </w:p>
          <w:p w14:paraId="04EFB6B1" w14:textId="77777777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tal-bilanċ pendenti tad-depożiti operazzjonali msemmija fl-entrata 1.1.2.1. ipprovduti minn konsumaturi finanzjarji minbarra istituzzjonijiet ta’ kreditu.</w:t>
            </w:r>
          </w:p>
        </w:tc>
      </w:tr>
      <w:tr w:rsidR="00B47B7D" w:rsidRPr="000B6B22" w14:paraId="1F9BAD3E" w14:textId="77777777" w:rsidTr="00454544">
        <w:tc>
          <w:tcPr>
            <w:tcW w:w="1457" w:type="dxa"/>
            <w:shd w:val="clear" w:color="auto" w:fill="auto"/>
            <w:vAlign w:val="center"/>
          </w:tcPr>
          <w:p w14:paraId="6FE14E8A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1200</w:t>
            </w:r>
          </w:p>
        </w:tc>
        <w:tc>
          <w:tcPr>
            <w:tcW w:w="6946" w:type="dxa"/>
            <w:shd w:val="clear" w:color="auto" w:fill="auto"/>
          </w:tcPr>
          <w:p w14:paraId="52E6142F" w14:textId="7091E1AA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3.3. ipprovduti minn sovrani, banek ċentrali, MDBs u PSEs</w:t>
            </w:r>
          </w:p>
          <w:p w14:paraId="4408C5DE" w14:textId="77777777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tal-bilanċ pendenti tad-depożiti operazzjonali msemmija fl-entrata 1.1.2.1. ipprovduti minn sovrani, banek ċentrali, banek multilaterali tal-iżvilupp u entitajiet tas-settur pubbliku.</w:t>
            </w:r>
          </w:p>
        </w:tc>
      </w:tr>
      <w:tr w:rsidR="00B47B7D" w:rsidRPr="000B6B22" w14:paraId="1C1F36D2" w14:textId="77777777" w:rsidTr="00454544">
        <w:tc>
          <w:tcPr>
            <w:tcW w:w="1457" w:type="dxa"/>
            <w:shd w:val="clear" w:color="auto" w:fill="auto"/>
            <w:vAlign w:val="center"/>
          </w:tcPr>
          <w:p w14:paraId="3251E3F7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1210</w:t>
            </w:r>
          </w:p>
        </w:tc>
        <w:tc>
          <w:tcPr>
            <w:tcW w:w="6946" w:type="dxa"/>
            <w:shd w:val="clear" w:color="auto" w:fill="auto"/>
          </w:tcPr>
          <w:p w14:paraId="3266EAF6" w14:textId="278B359D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3.4. ipprovduti minn klijenti oħra</w:t>
            </w:r>
          </w:p>
          <w:p w14:paraId="7D576088" w14:textId="77777777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tal-bilanċ pendenti tad-depożiti operazzjonali msemmija fl-entrata 1.1.2.1. ipprovduti minn klijenti oħrajn (minbarra dawk imsemmija hawn fuq u klijenti kkunsidrati għad-depożiti fil-livell tal-konsumatur).</w:t>
            </w:r>
          </w:p>
        </w:tc>
      </w:tr>
      <w:tr w:rsidR="00B47B7D" w:rsidRPr="000B6B22" w14:paraId="423C7F88" w14:textId="77777777" w:rsidTr="00454544">
        <w:tc>
          <w:tcPr>
            <w:tcW w:w="1457" w:type="dxa"/>
            <w:shd w:val="clear" w:color="auto" w:fill="auto"/>
            <w:vAlign w:val="center"/>
          </w:tcPr>
          <w:p w14:paraId="1211567B" w14:textId="77777777" w:rsidR="006E48EA" w:rsidRPr="000B6B22" w:rsidRDefault="006E48E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6946" w:type="dxa"/>
            <w:shd w:val="clear" w:color="auto" w:fill="auto"/>
          </w:tcPr>
          <w:p w14:paraId="3963A3C2" w14:textId="22948F72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4.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Flussi ta’ ħruġ intragrupp jew IPS</w:t>
            </w:r>
          </w:p>
          <w:p w14:paraId="6D9D2FB7" w14:textId="77777777" w:rsidR="006E48EA" w:rsidRPr="000B6B22" w:rsidRDefault="006E48EA" w:rsidP="009D4EFF">
            <w:pPr>
              <w:pStyle w:val="TableParagraph"/>
              <w:spacing w:after="120"/>
              <w:ind w:right="97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it-tranżazzjonijiet kollha rrapportati fl-entrata 1 meta l-kontroparti tkun kumpanija prinċipali jew sussidjarja tal-istituzzjoni ta’ kreditu jew sussidjarja oħra tal-istess kumpanija prinċipali jew marbuta mal-istituzzjoni ta’ kreditu permezz ta’ relazzjoni skont it-tifsira tal-Artikolu 12(1) tad-Direttiva 83/349/KEE jew membru tal-istess skema ta’ protezzjoni istituzzjonali msemmija fl-Artikolu 113(7) tar-Regolament (UE) Nru 575/2013 jew l-istituzzjoni ċentrali jew affiljat ta’ netwerk jew grupp kooperattiv kif imsemmi fl-Artikolu 10 tar-Regolament (UE) Nru 575/2013.</w:t>
            </w:r>
          </w:p>
        </w:tc>
      </w:tr>
      <w:tr w:rsidR="00B47B7D" w:rsidRPr="000B6B22" w14:paraId="67A172EE" w14:textId="77777777" w:rsidTr="00454544">
        <w:tc>
          <w:tcPr>
            <w:tcW w:w="1457" w:type="dxa"/>
            <w:shd w:val="clear" w:color="auto" w:fill="auto"/>
            <w:vAlign w:val="center"/>
          </w:tcPr>
          <w:p w14:paraId="25F56E95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1290</w:t>
            </w:r>
          </w:p>
        </w:tc>
        <w:tc>
          <w:tcPr>
            <w:tcW w:w="6946" w:type="dxa"/>
            <w:shd w:val="clear" w:color="auto" w:fill="auto"/>
          </w:tcPr>
          <w:p w14:paraId="3E073B81" w14:textId="384FBFDD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4.1. li minnhom: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lil konsumatur finanzjarju</w:t>
            </w:r>
          </w:p>
          <w:p w14:paraId="4AE8FF92" w14:textId="61D65318" w:rsidR="006E48EA" w:rsidRPr="000B6B22" w:rsidRDefault="006E48EA" w:rsidP="009D4EFF">
            <w:pPr>
              <w:pStyle w:val="TableParagraph"/>
              <w:tabs>
                <w:tab w:val="left" w:pos="3147"/>
              </w:tabs>
              <w:spacing w:after="120"/>
              <w:ind w:right="99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totali rapportat fl-entrata 1.1 lill-klijenti finanzjarji fl-ambitu tal-entrata 4.</w:t>
            </w:r>
          </w:p>
        </w:tc>
      </w:tr>
      <w:tr w:rsidR="00B47B7D" w:rsidRPr="000B6B22" w14:paraId="1287EEA0" w14:textId="77777777" w:rsidTr="00454544">
        <w:tc>
          <w:tcPr>
            <w:tcW w:w="1457" w:type="dxa"/>
            <w:shd w:val="clear" w:color="auto" w:fill="auto"/>
            <w:vAlign w:val="center"/>
          </w:tcPr>
          <w:p w14:paraId="37C30E12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1300</w:t>
            </w:r>
          </w:p>
        </w:tc>
        <w:tc>
          <w:tcPr>
            <w:tcW w:w="6946" w:type="dxa"/>
            <w:shd w:val="clear" w:color="auto" w:fill="auto"/>
          </w:tcPr>
          <w:p w14:paraId="78E2E1F8" w14:textId="763EA1CC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4.2. li minnhom: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lil klijenti mhux finanzjarji</w:t>
            </w:r>
          </w:p>
          <w:p w14:paraId="36DE8B04" w14:textId="5BD20665" w:rsidR="006E48EA" w:rsidRPr="000B6B22" w:rsidRDefault="006E48EA" w:rsidP="009D4EFF">
            <w:pPr>
              <w:pStyle w:val="TableParagraph"/>
              <w:spacing w:after="120"/>
              <w:ind w:right="99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totali rapportat fl-entrata 1.1. lill-konsumaturi mhux finanzjarji fl-ambitu tal-entrata 4.</w:t>
            </w:r>
          </w:p>
        </w:tc>
      </w:tr>
      <w:tr w:rsidR="00B47B7D" w:rsidRPr="000B6B22" w14:paraId="05FA99BF" w14:textId="77777777" w:rsidTr="00454544">
        <w:tc>
          <w:tcPr>
            <w:tcW w:w="1457" w:type="dxa"/>
            <w:shd w:val="clear" w:color="auto" w:fill="auto"/>
            <w:vAlign w:val="center"/>
          </w:tcPr>
          <w:p w14:paraId="03DA1F42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1310</w:t>
            </w:r>
          </w:p>
        </w:tc>
        <w:tc>
          <w:tcPr>
            <w:tcW w:w="6946" w:type="dxa"/>
            <w:shd w:val="clear" w:color="auto" w:fill="auto"/>
          </w:tcPr>
          <w:p w14:paraId="7E553520" w14:textId="234C3120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4.3. li minnhom: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garantiti</w:t>
            </w:r>
          </w:p>
          <w:p w14:paraId="398D8A2C" w14:textId="3D0569B3" w:rsidR="006E48EA" w:rsidRPr="000B6B22" w:rsidRDefault="006E48EA" w:rsidP="009D4EFF">
            <w:pPr>
              <w:pStyle w:val="TableParagraph"/>
              <w:spacing w:after="120"/>
              <w:ind w:right="9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totali ta’ tranżazzjonijiet garantiti rrapportati fl-entrata 1.2. fl-ambitu tal-entrata 4.</w:t>
            </w:r>
          </w:p>
        </w:tc>
      </w:tr>
      <w:tr w:rsidR="00B47B7D" w:rsidRPr="000B6B22" w14:paraId="33B67DD1" w14:textId="77777777" w:rsidTr="00454544">
        <w:tc>
          <w:tcPr>
            <w:tcW w:w="1457" w:type="dxa"/>
            <w:shd w:val="clear" w:color="auto" w:fill="auto"/>
            <w:vAlign w:val="center"/>
          </w:tcPr>
          <w:p w14:paraId="79E8ED1B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1320</w:t>
            </w:r>
          </w:p>
        </w:tc>
        <w:tc>
          <w:tcPr>
            <w:tcW w:w="6946" w:type="dxa"/>
            <w:shd w:val="clear" w:color="auto" w:fill="auto"/>
          </w:tcPr>
          <w:p w14:paraId="7704B6BD" w14:textId="13B4C009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4.4. li minnhom: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faċilitajiet ta’ kreditu mingħajr trattament preferenzjali</w:t>
            </w:r>
          </w:p>
          <w:p w14:paraId="4EE148E6" w14:textId="20C70C76" w:rsidR="006E48EA" w:rsidRPr="000B6B22" w:rsidRDefault="006E48EA" w:rsidP="009D4EFF">
            <w:pPr>
              <w:pStyle w:val="TableParagraph"/>
              <w:spacing w:after="120"/>
              <w:ind w:right="9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massimu li jista’ jiġi prelevat minn faċilitajiet ta’ kreditu impenjati u mhux prelevati rapportati fl-entrata 1.1.6.1. lil entitajiet fl-ambitu tal-entrata 4 li għalihom għadhom ma rċevewx il-permess li japplikaw rata ta’ fluss ta’ ħruġ iktar baxxa skont l-Artikolu 29 tar-Regolament Delegat (UE) 2015/61.</w:t>
            </w:r>
          </w:p>
        </w:tc>
      </w:tr>
      <w:tr w:rsidR="00B47B7D" w:rsidRPr="000B6B22" w14:paraId="668DFBF6" w14:textId="77777777" w:rsidTr="00454544">
        <w:tc>
          <w:tcPr>
            <w:tcW w:w="1457" w:type="dxa"/>
            <w:shd w:val="clear" w:color="auto" w:fill="auto"/>
            <w:vAlign w:val="center"/>
          </w:tcPr>
          <w:p w14:paraId="7B0581BB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1330</w:t>
            </w:r>
          </w:p>
        </w:tc>
        <w:tc>
          <w:tcPr>
            <w:tcW w:w="6946" w:type="dxa"/>
            <w:shd w:val="clear" w:color="auto" w:fill="auto"/>
          </w:tcPr>
          <w:p w14:paraId="7469FE88" w14:textId="4DB234AD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4.5. li minnhom: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faċilitajiet tal-likwidità mingħajr trattament preferenzali</w:t>
            </w:r>
          </w:p>
          <w:p w14:paraId="15A7EF24" w14:textId="593EB345" w:rsidR="006E48EA" w:rsidRPr="000B6B22" w:rsidRDefault="006E48EA" w:rsidP="009D4EFF">
            <w:pPr>
              <w:pStyle w:val="TableParagraph"/>
              <w:spacing w:after="120"/>
              <w:ind w:right="9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massimu li jista’ jiġi prelevat minn faċilitajiet ta’ likwidità impenjati u mhux prelevati rapportati fl-entrata 1.1.6.2. lil entitajiet fl-ambitu tal-entrata 4 li għalihom għadhom ma rċevewx il-permess li japplikaw rata ta’ fluss ta’ ħruġ iktar baxxa skont l-Artikolu 29 tar-Regolament Delegat (UE) 2015/61.</w:t>
            </w:r>
          </w:p>
        </w:tc>
      </w:tr>
      <w:tr w:rsidR="00B47B7D" w:rsidRPr="000B6B22" w14:paraId="40DF34D4" w14:textId="77777777" w:rsidTr="00454544">
        <w:tc>
          <w:tcPr>
            <w:tcW w:w="1457" w:type="dxa"/>
            <w:shd w:val="clear" w:color="auto" w:fill="auto"/>
            <w:vAlign w:val="center"/>
          </w:tcPr>
          <w:p w14:paraId="7007FBEF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1340</w:t>
            </w:r>
          </w:p>
        </w:tc>
        <w:tc>
          <w:tcPr>
            <w:tcW w:w="6946" w:type="dxa"/>
            <w:shd w:val="clear" w:color="auto" w:fill="auto"/>
          </w:tcPr>
          <w:p w14:paraId="574C61C7" w14:textId="060B422B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4.6. li minnhom: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depożiti operazzjonali</w:t>
            </w:r>
          </w:p>
          <w:p w14:paraId="1FBD6BD9" w14:textId="78F622EA" w:rsidR="006E48EA" w:rsidRPr="000B6B22" w:rsidRDefault="006E48EA" w:rsidP="009D4EFF">
            <w:pPr>
              <w:pStyle w:val="TableParagraph"/>
              <w:spacing w:after="120"/>
              <w:ind w:right="101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ta’ depożiti msemmija fl-entrata 1.1.2. lil entitajiet fl-ambitu tal-entrata 4.</w:t>
            </w:r>
          </w:p>
        </w:tc>
      </w:tr>
      <w:tr w:rsidR="00B47B7D" w:rsidRPr="000B6B22" w14:paraId="42873BD1" w14:textId="77777777" w:rsidTr="00454544">
        <w:tc>
          <w:tcPr>
            <w:tcW w:w="1457" w:type="dxa"/>
            <w:shd w:val="clear" w:color="auto" w:fill="auto"/>
            <w:vAlign w:val="center"/>
          </w:tcPr>
          <w:p w14:paraId="4DFA906B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1345</w:t>
            </w:r>
          </w:p>
        </w:tc>
        <w:tc>
          <w:tcPr>
            <w:tcW w:w="6946" w:type="dxa"/>
            <w:shd w:val="clear" w:color="auto" w:fill="auto"/>
          </w:tcPr>
          <w:p w14:paraId="15178648" w14:textId="06C41C49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b/>
                <w:u w:color="000000"/>
                <w:rFonts w:ascii="Times New Roman" w:hAnsi="Times New Roman"/>
              </w:rPr>
              <w:t xml:space="preserve">4.7. li minnhom:</w:t>
            </w:r>
            <w:r>
              <w:rPr>
                <w:sz w:val="24"/>
                <w:b/>
                <w:u w:color="000000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u w:color="000000"/>
                <w:rFonts w:ascii="Times New Roman" w:hAnsi="Times New Roman"/>
              </w:rPr>
              <w:t xml:space="preserve">depożiti operazzjonali żejda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br/>
            </w: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ta’ fondi minn depożiti operazzjonali miżmuma f’eċċess imsemmija fl-entrata 1.1.3. lil entitajiet fl-ambitu tal-entrata 4.</w:t>
            </w:r>
          </w:p>
        </w:tc>
      </w:tr>
      <w:tr w:rsidR="00B47B7D" w:rsidRPr="000B6B22" w14:paraId="1B260C6E" w14:textId="77777777" w:rsidTr="00454544">
        <w:tc>
          <w:tcPr>
            <w:tcW w:w="1457" w:type="dxa"/>
            <w:shd w:val="clear" w:color="auto" w:fill="auto"/>
            <w:vAlign w:val="center"/>
          </w:tcPr>
          <w:p w14:paraId="590E9B96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1350</w:t>
            </w:r>
          </w:p>
        </w:tc>
        <w:tc>
          <w:tcPr>
            <w:tcW w:w="6946" w:type="dxa"/>
            <w:shd w:val="clear" w:color="auto" w:fill="auto"/>
          </w:tcPr>
          <w:p w14:paraId="6032D3A8" w14:textId="2C7DD22B" w:rsidR="006E48EA" w:rsidRPr="000B6B22" w:rsidRDefault="006E48EA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4.8. li minnhom: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depożiti mhux operazzjonali</w:t>
            </w:r>
          </w:p>
          <w:p w14:paraId="18EEC5C6" w14:textId="72087133" w:rsidR="006E48EA" w:rsidRPr="000B6B22" w:rsidRDefault="006E48EA" w:rsidP="009D4EFF">
            <w:pPr>
              <w:pStyle w:val="TableParagraph"/>
              <w:spacing w:after="120"/>
              <w:ind w:right="101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tal-bilanċ pendenti tad-depożiti msemmija fl-entrata 1.1.4. mingħand entitajiet fl-ambitu tal-entrata 4.</w:t>
            </w:r>
          </w:p>
        </w:tc>
      </w:tr>
      <w:tr w:rsidR="00B47B7D" w:rsidRPr="000B6B22" w14:paraId="3C34BC2B" w14:textId="77777777" w:rsidTr="00454544">
        <w:tc>
          <w:tcPr>
            <w:tcW w:w="1457" w:type="dxa"/>
            <w:shd w:val="clear" w:color="auto" w:fill="auto"/>
            <w:vAlign w:val="center"/>
          </w:tcPr>
          <w:p w14:paraId="1DB7A716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1360</w:t>
            </w:r>
          </w:p>
        </w:tc>
        <w:tc>
          <w:tcPr>
            <w:tcW w:w="6946" w:type="dxa"/>
            <w:shd w:val="clear" w:color="auto" w:fill="auto"/>
          </w:tcPr>
          <w:p w14:paraId="58F15977" w14:textId="48EBAD15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4.9. li minnhom: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obbligazzjonijiet fil-forma ta’ titoli ta’ dejn jekk mhux ittrattati bħala depożiti fil-livell ta’ konsumatur</w:t>
            </w:r>
          </w:p>
          <w:p w14:paraId="701DA44B" w14:textId="25946259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l-ammont tal-bilanċ pendenti ta’ titoli ta’ dejn irrapportati fl-entrata 1.1.8.2. li huma miżmumin mill-entitajiet fl-ambitu tal-entrata 4.</w:t>
            </w:r>
          </w:p>
        </w:tc>
      </w:tr>
      <w:tr w:rsidR="00B47B7D" w:rsidRPr="000B6B22" w14:paraId="5DF74416" w14:textId="77777777" w:rsidTr="00454544">
        <w:tc>
          <w:tcPr>
            <w:tcW w:w="1457" w:type="dxa"/>
            <w:shd w:val="clear" w:color="auto" w:fill="auto"/>
            <w:vAlign w:val="center"/>
          </w:tcPr>
          <w:p w14:paraId="4E239F41" w14:textId="77777777" w:rsidR="006E48EA" w:rsidRPr="000B6B22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1370</w:t>
            </w:r>
          </w:p>
        </w:tc>
        <w:tc>
          <w:tcPr>
            <w:tcW w:w="6946" w:type="dxa"/>
            <w:shd w:val="clear" w:color="auto" w:fill="auto"/>
          </w:tcPr>
          <w:p w14:paraId="123D9B28" w14:textId="488DC992" w:rsidR="006E48EA" w:rsidRPr="000B6B22" w:rsidRDefault="006E48EA" w:rsidP="009D4EFF">
            <w:pPr>
              <w:pStyle w:val="TableParagraph"/>
              <w:spacing w:after="120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5.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Flussi ta’ ħruġ FX</w:t>
            </w:r>
          </w:p>
          <w:p w14:paraId="286AEE69" w14:textId="77777777" w:rsidR="006E48EA" w:rsidRPr="000B6B22" w:rsidRDefault="006E48EA" w:rsidP="009D4EFF">
            <w:pPr>
              <w:pStyle w:val="TableParagraph"/>
              <w:spacing w:after="120"/>
              <w:ind w:right="98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l-entrata għandha tkun rapportata biss fil-każ ta’ rapportar f’muniti soġġetti għar-rapportar separat.</w:t>
            </w:r>
          </w:p>
          <w:p w14:paraId="7118C2D4" w14:textId="1EC60CD8" w:rsidR="006E48EA" w:rsidRPr="000B6B22" w:rsidRDefault="006E48EA" w:rsidP="009D4EFF">
            <w:pPr>
              <w:pStyle w:val="TableParagraph"/>
              <w:spacing w:after="120"/>
              <w:ind w:right="95"/>
              <w:jc w:val="both"/>
              <w:rPr>
                <w:sz w:val="24"/>
                <w:szCs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Għall-każijiet ta’ rapportar f’munita separata, skont l-Artikolu 415(2) tar-Regolament (UE) Nru 575/2013, l-istituzzjonijiet ta’ kreditu għandhom jirrapportaw il-porzjon ta’ flussi ta’ ħruġ minn derivattivi (irrapportati fl-entrata 1.1.5.5.) relatati mal-flussi FX prinċipali fil-munita sinifikanti rispettiva minn swaps bejn il-muniti, tranżazzjonijiet spot u forward FX li jimmaturaw fi żmien il-perjodu ta’ 30 jum.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In-netting skont il-kontroparti jista’ jiġi applikat biss għall-flussi f’dik il-munita, pereżempju Kontroparti 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EUR+10 u Kontroparti 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EUR-20 għandhom ikunu rrapportati bħala fluss ta’ ħruġ ta’ EUR10.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Ma jistax isir netting bejn il-kontropartijiet, pereżempju Kontroparti 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EUR-10, Kontroparti B: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EUR+40 għandu jiġi rrapportat bħala fluss ta’ ħruġ ta’ EUR10 f’C73.00 (u influss ta’ EUR40 f’C74.00).</w:t>
            </w:r>
          </w:p>
        </w:tc>
      </w:tr>
      <w:tr w:rsidR="00B47B7D" w:rsidRPr="000B6B22" w:rsidDel="00CA485C" w14:paraId="5EAA7725" w14:textId="77777777" w:rsidTr="00454544">
        <w:tc>
          <w:tcPr>
            <w:tcW w:w="1457" w:type="dxa"/>
            <w:shd w:val="clear" w:color="auto" w:fill="auto"/>
            <w:vAlign w:val="center"/>
          </w:tcPr>
          <w:p w14:paraId="606598C1" w14:textId="77777777" w:rsidR="006E48EA" w:rsidRPr="000B6B22" w:rsidDel="00CA485C" w:rsidRDefault="006E48EA" w:rsidP="009D4EFF">
            <w:pPr>
              <w:pStyle w:val="TableParagraph"/>
              <w:spacing w:after="120"/>
              <w:ind w:left="135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6946" w:type="dxa"/>
            <w:shd w:val="clear" w:color="auto" w:fill="auto"/>
          </w:tcPr>
          <w:p w14:paraId="34A20D3D" w14:textId="557045FE" w:rsidR="006E48EA" w:rsidRPr="000B6B22" w:rsidRDefault="006E48EA" w:rsidP="009D4EFF">
            <w:pPr>
              <w:pStyle w:val="TableParagraph"/>
              <w:spacing w:after="120"/>
              <w:ind w:right="101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6.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Finanzjament garantit eżentat mill-Artikolu 17(2) u (3)</w:t>
            </w:r>
          </w:p>
          <w:p w14:paraId="47E2B0EE" w14:textId="251E5AF7" w:rsidR="006E48EA" w:rsidRPr="000B6B22" w:rsidDel="00CA485C" w:rsidRDefault="006E48EA" w:rsidP="009D4EFF">
            <w:pPr>
              <w:spacing w:before="0"/>
              <w:rPr>
                <w:b/>
                <w:sz w:val="24"/>
                <w:u w:color="000000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tranżazzjonijiet ta’ finanzjament garantiti b’maturità residwa sa 30 jum meta l-kontroparti tkun bank ċentrali u fejn it-tranżazzjonijiet rilevanti huma eżentati mill-applikazzjoni tal-Artikolu 17(2) u (3) tar-Regolament Delegat (UE) 2015/61 bl-Artikolu 17(4) tiegħu.</w:t>
            </w:r>
          </w:p>
        </w:tc>
      </w:tr>
      <w:tr w:rsidR="00B47B7D" w:rsidRPr="000B6B22" w:rsidDel="00CA485C" w14:paraId="62483495" w14:textId="77777777" w:rsidTr="00454544">
        <w:tc>
          <w:tcPr>
            <w:tcW w:w="1457" w:type="dxa"/>
            <w:shd w:val="clear" w:color="auto" w:fill="auto"/>
            <w:vAlign w:val="center"/>
          </w:tcPr>
          <w:p w14:paraId="4CA9BABB" w14:textId="77777777" w:rsidR="006E48EA" w:rsidRPr="000B6B22" w:rsidDel="00CA485C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1400</w:t>
            </w:r>
          </w:p>
        </w:tc>
        <w:tc>
          <w:tcPr>
            <w:tcW w:w="6946" w:type="dxa"/>
            <w:shd w:val="clear" w:color="auto" w:fill="auto"/>
          </w:tcPr>
          <w:p w14:paraId="266D6E2E" w14:textId="77777777" w:rsidR="006E48EA" w:rsidRPr="000B6B22" w:rsidRDefault="006E48EA" w:rsidP="009D4EFF">
            <w:pPr>
              <w:pStyle w:val="TableParagraph"/>
              <w:spacing w:after="120"/>
              <w:ind w:right="101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6.1 li minnu: garantit b’L1 għajr EHQCB</w:t>
            </w:r>
          </w:p>
          <w:p w14:paraId="4F2890CF" w14:textId="44AD4F45" w:rsidR="006E48EA" w:rsidRPr="000B6B22" w:rsidDel="00CA485C" w:rsidRDefault="006E48EA" w:rsidP="009D4EFF">
            <w:pPr>
              <w:pStyle w:val="TableParagraph"/>
              <w:spacing w:after="120"/>
              <w:ind w:right="101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tranżazzjonijiet ta’ finanzjament garantiti li jimmaturaw fi żmien 30 jum tal-kalendarju meta l-kontroparti tkun bank ċentrali, il-kollateral estiż huwa kollateral tal-Livell 1 esklużi bonds koperti ta’ kwalità għolja ħafna li — kieku ma jintużawx bħala kollateral — jissodisfaw ir-rekwiżiti stabbiliti fl-Artikoli 7 u 8 tar-Regolament ta’ Delega (UE) 2015/61, u fejn it-tranżazzjonijiet rilevanti huma eżentati mill-applikazzjoni tal-Artikolu 17(2) u (3) tar-Regolament Delegat (UE) 2015/61 bl-Artikolu 17(4) tiegħu.</w:t>
            </w:r>
          </w:p>
        </w:tc>
      </w:tr>
      <w:tr w:rsidR="00B47B7D" w:rsidRPr="000B6B22" w:rsidDel="00CA485C" w14:paraId="28EDFD52" w14:textId="77777777" w:rsidTr="00454544">
        <w:tc>
          <w:tcPr>
            <w:tcW w:w="1457" w:type="dxa"/>
            <w:shd w:val="clear" w:color="auto" w:fill="auto"/>
            <w:vAlign w:val="center"/>
          </w:tcPr>
          <w:p w14:paraId="07161ABD" w14:textId="700A2932" w:rsidR="006E48EA" w:rsidRPr="000B6B22" w:rsidDel="00CA485C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1410</w:t>
            </w:r>
          </w:p>
        </w:tc>
        <w:tc>
          <w:tcPr>
            <w:tcW w:w="6946" w:type="dxa"/>
            <w:shd w:val="clear" w:color="auto" w:fill="auto"/>
          </w:tcPr>
          <w:p w14:paraId="760C79A2" w14:textId="3B739238" w:rsidR="006E48EA" w:rsidRPr="000B6B22" w:rsidRDefault="006E48EA" w:rsidP="009D4EFF">
            <w:pPr>
              <w:pStyle w:val="TableParagraph"/>
              <w:spacing w:after="120"/>
              <w:ind w:right="101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6.2 li minnu: garantit b’bonds koperti ta’ kwalità għolja ħafna tal-livell 1</w:t>
            </w:r>
          </w:p>
          <w:p w14:paraId="57A325CD" w14:textId="03422D88" w:rsidR="006E48EA" w:rsidRPr="000B6B22" w:rsidDel="00CA485C" w:rsidRDefault="006E48EA" w:rsidP="009D4EFF">
            <w:pPr>
              <w:pStyle w:val="TableParagraph"/>
              <w:spacing w:after="120"/>
              <w:ind w:right="101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tranżazzjonijiet ta’ finanzjament garantiti li jimmaturaw fi żmien 30 jum tal-kalendarju meta l-kontroparti tkun bank ċentrali, il-kollateral estiż huwa kollateral tal-Livell 1 li huma bonds koperti ta’ kwalità għolja ħafna u minbarra meta jintuża bħala kollateral, jissodisfa r-rekwiżiti stabbiliti fl-Artikoli 7 u 8 tar-Regolament Delegat (UE) 2015/61, u fejn it-tranżazzjonijiet rilevanti huma eżentati mill-applikazzjoni tal-Artikolu 17(2) u (3) tar-Regolament Delegat (UE) 2015/61 bl-Artikolu 17(4) tiegħu.</w:t>
            </w:r>
          </w:p>
        </w:tc>
      </w:tr>
      <w:tr w:rsidR="00B47B7D" w:rsidRPr="000B6B22" w:rsidDel="00CA485C" w14:paraId="4DB6E57D" w14:textId="77777777" w:rsidTr="00454544">
        <w:tc>
          <w:tcPr>
            <w:tcW w:w="1457" w:type="dxa"/>
            <w:shd w:val="clear" w:color="auto" w:fill="auto"/>
            <w:vAlign w:val="center"/>
          </w:tcPr>
          <w:p w14:paraId="4D1BF014" w14:textId="5BBD3932" w:rsidR="006E48EA" w:rsidRPr="000B6B22" w:rsidDel="00CA485C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1420</w:t>
            </w:r>
          </w:p>
        </w:tc>
        <w:tc>
          <w:tcPr>
            <w:tcW w:w="6946" w:type="dxa"/>
            <w:shd w:val="clear" w:color="auto" w:fill="auto"/>
          </w:tcPr>
          <w:p w14:paraId="43D61F6F" w14:textId="77777777" w:rsidR="006E48EA" w:rsidRPr="000B6B22" w:rsidRDefault="006E48EA" w:rsidP="009D4EFF">
            <w:pPr>
              <w:pStyle w:val="TableParagraph"/>
              <w:spacing w:after="120"/>
              <w:ind w:right="101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6.3 li minnu: garantit b’L2A</w:t>
            </w:r>
          </w:p>
          <w:p w14:paraId="0880BBF2" w14:textId="4D812718" w:rsidR="006E48EA" w:rsidRPr="000B6B22" w:rsidDel="00CA485C" w:rsidRDefault="006E48EA" w:rsidP="009D4EFF">
            <w:pPr>
              <w:pStyle w:val="TableParagraph"/>
              <w:spacing w:after="120"/>
              <w:ind w:right="101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tranżazzjonijiet ta’ finanzjament garantiti li jimmaturaw fi żmien 30 jum tal-kalendarju meta l-kontroparti tkun bank ċentrali, il-kollateral estiż huwa kollateral tal-Livell 2 A u minbarra meta jintuża bħala kollateral, jissodisfa r-rekwiżiti stabbiliti fl-Artikoli 7 u 8 tar-Regolament Delegat (UE) 2015/61, u fejn it-tranżazzjonijiet rilevanti huma eżentati mill-applikazzjoni tal-Artikolu 17(2) u (3) tar-Regolament Delegat (UE) 2015/61 bl-Artikolu 17(4) tiegħu.</w:t>
            </w:r>
          </w:p>
        </w:tc>
      </w:tr>
      <w:tr w:rsidR="00B47B7D" w:rsidRPr="000B6B22" w:rsidDel="00CA485C" w14:paraId="385169C8" w14:textId="77777777" w:rsidTr="00454544">
        <w:tc>
          <w:tcPr>
            <w:tcW w:w="1457" w:type="dxa"/>
            <w:shd w:val="clear" w:color="auto" w:fill="auto"/>
            <w:vAlign w:val="center"/>
          </w:tcPr>
          <w:p w14:paraId="7C8EDD8C" w14:textId="77777777" w:rsidR="006E48EA" w:rsidRPr="000B6B22" w:rsidDel="00CA485C" w:rsidRDefault="006E48EA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1430</w:t>
            </w:r>
          </w:p>
        </w:tc>
        <w:tc>
          <w:tcPr>
            <w:tcW w:w="6946" w:type="dxa"/>
            <w:shd w:val="clear" w:color="auto" w:fill="auto"/>
          </w:tcPr>
          <w:p w14:paraId="0FD64EB4" w14:textId="77777777" w:rsidR="006E48EA" w:rsidRPr="000B6B22" w:rsidRDefault="006E48EA" w:rsidP="009D4EFF">
            <w:pPr>
              <w:pStyle w:val="TableParagraph"/>
              <w:spacing w:after="120"/>
              <w:ind w:right="101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6.4 li minnu: garantit b’L2B</w:t>
            </w:r>
          </w:p>
          <w:p w14:paraId="2B961932" w14:textId="56F403FD" w:rsidR="006E48EA" w:rsidRPr="000B6B22" w:rsidDel="00CA485C" w:rsidRDefault="006E48EA" w:rsidP="009D4EFF">
            <w:pPr>
              <w:pStyle w:val="TableParagraph"/>
              <w:spacing w:after="120"/>
              <w:ind w:right="101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tranżazzjonijiet ta’ finanzjament garantiti li jimmaturaw fi żmien 30 jum tal-kalendarju meta l-kontroparti tkun bank ċentrali, il-kollateral estiż huwa kollateral tal-Livell 2B u minbarra meta jintuża bħala kollateral, jissodisfa r-rekwiżiti stabbiliti fl-Artikoli 7 u 8 tar-Regolament Delegat (UE) 2015/61, u fejn it-tranżazzjonijiet rilevanti huma eżentati mill-applikazzjoni tal-Artikolu 17(2) u (3) tar-Regolament Delegat (UE) 2015/61 bl-Artikolu 17(4) tiegħu.</w:t>
            </w:r>
          </w:p>
        </w:tc>
      </w:tr>
      <w:tr w:rsidR="00657123" w:rsidRPr="000B6B22" w:rsidDel="00CA485C" w14:paraId="63929A57" w14:textId="77777777" w:rsidTr="00454544">
        <w:tc>
          <w:tcPr>
            <w:tcW w:w="1457" w:type="dxa"/>
            <w:shd w:val="clear" w:color="auto" w:fill="auto"/>
            <w:vAlign w:val="center"/>
          </w:tcPr>
          <w:p w14:paraId="331A5130" w14:textId="581A05CB" w:rsidR="00657123" w:rsidRPr="000B6B22" w:rsidRDefault="00657123" w:rsidP="009D4EFF">
            <w:pPr>
              <w:pStyle w:val="TableParagraph"/>
              <w:spacing w:after="120"/>
              <w:ind w:left="135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1440</w:t>
            </w:r>
          </w:p>
        </w:tc>
        <w:tc>
          <w:tcPr>
            <w:tcW w:w="6946" w:type="dxa"/>
            <w:shd w:val="clear" w:color="auto" w:fill="auto"/>
          </w:tcPr>
          <w:p w14:paraId="795D2950" w14:textId="77777777" w:rsidR="00657123" w:rsidRPr="000B6B22" w:rsidRDefault="00657123" w:rsidP="009D4EFF">
            <w:pPr>
              <w:pStyle w:val="TableParagraph"/>
              <w:spacing w:after="120"/>
              <w:ind w:right="101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b/>
                <w:sz w:val="24"/>
                <w:u w:color="000000"/>
                <w:rFonts w:ascii="Times New Roman" w:hAnsi="Times New Roman"/>
              </w:rPr>
              <w:t xml:space="preserve">6.5 li minnu: garantit b’assi mhux likwidi</w:t>
            </w:r>
          </w:p>
          <w:p w14:paraId="13A95E48" w14:textId="70C8CA3B" w:rsidR="00657123" w:rsidRPr="000B6B22" w:rsidRDefault="00657123" w:rsidP="009D4EFF">
            <w:pPr>
              <w:pStyle w:val="TableParagraph"/>
              <w:spacing w:after="120"/>
              <w:ind w:right="101"/>
              <w:jc w:val="both"/>
              <w:rPr>
                <w:b/>
                <w:sz w:val="24"/>
                <w:szCs w:val="24"/>
                <w:u w:color="000000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tranżazzjonijiet ta’ finanzjament garantit li jimmaturaw fi żmien 30 jum tal-kalendarju meta l-kontroparti tkun bank ċentrali, il-kollateral estiż huwa kollateral mhux likwidu u fejn it-tranżazzjonijiet rilevanti huma eżentati mill-applikazzjoni tal-Artikolu 17(2) u (3) tar-Regolament Delegat (UE) 2015/61 bl-Artikolu 17(4) tiegħu.</w:t>
            </w:r>
          </w:p>
        </w:tc>
      </w:tr>
    </w:tbl>
    <w:p w14:paraId="44B054F8" w14:textId="77777777" w:rsidR="00106CCD" w:rsidRPr="000B6B22" w:rsidRDefault="00106CCD" w:rsidP="009D4EFF">
      <w:pPr>
        <w:spacing w:before="0"/>
        <w:rPr>
          <w:rFonts w:ascii="Times New Roman" w:hAnsi="Times New Roman"/>
          <w:b/>
          <w:sz w:val="24"/>
          <w:lang w:eastAsia="de-DE"/>
        </w:rPr>
      </w:pPr>
    </w:p>
    <w:p w14:paraId="791027C4" w14:textId="77777777" w:rsidR="009D4EFF" w:rsidRDefault="009D4EFF">
      <w:pPr>
        <w:spacing w:before="0" w:after="160" w:line="259" w:lineRule="auto"/>
        <w:jc w:val="left"/>
        <w:rPr>
          <w:b/>
          <w:sz w:val="24"/>
          <w:rFonts w:ascii="Times New Roman" w:hAnsi="Times New Roman"/>
        </w:rPr>
      </w:pPr>
      <w:r>
        <w:br w:type="page"/>
      </w:r>
    </w:p>
    <w:p w14:paraId="6BE32207" w14:textId="258EF9C1" w:rsidR="007453EC" w:rsidRPr="000B6B22" w:rsidRDefault="007453EC" w:rsidP="009D4EFF">
      <w:pPr>
        <w:spacing w:before="0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IT-TIELET PARTI: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INFLUSSI</w:t>
      </w:r>
    </w:p>
    <w:p w14:paraId="039D5D75" w14:textId="62033D61" w:rsidR="007453EC" w:rsidRPr="000B6B22" w:rsidRDefault="0062009E">
      <w:pPr>
        <w:pStyle w:val="Instructionsberschrift2"/>
        <w:numPr>
          <w:ilvl w:val="0"/>
          <w:numId w:val="0"/>
        </w:numPr>
        <w:spacing w:before="0" w:after="120"/>
        <w:ind w:left="357" w:hanging="357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Flussi ta’ dħul</w:t>
      </w:r>
    </w:p>
    <w:p w14:paraId="47170F2B" w14:textId="3156AD7F" w:rsidR="007453EC" w:rsidRPr="000B6B22" w:rsidRDefault="0062009E">
      <w:pPr>
        <w:pStyle w:val="Instructionsberschrift2"/>
        <w:numPr>
          <w:ilvl w:val="0"/>
          <w:numId w:val="0"/>
        </w:numPr>
        <w:spacing w:before="0" w:after="120"/>
        <w:ind w:left="357" w:hanging="357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Kummenti ġenerali</w:t>
      </w:r>
    </w:p>
    <w:p w14:paraId="5AADD144" w14:textId="0DBD526E" w:rsidR="007453EC" w:rsidRPr="000B6B22" w:rsidRDefault="007453EC">
      <w:pPr>
        <w:pStyle w:val="InstructionsText2"/>
        <w:numPr>
          <w:ilvl w:val="0"/>
          <w:numId w:val="113"/>
        </w:numPr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Din hija l-formula ta’ sommarju li fiha informazzjoni dwar l-influssi tal-likwidità mkejla matul it-30 jum ta’ wara, għall-finijiet ta’ rapportar tar-rekwiżit tal-kopertura tal-likwidità kif speċifikat fir-Regolament Delegat (UE) 2015/61.</w:t>
      </w:r>
      <w:r>
        <w:rPr>
          <w:sz w:val="24"/>
        </w:rPr>
        <w:t xml:space="preserve"> </w:t>
      </w:r>
      <w:r>
        <w:rPr>
          <w:sz w:val="24"/>
        </w:rPr>
        <w:t xml:space="preserve">Entrati li ma għandhomx għalfejn jimtlew mill-istituzzjonijiet ta’ kreditu għandhom lewn griż.</w:t>
      </w:r>
    </w:p>
    <w:p w14:paraId="59420614" w14:textId="71F4978E" w:rsidR="007453EC" w:rsidRPr="000B6B22" w:rsidRDefault="007453EC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L-istituzzjonijiet ta’ kreditu għandhom jissottomettu l-formula fil-muniti korrispondenti skont l-Artikolu 415(2) tar-Regolament (UE) Nru 575/2013.</w:t>
      </w:r>
    </w:p>
    <w:p w14:paraId="54F00814" w14:textId="73A1BB15" w:rsidR="007453EC" w:rsidRPr="000B6B22" w:rsidRDefault="007453EC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Skont l-Artikolu 32 tar-Regolament Delegat (UE) 2015/61, l-influssi tal-likwidità għandhom:</w:t>
      </w:r>
    </w:p>
    <w:p w14:paraId="1772C6CD" w14:textId="4F671DEB" w:rsidR="007453EC" w:rsidRPr="000B6B22" w:rsidRDefault="007453EC">
      <w:pPr>
        <w:spacing w:before="0"/>
        <w:ind w:left="2160" w:hanging="180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jinkludu biss influssi kuntrattwali minn skoperturi li ma jkunux skadew u li għalihom l-istituzzjoni ta’ kreditu ma jkollha l-ebda raġuni għalfejn tistenna nuqqas ta’ prestazzjoni fil-perjodu ta’ żmien ta’ 30 jum;</w:t>
      </w:r>
    </w:p>
    <w:p w14:paraId="294170A7" w14:textId="0C7616D6" w:rsidR="007453EC" w:rsidRPr="000B6B22" w:rsidRDefault="007453EC">
      <w:pPr>
        <w:spacing w:before="0"/>
        <w:ind w:left="2160" w:hanging="180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ii.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jiġu kkalkolati billi jiġu mmultiplikati l-bilanċi pendenti ta’ diversi kategoriji ta’ ammonti riċevibbli kuntrattwali bir-rati speċifikati fir-Regolament ta’ Delega (UE) 2015/61.</w:t>
      </w:r>
    </w:p>
    <w:p w14:paraId="4E8B89C3" w14:textId="5B5EEFDE" w:rsidR="007453EC" w:rsidRPr="000B6B22" w:rsidRDefault="007453EC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L-influssi fi grupp jew skema ta’ protezzjoni istituzzjonali (minbarra l-influssi minn faċilitajiet ta’ kreditu jew ta’ likwidità mhux prelevati pprovduti minn membri ta’ grupp jew skema ta’ protezzjoni istituzzjonali fejn l-awtorità kompetenti tat il-permess li tiġi applikata rata ta’ influss preferenzjali) għandhom jiddaħħlu fil-kategoriji rilevanti.</w:t>
      </w:r>
      <w:r>
        <w:rPr>
          <w:sz w:val="24"/>
        </w:rPr>
        <w:t xml:space="preserve"> </w:t>
      </w:r>
      <w:r>
        <w:rPr>
          <w:sz w:val="24"/>
        </w:rPr>
        <w:t xml:space="preserve">L-ammonti mhux ponderati għandhom ikunu wkoll irrapportati bħala entrati ta’ memorandum taħt it-taqsima 3 tal-Formula (ringieli 0460-0510).</w:t>
      </w:r>
    </w:p>
    <w:p w14:paraId="5A30E889" w14:textId="44274FCE" w:rsidR="007453EC" w:rsidRPr="000B6B22" w:rsidRDefault="007453EC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Skont l-Artikolu 32(6) tar-Regolament Delegat (UE) 2015/61, l-istituzzjonijiet ta’ kreditu ma għandhomx jirrapportaw influssi minn kwalunkwe assi likwidi rrapportati skont it-Titolu II ta’ dak ir-Regolament għajr il-pagamenti dovuti fuq l-assi li mhumiex riflessi fil-valur tas-suq tal-assi.</w:t>
      </w:r>
    </w:p>
    <w:p w14:paraId="2155C2C9" w14:textId="332D6D40" w:rsidR="007453EC" w:rsidRPr="000B6B22" w:rsidRDefault="007453EC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L-influssi li għandhom jiġu rċevuti f’pajjiżi terzi fejn hemm restrizzjonijiet fuq trasferimenti jew li jkunu denominati f’muniti mhux konvertibbli għandhom ikunu rapportati fir-ringieli rilevanti tat-taqsimiet 1.1, 1.2 jew 1.3.</w:t>
      </w:r>
      <w:r>
        <w:rPr>
          <w:sz w:val="24"/>
        </w:rPr>
        <w:t xml:space="preserve"> </w:t>
      </w:r>
      <w:r>
        <w:rPr>
          <w:sz w:val="24"/>
        </w:rPr>
        <w:t xml:space="preserve">L-influssi għandhom ikunu irrapportati kollha, irrispettivament mill-ammont ta’ flussi ta’ ħruġ fil-pajjiż terz jew il-munita terza.</w:t>
      </w:r>
    </w:p>
    <w:p w14:paraId="721E6BE3" w14:textId="3E0D7CAF" w:rsidR="007453EC" w:rsidRPr="000B6B22" w:rsidRDefault="007453EC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Il-flejjes dovuti minn titoli maħruġa mill-istituzzjoni ta’ kreditu nnifisha jew minn SSPE li magħha l-istituzzjoni ta’ kreditu jkollha rabtiet mill-qrib għandhom jiġu kkunsidrati fuq bażi netta b’rata ta’ influss applikata fuq il-bażi tar-rata ta’ influss applikabbli għall-assi sottostanti f’konformità mal-punt (h) tal-Artikolu 32(3) tar-Regolament Delegat (UE) 2015/61.</w:t>
      </w:r>
    </w:p>
    <w:p w14:paraId="141DDFA0" w14:textId="7853DF61" w:rsidR="007453EC" w:rsidRPr="000B6B22" w:rsidRDefault="007453EC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Skont l-Artikolu 32(7) tar-Regolament Delegat (UE) 2015/61, l-istituzzjonijiet ta’ kreditu ma għandhom jirrapportaw influssi mill-ebda obbligu ġdid li jkunu daħlu għalih.</w:t>
      </w:r>
      <w:r>
        <w:rPr>
          <w:sz w:val="24"/>
        </w:rPr>
        <w:t xml:space="preserve"> </w:t>
      </w:r>
      <w:r>
        <w:rPr>
          <w:sz w:val="24"/>
        </w:rPr>
        <w:t xml:space="preserve">Dan jirreferi għal impenji kuntrattwali li ma ġewx stabbiliti kuntrattwalment fid-data tar-rapportar, iżda li jidħlu jew jidħlu fis-seħħ fit-terminu ta’ 30 jum.</w:t>
      </w:r>
    </w:p>
    <w:p w14:paraId="5918AFDA" w14:textId="7B744600" w:rsidR="007453EC" w:rsidRPr="000B6B22" w:rsidRDefault="007453EC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Fil-każ ta’ rapportar separat skont l-Artikolu 415(2) tar-Regolament (UE) Nru 575/2013, il-bilanċi rrapportati għandhom jinkludu dawk biss li huma ddenominati fil-munita rilevanti sabiex jiżguraw li d-diskrepanzi bejn il-muniti jkunu riflessi kif xieraq.</w:t>
      </w:r>
      <w:r>
        <w:rPr>
          <w:sz w:val="24"/>
        </w:rPr>
        <w:t xml:space="preserve"> </w:t>
      </w:r>
      <w:r>
        <w:rPr>
          <w:sz w:val="24"/>
        </w:rPr>
        <w:t xml:space="preserve">Dan jista’ jfisser li naħa waħda biss tat-tranżazzjoni tiġi rrapportata fil-formula tal-munita rilevanti.</w:t>
      </w:r>
      <w:r>
        <w:rPr>
          <w:sz w:val="24"/>
        </w:rPr>
        <w:t xml:space="preserve"> </w:t>
      </w:r>
      <w:r>
        <w:rPr>
          <w:sz w:val="24"/>
        </w:rPr>
        <w:t xml:space="preserve">Pereżempju, fil-każ ta’ derivattivi FX, l-istituzzjonijiet ta’ kreditu jistgħu biss jinnettjaw influssi u flussi ta’ ħruġ skont l-Artikolu 21 tar-Regolament Delegat (UE) 2015/61 meta jkunu ddenominati fl-istess munita.</w:t>
      </w:r>
    </w:p>
    <w:p w14:paraId="231F16EA" w14:textId="5B11A64B" w:rsidR="007453EC" w:rsidRPr="000B6B22" w:rsidRDefault="007453EC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L-istruttura tal-Kolonni ta’ din il-Formula hija mibnija b’mod li takkomoda l-limiti massimi differenti fuq l-influssi applikabbli skont l-Artikolu 33 tar-Regolament Delegat (UE) 2015/61.</w:t>
      </w:r>
      <w:r>
        <w:rPr>
          <w:sz w:val="24"/>
        </w:rPr>
        <w:t xml:space="preserve"> </w:t>
      </w:r>
      <w:r>
        <w:rPr>
          <w:sz w:val="24"/>
        </w:rPr>
        <w:t xml:space="preserve">F’dan ir-rigward, il-formula hija bbażata fuq tliet settijiet ta’ Kolonni, sett għal kull trattament ta’ limitu massimu (limitu massimu ta’ 75 %, limitu massimu ta’ 90 %, u eżenti mil-limitu massimu).</w:t>
      </w:r>
      <w:r>
        <w:rPr>
          <w:sz w:val="24"/>
        </w:rPr>
        <w:t xml:space="preserve"> </w:t>
      </w:r>
      <w:r>
        <w:rPr>
          <w:sz w:val="24"/>
        </w:rPr>
        <w:t xml:space="preserve">L-istituzzjonijiet ta’ kreditu li jirrapportaw fuq bażi kkonsolidata jistgħu jużaw iktar minn sett wieħed minn dawn il-Kolonni jekk entitajiet differenti taħt l-istess konsolidazzjoni jikkwalifikaw għal trattamenti differenti tal-limitu massimu.</w:t>
      </w:r>
    </w:p>
    <w:p w14:paraId="7ABEC4E1" w14:textId="475FA344" w:rsidR="007453EC" w:rsidRPr="000B6B22" w:rsidRDefault="007453EC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Skont il-punt (c) tal-Artikolu 2(3) tar-Regolament Delegat (UE) 2015/61 rigward il-konsolidazzjoni, l-influssi tal-likwidità f’impriża sussidjarja f’pajjiż terz li, skont il-liġi nazzjonali ta’ dak il-pajjiż terz huma soġġetti għal rati iktar baxxi minn dawk speċifikati fit-Titolu III tar-Regolament għandhom ikunu soġġetti għal konsolidazzjoni skont ir-rati iktar baxxi speċifikati fil-liġi nazzjonali tal-pajjiż terz.</w:t>
      </w:r>
    </w:p>
    <w:p w14:paraId="0393DC96" w14:textId="02075785" w:rsidR="007453EC" w:rsidRPr="000B6B22" w:rsidRDefault="0070035D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Ir-Regolament Delegat (UE) 2015/61 jirreferi biss għal rati u haircuts, u l-kelma “ponderazzjoni” fil-formula tirreferi biss għal dawn fil-kuntest xieraq.</w:t>
      </w:r>
      <w:r>
        <w:rPr>
          <w:sz w:val="24"/>
        </w:rPr>
        <w:t xml:space="preserve"> </w:t>
      </w:r>
      <w:r>
        <w:rPr>
          <w:sz w:val="24"/>
        </w:rPr>
        <w:t xml:space="preserve">F’dan l-Anness il-kelma “ponderati” għandha tinftiehem bħala terminu ġenerali li jindika l-ammont ikkalkolat wara l-applikazzjoni tal-haircuts u r-rati rispettivi u kwalunkwe struzzjoni addizzjonali rilevanti oħra (pereżempju fil-każ ta’ għoti ta’ self u finanzjament garantit).</w:t>
      </w:r>
    </w:p>
    <w:p w14:paraId="5A8208E2" w14:textId="6EB52EC7" w:rsidR="007453EC" w:rsidRPr="000B6B22" w:rsidRDefault="007453EC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Ċerti “entrati ta’ memorandum” huma inklużi fil-formuli assoċjati ma’ dawn l-istruzzjonijiet.</w:t>
      </w:r>
      <w:r>
        <w:rPr>
          <w:sz w:val="24"/>
        </w:rPr>
        <w:t xml:space="preserve"> </w:t>
      </w:r>
      <w:r>
        <w:rPr>
          <w:sz w:val="24"/>
        </w:rPr>
        <w:t xml:space="preserve">Fost l-oħrajn, dawn l-entrati jipprovdu informazzjoni meħtieġa li tippermetti lill-awtorità kompetenti twettaq valutazzjoni adegwata tal-konformità tal-istituzzjonijiet ta’ kreditu mar-rekwiżiti tal-likwidità.</w:t>
      </w:r>
      <w:r>
        <w:rPr>
          <w:sz w:val="24"/>
        </w:rPr>
        <w:t xml:space="preserve"> </w:t>
      </w:r>
    </w:p>
    <w:p w14:paraId="499BAE40" w14:textId="37D0819B" w:rsidR="007453EC" w:rsidRPr="000B6B22" w:rsidRDefault="0062009E">
      <w:pPr>
        <w:pStyle w:val="Instructionsberschrift2"/>
        <w:numPr>
          <w:ilvl w:val="0"/>
          <w:numId w:val="0"/>
        </w:numPr>
        <w:spacing w:before="0" w:after="120"/>
        <w:ind w:left="357" w:hanging="357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Kummenti speċifiċi rigward għoti ta’ self garantit u tranżazzjonijiet motivati mis-suq kapitali</w:t>
      </w:r>
    </w:p>
    <w:p w14:paraId="7478B985" w14:textId="3958DC53" w:rsidR="007453EC" w:rsidRPr="000B6B22" w:rsidRDefault="007453EC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Il-formula tikkategorizza l-flussi kollateralizzati skont il-kwalità tal-assi sottostanti jew l-eliġibbiltà tal-HQLA.</w:t>
      </w:r>
      <w:r>
        <w:rPr>
          <w:sz w:val="24"/>
        </w:rPr>
        <w:t xml:space="preserve"> </w:t>
      </w:r>
      <w:r>
        <w:rPr>
          <w:sz w:val="24"/>
        </w:rPr>
        <w:t xml:space="preserve">Formula separata hija pprovduta għal swaps kollaterali — C 75.01 tal-Anness XXIV.</w:t>
      </w:r>
      <w:r>
        <w:rPr>
          <w:sz w:val="24"/>
        </w:rPr>
        <w:t xml:space="preserve"> </w:t>
      </w:r>
      <w:r>
        <w:rPr>
          <w:sz w:val="24"/>
        </w:rPr>
        <w:t xml:space="preserve">Swaps kollaterali, li huma tranżazzjonijiet kollaterali kontra kollateral ma għandhomx jiġu rrapportati fil-Formula tal-fluss ta’ dħul (C 74.00 tal-Anness XXIV) li tkopri biss tranżazzjonijiet ta’ flus kontra kollateral.</w:t>
      </w:r>
    </w:p>
    <w:p w14:paraId="56720F36" w14:textId="513AE5F2" w:rsidR="007453EC" w:rsidRPr="000B6B22" w:rsidRDefault="007453EC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Fejn għoti ta’ self garantit u transazzjonijiet immotivati mis-suq kapitali ikunu garantiti minn azzjonijiet jew unitajiet f’CIUs, dawn it-transazzjonijiet għandhom jiġu rrapportati bħallikieku jkunu kollateralizzati mill-assi sottostanti tas-CIU.</w:t>
      </w:r>
      <w:r>
        <w:rPr>
          <w:sz w:val="24"/>
        </w:rPr>
        <w:t xml:space="preserve"> </w:t>
      </w:r>
      <w:r>
        <w:rPr>
          <w:sz w:val="24"/>
        </w:rPr>
        <w:t xml:space="preserve">Pereżempju, f’każ li tranżazzjoni ta’ self garantit tkun kollateralizzata b’azzjonijiet jew unitajiet f’CIU li jinvestu b’mod esklussiv f’assi tal-Livell 2A, it-tranżazzjoni ta’ għoti ta’ self garantit għandha tiġi rrapportata daqslikieku tiġi kollateralizzata direttament b’kollateral tal-Livell 2A.</w:t>
      </w:r>
      <w:r>
        <w:rPr>
          <w:sz w:val="24"/>
        </w:rPr>
        <w:t xml:space="preserve"> </w:t>
      </w:r>
      <w:r>
        <w:rPr>
          <w:sz w:val="24"/>
        </w:rPr>
        <w:t xml:space="preserve">Ir-rata potenzjalment ogħla ta’ influss għal tranżazzjonijiet ta’ għoti ta’ self garantiti b’azzjonijiet jew unitajiet f’CIUs għandha tiġi riflessa fir-rata ta’ influss rilevanti li għandha tiġi rrapportata.</w:t>
      </w:r>
    </w:p>
    <w:p w14:paraId="70BE7A08" w14:textId="5B9447DC" w:rsidR="007453EC" w:rsidRPr="000B6B22" w:rsidRDefault="007453EC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Fil-każ ta’ rapportar separat skont l-Artikolu 415(2) tar-Regolament (UE) Nru 575/2013, il-bilanċi rrapportati għandhom jinkludu dawk biss li huma ddenominati fil-munita rilevanti sabiex jiżguraw li d-diskrepanzi bejn il-muniti jkunu riflessi kif xieraq.</w:t>
      </w:r>
      <w:r>
        <w:rPr>
          <w:sz w:val="24"/>
        </w:rPr>
        <w:t xml:space="preserve"> </w:t>
      </w:r>
      <w:r>
        <w:rPr>
          <w:sz w:val="24"/>
        </w:rPr>
        <w:t xml:space="preserve">Dan jista’ jfisser li naħa waħda biss tat-tranżazzjoni tiġi rrapportata fil-formula tal-munita rilevanti.</w:t>
      </w:r>
      <w:r>
        <w:rPr>
          <w:sz w:val="24"/>
        </w:rPr>
        <w:t xml:space="preserve"> </w:t>
      </w:r>
      <w:r>
        <w:rPr>
          <w:sz w:val="24"/>
        </w:rPr>
        <w:t xml:space="preserve">B’hekk tranżazzjoni ta’ retro riakkwist tista’ tirriżulta f’influss negattiv.</w:t>
      </w:r>
      <w:r>
        <w:rPr>
          <w:sz w:val="24"/>
        </w:rPr>
        <w:t xml:space="preserve"> </w:t>
      </w:r>
      <w:r>
        <w:rPr>
          <w:sz w:val="24"/>
        </w:rPr>
        <w:t xml:space="preserve">It-tranżazzjonijiet ta’ retro riakkwist rapportati fl-istess entrata għandhom jingħaddu flimkien (pożittivi u negattivi).</w:t>
      </w:r>
      <w:r>
        <w:rPr>
          <w:sz w:val="24"/>
        </w:rPr>
        <w:t xml:space="preserve"> </w:t>
      </w:r>
      <w:r>
        <w:rPr>
          <w:sz w:val="24"/>
        </w:rPr>
        <w:t xml:space="preserve">Jekk it-total ikun pożittiv dan għandu jiġi rrapportat fil-Formula ta’ influss.</w:t>
      </w:r>
      <w:r>
        <w:rPr>
          <w:sz w:val="24"/>
        </w:rPr>
        <w:t xml:space="preserve"> </w:t>
      </w:r>
      <w:r>
        <w:rPr>
          <w:sz w:val="24"/>
        </w:rPr>
        <w:t xml:space="preserve">Jekk it-total ikun negattiv dan għandu jiġi rrapportat fil-Formula tal-fluss ta’ ħruġ.</w:t>
      </w:r>
      <w:r>
        <w:rPr>
          <w:sz w:val="24"/>
        </w:rPr>
        <w:t xml:space="preserve"> </w:t>
      </w:r>
      <w:r>
        <w:rPr>
          <w:sz w:val="24"/>
        </w:rPr>
        <w:t xml:space="preserve">Dan l-approċċ għandu jkun segwit viċe versa għar-repos.</w:t>
      </w:r>
    </w:p>
    <w:p w14:paraId="565C88EE" w14:textId="181B7AE3" w:rsidR="007453EC" w:rsidRPr="000B6B22" w:rsidRDefault="007453EC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Għall-kalkolu tal-influssi, l-għoti ta’ self garantit u t-tranżazzjonijiet immotivati mis-suq kapitali għandhom jiġu rrapportati irrispettivament minn jekk il-kollateral sottostanti riċevut jissodisfax ir-rekwiżiti operazzjonali kif previst fl-Artikolu 8 tar-Regolament Delegat (UE) 2015/61.</w:t>
      </w:r>
      <w:r>
        <w:rPr>
          <w:sz w:val="24"/>
        </w:rPr>
        <w:t xml:space="preserve"> </w:t>
      </w:r>
      <w:r>
        <w:rPr>
          <w:sz w:val="24"/>
        </w:rPr>
        <w:t xml:space="preserve">Barra minn hekk, sabiex ikun jista’ jiġi kkalkolat l-istokk aġġustat ta’ assi likwidi skont l-Artikolu 17(2) tar-Regolament Delegat (UE) 2015/61, l-istituzzjonijiet ta’ kreditu għandhom jirrapportaw ukoll b’mod separat dawk it-tranżazzjonijiet fejn il-kollateral sottostanti riċevut addizzjonalment jissodisfa r-rekwiżiti operazzjonali kif previst fl-Artikolu 8 tar-Regolament Delegat (UE) 2015/61.</w:t>
      </w:r>
    </w:p>
    <w:p w14:paraId="36FDEE66" w14:textId="23E71C0D" w:rsidR="007453EC" w:rsidRPr="000B6B22" w:rsidRDefault="007453EC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Meta istituzzjoni ta’ kreditu tista’ tirrikonoxxi biss parti mill-azzjonijiet tagħha f’munita barranija, jew assi f’munita barranija tal-gvern ċentrali jew tal-bank, jew assi fil-munita domestika tal-gvern ċentrali jew tal-bank ċentrali fl-HQLA tagħhom, il-parti rikonoxxibbli biss għandha tiġi rrapportata fir-ringieli tal-assi tal-Livell 1, tal-Livell 2 A u tal-Livell 2B skont il-punt (c) (ii) tal-Artikolu 12(1) u l-punt (d) tal-Artikolu 10(1) tar-Regolament Delegat (UE) 2015/61.</w:t>
      </w:r>
      <w:r>
        <w:rPr>
          <w:sz w:val="24"/>
        </w:rPr>
        <w:t xml:space="preserve"> </w:t>
      </w:r>
      <w:r>
        <w:rPr>
          <w:sz w:val="24"/>
        </w:rPr>
        <w:t xml:space="preserve">Meta l-assi partikolari jintuża bħala kollateral iżda għal ammont li huwa surplus għall-porzjon li jista’ jkun rikonoxxut bħala assi likwidi, l-ammont surplus għandu jkun irrapportat fit-taqsima mhux likwidi.</w:t>
      </w:r>
      <w:r>
        <w:rPr>
          <w:sz w:val="24"/>
        </w:rPr>
        <w:t xml:space="preserve"> </w:t>
      </w:r>
      <w:r>
        <w:rPr>
          <w:sz w:val="24"/>
        </w:rPr>
        <w:t xml:space="preserve">Assi tal-Livell 2 A għandhom ikunu rrapportati fir-ringiela tal-assi tal-Livell 2A korrispondenti, anki jekk ikun qiegħed jiġi segwit l-Approċċ Alternattiv tal-Likwidità skont l-Artikolu 19 tar-Regolament Delegat (UE) 2015/61.</w:t>
      </w:r>
    </w:p>
    <w:p w14:paraId="46AF9406" w14:textId="2AAC820D" w:rsidR="007453EC" w:rsidRPr="000B6B22" w:rsidRDefault="0062009E">
      <w:pPr>
        <w:pStyle w:val="Instructionsberschrift2"/>
        <w:numPr>
          <w:ilvl w:val="0"/>
          <w:numId w:val="0"/>
        </w:numPr>
        <w:spacing w:before="0" w:after="120"/>
        <w:ind w:left="357" w:hanging="357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1.3.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Kummenti speċifiċi rigward is-saldu u t-tranżazzjonijiet forward start</w:t>
      </w:r>
    </w:p>
    <w:p w14:paraId="58CE8345" w14:textId="06ECF8C1" w:rsidR="007453EC" w:rsidRPr="000B6B22" w:rsidRDefault="007453EC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L-istituzzjonijiet ta’ kreditu għandhom jirrapportaw l-influssi li jinħolqu minn repos forward start fil-perjodu ta’ 30 jum u jimmaturaw wara l-perjodu ta’ 30 jum.</w:t>
      </w:r>
      <w:r>
        <w:rPr>
          <w:sz w:val="24"/>
        </w:rPr>
        <w:t xml:space="preserve"> </w:t>
      </w:r>
      <w:r>
        <w:rPr>
          <w:sz w:val="24"/>
        </w:rPr>
        <w:t xml:space="preserve">Il-fluss ta’ dħul li għandu jiġi riċevut għandu jiġi rrappurtat taħt {C 74.00;</w:t>
      </w:r>
      <w:r>
        <w:rPr>
          <w:sz w:val="24"/>
        </w:rPr>
        <w:t xml:space="preserve"> </w:t>
      </w:r>
      <w:r>
        <w:rPr>
          <w:sz w:val="24"/>
        </w:rPr>
        <w:t xml:space="preserve">r0260} (“influssi oħrajn”), nett mill-valur tas-suq tal-assi li għandu jiġi kkonsenjat lill-kontroparti wara l-applikazzjoni tal-haircut LCR relatata.</w:t>
      </w:r>
      <w:r>
        <w:rPr>
          <w:sz w:val="24"/>
        </w:rPr>
        <w:t xml:space="preserve"> </w:t>
      </w:r>
      <w:r>
        <w:rPr>
          <w:sz w:val="24"/>
        </w:rPr>
        <w:t xml:space="preserve">Jekk l-assi ma jkunx “assi likwidu”, l-influss li għandu jkun riċevut għandu jiġi rrapportat kollu.</w:t>
      </w:r>
      <w:r>
        <w:rPr>
          <w:sz w:val="24"/>
        </w:rPr>
        <w:t xml:space="preserve"> </w:t>
      </w:r>
      <w:r>
        <w:rPr>
          <w:sz w:val="24"/>
        </w:rPr>
        <w:t xml:space="preserve">Assi li huwa mirhun bħala kollateral għandu jkun irrapportat f’C 72.00 jekk l-istituzzjoni żżomm l-assi fil-kotba tagħha fid-data ta’ referenza u jissodisfa l-kundizzjonijiet relatati.</w:t>
      </w:r>
    </w:p>
    <w:p w14:paraId="058EC6C9" w14:textId="1A6729A2" w:rsidR="007453EC" w:rsidRPr="000B6B22" w:rsidRDefault="007453EC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L-istituzzjonijiet ta’ kreditu għandhom jirrapportaw l-influssi li jinħolqu minn repos forward start, retro riakkwisti u swaps kollaterali li jibdew fil-perjodu ta’ 30 jum u jimmaturaw wara l-perjodu ta’ 30 jum meta l-komponent inizjali jipproduċi influss.</w:t>
      </w:r>
      <w:r>
        <w:rPr>
          <w:sz w:val="24"/>
        </w:rPr>
        <w:t xml:space="preserve"> </w:t>
      </w:r>
      <w:r>
        <w:rPr>
          <w:sz w:val="24"/>
        </w:rPr>
        <w:t xml:space="preserve">Fil-każ ta’ repo, l-influss li għandu jiġi riċevut għandu jiġi rrappurtat taħt {C 74.00;</w:t>
      </w:r>
      <w:r>
        <w:rPr>
          <w:sz w:val="24"/>
        </w:rPr>
        <w:t xml:space="preserve"> </w:t>
      </w:r>
      <w:r>
        <w:rPr>
          <w:sz w:val="24"/>
        </w:rPr>
        <w:t xml:space="preserve">r0260} (“influssi oħrajn”), nett mill-valur tas-suq tal-assi li għandu jiġi kkonsenjat lill-kontroparti wara l-applikazzjoni tal-haircut LCR relatata.</w:t>
      </w:r>
      <w:r>
        <w:rPr>
          <w:sz w:val="24"/>
        </w:rPr>
        <w:t xml:space="preserve"> </w:t>
      </w:r>
      <w:r>
        <w:rPr>
          <w:sz w:val="24"/>
        </w:rPr>
        <w:t xml:space="preserve">Jekk l-ammont li għandu jkun riċevut huwa iktar baxx mill-valur tas-suq tal-assi (wara l-haircut LCR) li għandu jingħata b’self bħala kollateral, id-differenza għandha tkun irrapportata bħala fluss ta’ ħruġ f’C.73.00.</w:t>
      </w:r>
      <w:r>
        <w:rPr>
          <w:sz w:val="24"/>
        </w:rPr>
        <w:t xml:space="preserve"> </w:t>
      </w:r>
      <w:r>
        <w:rPr>
          <w:sz w:val="24"/>
        </w:rPr>
        <w:t xml:space="preserve">Jekk l-assi ma jkunx “assi likwidu”, l-influss li għandu jkun riċevut għandu jiġi rrapportat kollu.</w:t>
      </w:r>
      <w:r>
        <w:rPr>
          <w:sz w:val="24"/>
        </w:rPr>
        <w:t xml:space="preserve"> </w:t>
      </w:r>
      <w:r>
        <w:rPr>
          <w:sz w:val="24"/>
        </w:rPr>
        <w:t xml:space="preserve">L-assi li huwa mirhun bħala kollateral għandu jkun irrapportat f’C 72.00 jekk l-istituzzjoni żżomm l-assi fil-kotba tagħha fid-data ta’ referenza u jissodisfa l-kundizzjonijiet relatati.</w:t>
      </w:r>
      <w:r>
        <w:rPr>
          <w:sz w:val="24"/>
        </w:rPr>
        <w:t xml:space="preserve"> </w:t>
      </w:r>
      <w:r>
        <w:rPr>
          <w:sz w:val="24"/>
        </w:rPr>
        <w:t xml:space="preserve">Fil-każ ta’ ftehim ta’ retroriakkwist, fejn il-valur tas-suq tal-assi li għandu jiġi riċevut bħala kollateral wara l-applikazzjoni tal-LCR haircut relatata (jekk l-assi jikkwalifika bħala assi likwidu) ikun akbar mill-ammont ta’ flus li għandu jingħata b’self, id-differenza għandha tiġi rrapportata bħala fluss ta’ dħul taħt {C 74.00;</w:t>
      </w:r>
      <w:r>
        <w:rPr>
          <w:sz w:val="24"/>
        </w:rPr>
        <w:t xml:space="preserve"> </w:t>
      </w:r>
      <w:r>
        <w:rPr>
          <w:sz w:val="24"/>
        </w:rPr>
        <w:t xml:space="preserve">r0260} (“flussi ta’ dħul oħrajn”).</w:t>
      </w:r>
      <w:r>
        <w:rPr>
          <w:sz w:val="24"/>
        </w:rPr>
        <w:t xml:space="preserve"> </w:t>
      </w:r>
      <w:r>
        <w:rPr>
          <w:sz w:val="24"/>
        </w:rPr>
        <w:t xml:space="preserve">Għal swaps kollaterali, fejn l-effett nett tal-iswap inizjali tal-assi (b’kunsiderazzjoni tal-LCR haircuts) jagħti lok għal fluss ta’ dħul, dan il-fluss ta’ dħul għandu jiġi rrapportat f’{C 74.00;</w:t>
      </w:r>
      <w:r>
        <w:rPr>
          <w:sz w:val="24"/>
        </w:rPr>
        <w:t xml:space="preserve"> </w:t>
      </w:r>
      <w:r>
        <w:rPr>
          <w:sz w:val="24"/>
        </w:rPr>
        <w:t xml:space="preserve">r0260} (“flussi ta’ dħul oħrajn”).</w:t>
      </w:r>
    </w:p>
    <w:p w14:paraId="516CC2E4" w14:textId="77777777" w:rsidR="007453EC" w:rsidRPr="000B6B22" w:rsidRDefault="007453EC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Repos forward, retroriakkwisti forward u swaps kollaterali forward li jibdew u jimmaturaw fil-perjodu ta’ 30 jum tal-LCR ma għandhom l-ebda impatt fuq l-LCR ta’ bank u jistgħu jiġu injorati</w:t>
      </w:r>
    </w:p>
    <w:p w14:paraId="547D95AB" w14:textId="13C281BA" w:rsidR="007453EC" w:rsidRPr="000B6B22" w:rsidRDefault="0062009E">
      <w:pPr>
        <w:keepNext/>
        <w:spacing w:before="0"/>
        <w:ind w:left="357" w:hanging="357"/>
        <w:outlineLvl w:val="1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1.4.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Skema ta’ deċiżjoniiet dwar l-influssi LCR skont l-Artikolu 32, l-Artikolu 33 u l-Artikolu 34 tar-Regolament Delegat (UE) 2015/61</w:t>
      </w:r>
    </w:p>
    <w:p w14:paraId="70E3B016" w14:textId="27F76D6D" w:rsidR="007453EC" w:rsidRPr="000B6B22" w:rsidRDefault="007453EC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L-iskema ta’ deċiżjonijiet hija mingħajr preġudizzju għar-rapportar tal-entrati ta’ memorandum.</w:t>
      </w:r>
      <w:r>
        <w:rPr>
          <w:sz w:val="24"/>
        </w:rPr>
        <w:t xml:space="preserve"> </w:t>
      </w:r>
      <w:r>
        <w:rPr>
          <w:sz w:val="24"/>
        </w:rPr>
        <w:t xml:space="preserve">L-iskema tad-deċiżjonijiet hija parti mill-istruzzjonijiet biex jiġu speċifikati l-kriterji tal-valutazzjoni tal-prijoritizzazzjoni għall-allokazzjoni ta’ kull entrata rapportata sabiex jiġi żgurat rapportar omoġenju u komparabbli.</w:t>
      </w:r>
      <w:r>
        <w:rPr>
          <w:sz w:val="24"/>
        </w:rPr>
        <w:t xml:space="preserve"> </w:t>
      </w:r>
      <w:r>
        <w:rPr>
          <w:sz w:val="24"/>
        </w:rPr>
        <w:t xml:space="preserve">L-implimentazzjoni tal-iskema tad-deċiżjonijiet waħidha mhijiex biżżejjed — l-istituzzjonijiet ta’ kreditu għandhom dejjem jikkonformaw mal-bqija tal-istruzzjonijiet.</w:t>
      </w:r>
    </w:p>
    <w:p w14:paraId="69E73C91" w14:textId="5A2DB28E" w:rsidR="007453EC" w:rsidRPr="000B6B22" w:rsidRDefault="007453EC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Għall-fini ta’ sempliċità, l-iskema tad-deċiżjonijiet tinjora t-totali u s-subtotali;</w:t>
      </w:r>
      <w:r>
        <w:rPr>
          <w:sz w:val="24"/>
        </w:rPr>
        <w:t xml:space="preserve"> </w:t>
      </w:r>
      <w:r>
        <w:rPr>
          <w:sz w:val="24"/>
        </w:rPr>
        <w:t xml:space="preserve">madankollu dan ma jfissirx li ma għandhomx ikunu rrapportati wkoll.</w:t>
      </w:r>
    </w:p>
    <w:p w14:paraId="670B7B30" w14:textId="21093026" w:rsidR="007453EC" w:rsidRPr="000B6B22" w:rsidRDefault="0062009E">
      <w:pPr>
        <w:keepNext/>
        <w:spacing w:before="0"/>
        <w:ind w:left="357" w:hanging="357"/>
        <w:outlineLvl w:val="1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1.4.1.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L-iskema tad-deċiżjonijiet dwar ir-ringieli fil-formula C 74.00 tal-Anness XXIV</w:t>
      </w: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2706"/>
        <w:gridCol w:w="724"/>
        <w:gridCol w:w="2158"/>
        <w:gridCol w:w="989"/>
        <w:gridCol w:w="2150"/>
      </w:tblGrid>
      <w:tr w:rsidR="00B47B7D" w:rsidRPr="000B6B22" w14:paraId="30B2D3CF" w14:textId="77777777" w:rsidTr="008A4CE5">
        <w:trPr>
          <w:trHeight w:val="454"/>
          <w:jc w:val="center"/>
        </w:trPr>
        <w:tc>
          <w:tcPr>
            <w:tcW w:w="906" w:type="dxa"/>
            <w:shd w:val="clear" w:color="auto" w:fill="auto"/>
            <w:vAlign w:val="center"/>
          </w:tcPr>
          <w:p w14:paraId="043C7DE1" w14:textId="77777777" w:rsidR="00E145E1" w:rsidRPr="000B6B22" w:rsidRDefault="00E145E1" w:rsidP="009D4EFF">
            <w:pPr>
              <w:widowControl w:val="0"/>
              <w:spacing w:before="0"/>
              <w:ind w:left="7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#</w:t>
            </w:r>
          </w:p>
        </w:tc>
        <w:tc>
          <w:tcPr>
            <w:tcW w:w="5588" w:type="dxa"/>
            <w:gridSpan w:val="3"/>
            <w:shd w:val="clear" w:color="auto" w:fill="auto"/>
            <w:vAlign w:val="center"/>
          </w:tcPr>
          <w:p w14:paraId="1FB5D26B" w14:textId="77777777" w:rsidR="00E145E1" w:rsidRPr="000B6B22" w:rsidRDefault="00E145E1" w:rsidP="009D4EFF">
            <w:pPr>
              <w:widowControl w:val="0"/>
              <w:spacing w:before="0"/>
              <w:ind w:left="141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Entrata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D5616C2" w14:textId="77777777" w:rsidR="00E145E1" w:rsidRPr="000B6B22" w:rsidRDefault="00E145E1">
            <w:pPr>
              <w:widowControl w:val="0"/>
              <w:spacing w:before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Deċiżjoni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0AB3D9AF" w14:textId="77777777" w:rsidR="00E145E1" w:rsidRPr="000B6B22" w:rsidRDefault="00E145E1" w:rsidP="009D4EFF">
            <w:pPr>
              <w:widowControl w:val="0"/>
              <w:spacing w:before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Rappurtar</w:t>
            </w:r>
          </w:p>
        </w:tc>
      </w:tr>
      <w:tr w:rsidR="00B47B7D" w:rsidRPr="000B6B22" w14:paraId="5B55C732" w14:textId="77777777" w:rsidTr="008A4CE5">
        <w:trPr>
          <w:trHeight w:val="1317"/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57747FBE" w14:textId="77777777" w:rsidR="00E145E1" w:rsidRPr="000B6B22" w:rsidRDefault="00E145E1" w:rsidP="009D4EFF">
            <w:pPr>
              <w:widowControl w:val="0"/>
              <w:spacing w:before="0"/>
              <w:ind w:left="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2B558A2B" w14:textId="77777777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 li jissodisfa l-kriterji operazzjonali kif speċifikat fl-Artikolu 32, bħal:</w:t>
            </w:r>
          </w:p>
          <w:p w14:paraId="0BA26DEA" w14:textId="77777777" w:rsidR="00E145E1" w:rsidRPr="000B6B22" w:rsidRDefault="00E145E1" w:rsidP="009D4EFF">
            <w:pPr>
              <w:spacing w:before="0"/>
              <w:ind w:left="720" w:hanging="360"/>
              <w:contextualSpacing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Skopertura li għadha ma skadietx (Art. 32(1))</w:t>
            </w:r>
          </w:p>
          <w:p w14:paraId="715F58C3" w14:textId="77777777" w:rsidR="00E145E1" w:rsidRPr="000B6B22" w:rsidRDefault="00E145E1" w:rsidP="009D4EFF">
            <w:pPr>
              <w:spacing w:before="0"/>
              <w:ind w:left="720" w:hanging="360"/>
              <w:contextualSpacing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L-istituzzjoni ta’ kreditu ma għandha l-ebda raġuni għalfejn tistenna nuqqas ta’ prestazzjoni fi żmien 30 jum tal-kalendarju (Artikolu 32(1))</w:t>
            </w:r>
          </w:p>
          <w:p w14:paraId="71DD17DD" w14:textId="77777777" w:rsidR="00E145E1" w:rsidRPr="000B6B22" w:rsidRDefault="00E145E1" w:rsidP="009D4EFF">
            <w:pPr>
              <w:spacing w:before="0"/>
              <w:ind w:left="720" w:hanging="360"/>
              <w:contextualSpacing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L-istituzzjonijiet ta’ kreditu ma għandhom jikkunsidraw l-ebda influssi minn xi obbligu ġdid li jkunu daħlu għalih (Artikolu 32(7))</w:t>
            </w:r>
          </w:p>
          <w:p w14:paraId="49E97032" w14:textId="77777777" w:rsidR="00E145E1" w:rsidRPr="000B6B22" w:rsidRDefault="00E145E1" w:rsidP="009D4EFF">
            <w:pPr>
              <w:spacing w:before="0"/>
              <w:ind w:left="720" w:hanging="360"/>
              <w:contextualSpacing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L-ebda influssi ma għandhom ikunu irrapportati f’każ li l-influssi huma diġà nnettjati mill-flussi ta’ ħruġ (Artikolu 26)</w:t>
            </w:r>
          </w:p>
          <w:p w14:paraId="1B821232" w14:textId="77777777" w:rsidR="00E145E1" w:rsidRPr="000B6B22" w:rsidRDefault="00E145E1" w:rsidP="009D4EFF">
            <w:pPr>
              <w:spacing w:before="0"/>
              <w:ind w:left="720" w:hanging="360"/>
              <w:contextualSpacing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L-istituzzjonijiet ta’ kreditu ma għandhom jikkunsidraw l-ebda influssi minn kwalunkwe wieħed mill-assi likwidi msemmija fit-Titolu II għajr il-pagamenti dovuti fuq assi li mhumiex riflessi fil-valur tas-suq tal-assi (Artikolu 32(6))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800CE72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01FCD3CB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Ebda Rapportar</w:t>
            </w:r>
          </w:p>
        </w:tc>
      </w:tr>
      <w:tr w:rsidR="00B47B7D" w:rsidRPr="000B6B22" w14:paraId="3EC9E7CF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04C7A8B4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7A9FBC35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5D042DA5" w14:textId="77777777" w:rsidR="00E145E1" w:rsidRPr="000B6B22" w:rsidRDefault="00E145E1" w:rsidP="009D4EFF">
            <w:pPr>
              <w:widowControl w:val="0"/>
              <w:spacing w:before="0"/>
              <w:ind w:left="5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0457FE78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</w:t>
            </w:r>
          </w:p>
        </w:tc>
      </w:tr>
      <w:tr w:rsidR="00B47B7D" w:rsidRPr="000B6B22" w14:paraId="63D4CC3A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62CEBC1A" w14:textId="77777777" w:rsidR="00E145E1" w:rsidRPr="000B6B22" w:rsidRDefault="00E145E1" w:rsidP="009D4EFF">
            <w:pPr>
              <w:widowControl w:val="0"/>
              <w:spacing w:before="0"/>
              <w:ind w:left="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30130B5C" w14:textId="77777777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 forward start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5A7A10F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6ADAB814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</w:t>
            </w:r>
          </w:p>
        </w:tc>
      </w:tr>
      <w:tr w:rsidR="00B47B7D" w:rsidRPr="000B6B22" w14:paraId="1DE93281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75ABBBBD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584E265D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49229C6B" w14:textId="77777777" w:rsidR="00E145E1" w:rsidRPr="000B6B22" w:rsidRDefault="00E145E1" w:rsidP="009D4EFF">
            <w:pPr>
              <w:widowControl w:val="0"/>
              <w:spacing w:before="0"/>
              <w:ind w:left="57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4FD79E85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5</w:t>
            </w:r>
          </w:p>
        </w:tc>
      </w:tr>
      <w:tr w:rsidR="00B47B7D" w:rsidRPr="000B6B22" w14:paraId="3A7C389C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16433EB4" w14:textId="77777777" w:rsidR="00E145E1" w:rsidRPr="000B6B22" w:rsidRDefault="00E145E1" w:rsidP="009D4EFF">
            <w:pPr>
              <w:widowControl w:val="0"/>
              <w:spacing w:before="0"/>
              <w:ind w:left="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2CC94FF1" w14:textId="77777777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 forward aċċettata wara d-data ta’ rapportar;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20C8E24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76B5E0C1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Ebda Rapportar</w:t>
            </w:r>
          </w:p>
        </w:tc>
      </w:tr>
      <w:tr w:rsidR="00B47B7D" w:rsidRPr="000B6B22" w14:paraId="59795B99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4A94931C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40DC7C3A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65969BDA" w14:textId="77777777" w:rsidR="00E145E1" w:rsidRPr="000B6B22" w:rsidRDefault="00E145E1" w:rsidP="009D4EFF">
            <w:pPr>
              <w:widowControl w:val="0"/>
              <w:spacing w:before="0"/>
              <w:ind w:left="5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5DE5F1C8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4</w:t>
            </w:r>
          </w:p>
        </w:tc>
      </w:tr>
      <w:tr w:rsidR="00B47B7D" w:rsidRPr="000B6B22" w14:paraId="47670A72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1FBBE389" w14:textId="77777777" w:rsidR="00E145E1" w:rsidRPr="000B6B22" w:rsidRDefault="00E145E1" w:rsidP="009D4EFF">
            <w:pPr>
              <w:widowControl w:val="0"/>
              <w:spacing w:before="0"/>
              <w:ind w:left="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0614C847" w14:textId="65C5ADDE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 forward li tibda fi ħdan il-perjodu ta’ 30 jum u timmatura wara l-perjodu ta’ 30 jum fejn il-komponent inizjali jipproduċi influss nett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6540689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408B9F32" w14:textId="6BAC0652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260, ID 1.1.11</w:t>
            </w:r>
          </w:p>
        </w:tc>
      </w:tr>
      <w:tr w:rsidR="00B47B7D" w:rsidRPr="000B6B22" w14:paraId="4B0DCE7A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5708839D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7CAE13D2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3D3B4DCF" w14:textId="77777777" w:rsidR="00E145E1" w:rsidRPr="000B6B22" w:rsidRDefault="00E145E1" w:rsidP="009D4EFF">
            <w:pPr>
              <w:widowControl w:val="0"/>
              <w:spacing w:before="0"/>
              <w:ind w:left="5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2724D50B" w14:textId="417B6E7A" w:rsidR="00E145E1" w:rsidRPr="000B6B22" w:rsidRDefault="00E145E1" w:rsidP="009D4EFF">
            <w:pPr>
              <w:widowControl w:val="0"/>
              <w:spacing w:before="0"/>
              <w:ind w:left="136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Ebda Rapportar</w:t>
            </w:r>
          </w:p>
        </w:tc>
      </w:tr>
      <w:tr w:rsidR="00B47B7D" w:rsidRPr="000B6B22" w14:paraId="67E83B0B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6BB70319" w14:textId="77777777" w:rsidR="00E145E1" w:rsidRPr="000B6B22" w:rsidRDefault="00E145E1" w:rsidP="009D4EFF">
            <w:pPr>
              <w:widowControl w:val="0"/>
              <w:spacing w:before="0"/>
              <w:ind w:left="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66FEBBAF" w14:textId="77777777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Flussi ta’ dħul fi ħdan grupp jew skema ta’ protezzjoni istituzzjonali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5730E1A" w14:textId="77777777" w:rsidR="00E145E1" w:rsidRPr="000B6B22" w:rsidRDefault="00E145E1" w:rsidP="009D4EFF">
            <w:pPr>
              <w:spacing w:before="0"/>
              <w:ind w:left="5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9F0DA01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6</w:t>
            </w:r>
          </w:p>
        </w:tc>
      </w:tr>
      <w:tr w:rsidR="00B47B7D" w:rsidRPr="000B6B22" w14:paraId="46AB761B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532DF74D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25752ACD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1AF7CE8B" w14:textId="77777777" w:rsidR="00E145E1" w:rsidRPr="000B6B22" w:rsidRDefault="00E145E1" w:rsidP="009D4EFF">
            <w:pPr>
              <w:widowControl w:val="0"/>
              <w:spacing w:before="0"/>
              <w:ind w:left="5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2FBB7CB2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7</w:t>
            </w:r>
          </w:p>
        </w:tc>
      </w:tr>
      <w:tr w:rsidR="00B47B7D" w:rsidRPr="000B6B22" w14:paraId="6F1244E3" w14:textId="77777777" w:rsidTr="008A4CE5">
        <w:trPr>
          <w:trHeight w:val="369"/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3ADEC18D" w14:textId="77777777" w:rsidR="00E145E1" w:rsidRPr="000B6B22" w:rsidRDefault="00E145E1" w:rsidP="009D4EFF">
            <w:pPr>
              <w:widowControl w:val="0"/>
              <w:spacing w:before="0"/>
              <w:ind w:left="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0EB40C9A" w14:textId="77777777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Influssi minn faċilitajiet ta’ kreditu jew ta’ likwidità mhux prelevati pprovduti minn membri ta’ grupp jew skema ta’ protezzjoni istituzzjonali fejn l-awtorità kompetenti tkun tat permess biex tiġi applikata rata ogħla ta’ influss (l-Artikolu 34)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C542346" w14:textId="77777777" w:rsidR="00E145E1" w:rsidRPr="000B6B22" w:rsidRDefault="00E145E1" w:rsidP="009D4EFF">
            <w:pPr>
              <w:spacing w:before="0"/>
              <w:ind w:left="5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2D9F82A" w14:textId="374A0D5F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250, ID 1.1.10</w:t>
            </w:r>
          </w:p>
        </w:tc>
      </w:tr>
      <w:tr w:rsidR="00B47B7D" w:rsidRPr="000B6B22" w14:paraId="663EAFD3" w14:textId="77777777" w:rsidTr="008A4CE5">
        <w:trPr>
          <w:trHeight w:val="369"/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2AE9AC4E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6183FF48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1FE549EB" w14:textId="77777777" w:rsidR="00E145E1" w:rsidRPr="000B6B22" w:rsidRDefault="00E145E1" w:rsidP="009D4EFF">
            <w:pPr>
              <w:widowControl w:val="0"/>
              <w:spacing w:before="0"/>
              <w:ind w:left="5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A519144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7</w:t>
            </w:r>
          </w:p>
        </w:tc>
      </w:tr>
      <w:tr w:rsidR="00B47B7D" w:rsidRPr="000B6B22" w14:paraId="7E8B0952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0DEC0E7E" w14:textId="77777777" w:rsidR="00E145E1" w:rsidRPr="000B6B22" w:rsidRDefault="00E145E1" w:rsidP="009D4EFF">
            <w:pPr>
              <w:widowControl w:val="0"/>
              <w:spacing w:before="0"/>
              <w:ind w:left="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33F4AD46" w14:textId="0B3E81EB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Influssi minn għoti ta’ self garantit u tranżazzjonijiet immotivati mis-swieq kapitali bl-eċċezzjoni ta’ derivattivi (l-Artikolu 32(3)(b)-(c); (e)-(f))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CA8246E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698A6D2B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23</w:t>
            </w:r>
          </w:p>
        </w:tc>
      </w:tr>
      <w:tr w:rsidR="00B47B7D" w:rsidRPr="000B6B22" w14:paraId="6D13146F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36F194E9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6CEA8DE0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7D51C567" w14:textId="77777777" w:rsidR="00E145E1" w:rsidRPr="000B6B22" w:rsidRDefault="00E145E1" w:rsidP="009D4EFF">
            <w:pPr>
              <w:widowControl w:val="0"/>
              <w:spacing w:before="0"/>
              <w:ind w:left="5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450F0A83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8</w:t>
            </w:r>
          </w:p>
        </w:tc>
      </w:tr>
      <w:tr w:rsidR="00B47B7D" w:rsidRPr="000B6B22" w14:paraId="67184AEF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1003E628" w14:textId="77777777" w:rsidR="00E145E1" w:rsidRPr="000B6B22" w:rsidRDefault="00E145E1" w:rsidP="009D4EFF">
            <w:pPr>
              <w:widowControl w:val="0"/>
              <w:spacing w:before="0"/>
              <w:ind w:left="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00A13B84" w14:textId="2EEFC131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 minn titoli li jimmaturaw fi żmien 30 jum tal-kalendarju (Artikolu 32(2)(c))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474E628" w14:textId="77777777" w:rsidR="00E145E1" w:rsidRPr="000B6B22" w:rsidRDefault="00E145E1" w:rsidP="009D4EFF">
            <w:pPr>
              <w:spacing w:before="0"/>
              <w:ind w:left="5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53AE7701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190, ID 1.1.5</w:t>
            </w:r>
          </w:p>
        </w:tc>
      </w:tr>
      <w:tr w:rsidR="00B47B7D" w:rsidRPr="000B6B22" w14:paraId="6F7FD67F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29FFB068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511F49BE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385CCE33" w14:textId="77777777" w:rsidR="00E145E1" w:rsidRPr="000B6B22" w:rsidRDefault="00E145E1" w:rsidP="009D4EFF">
            <w:pPr>
              <w:widowControl w:val="0"/>
              <w:spacing w:before="0"/>
              <w:ind w:left="5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5B5F3BA4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9</w:t>
            </w:r>
          </w:p>
        </w:tc>
      </w:tr>
      <w:tr w:rsidR="00B47B7D" w:rsidRPr="000B6B22" w14:paraId="241142A9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1654B0C3" w14:textId="77777777" w:rsidR="00E145E1" w:rsidRPr="000B6B22" w:rsidRDefault="00E145E1" w:rsidP="009D4EFF">
            <w:pPr>
              <w:widowControl w:val="0"/>
              <w:spacing w:before="0"/>
              <w:ind w:left="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4A0DEE99" w14:textId="485D9F34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 minn tranżazzjonijiet ta’ finanzjament kummerċjali b’maturità residwa ta’ mhux aktar minn 30 jum (Artikolu 32(2)(b))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387418C" w14:textId="77777777" w:rsidR="00E145E1" w:rsidRPr="000B6B22" w:rsidRDefault="00E145E1" w:rsidP="009D4EFF">
            <w:pPr>
              <w:spacing w:before="0"/>
              <w:ind w:left="5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46EA42CB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180, ID 1.1.4</w:t>
            </w:r>
          </w:p>
        </w:tc>
      </w:tr>
      <w:tr w:rsidR="00B47B7D" w:rsidRPr="000B6B22" w14:paraId="525D91FB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453709DD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6B822D2A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7C0B81D7" w14:textId="77777777" w:rsidR="00E145E1" w:rsidRPr="000B6B22" w:rsidRDefault="00E145E1" w:rsidP="009D4EFF">
            <w:pPr>
              <w:widowControl w:val="0"/>
              <w:spacing w:before="0"/>
              <w:ind w:left="5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6081105C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10</w:t>
            </w:r>
          </w:p>
        </w:tc>
      </w:tr>
      <w:tr w:rsidR="00B47B7D" w:rsidRPr="000B6B22" w14:paraId="0CD605AD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6AB62DFC" w14:textId="77777777" w:rsidR="00E145E1" w:rsidRPr="000B6B22" w:rsidRDefault="00E145E1" w:rsidP="009D4EFF">
            <w:pPr>
              <w:widowControl w:val="0"/>
              <w:spacing w:before="0"/>
              <w:ind w:left="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6A0F1AA6" w14:textId="4AB16209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b’data tat-tmiem kuntrattwali indefinita (Artikolu 32(3)(i))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07E470B" w14:textId="77777777" w:rsidR="00E145E1" w:rsidRPr="000B6B22" w:rsidRDefault="00E145E1" w:rsidP="009D4EFF">
            <w:pPr>
              <w:spacing w:before="0"/>
              <w:ind w:left="5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67784AAF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11</w:t>
            </w:r>
          </w:p>
        </w:tc>
      </w:tr>
      <w:tr w:rsidR="00B47B7D" w:rsidRPr="000B6B22" w14:paraId="7664B6D5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09A4791F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05C74161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4823D2AC" w14:textId="77777777" w:rsidR="00E145E1" w:rsidRPr="000B6B22" w:rsidRDefault="00E145E1" w:rsidP="009D4EFF">
            <w:pPr>
              <w:widowControl w:val="0"/>
              <w:spacing w:before="0"/>
              <w:ind w:left="5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2155DF50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12</w:t>
            </w:r>
          </w:p>
        </w:tc>
      </w:tr>
      <w:tr w:rsidR="00B47B7D" w:rsidRPr="000B6B22" w14:paraId="7667A40C" w14:textId="77777777" w:rsidTr="008A4CE5">
        <w:trPr>
          <w:trHeight w:val="369"/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10C7011E" w14:textId="77777777" w:rsidR="00E145E1" w:rsidRPr="000B6B22" w:rsidRDefault="00E145E1" w:rsidP="009D4EFF">
            <w:pPr>
              <w:widowControl w:val="0"/>
              <w:spacing w:before="0"/>
              <w:ind w:left="7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3D829991" w14:textId="120ACC70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Imgħax u pagamenti minimi minn self b’data ta’ skadenza kuntrattwali indefinita li huma dovuti b’kuntratt u li huma soġġetti għal influss ta’ flus attwali fi żmien it-30 jum li ġejjin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64A15F5" w14:textId="77777777" w:rsidR="00E145E1" w:rsidRPr="000B6B22" w:rsidRDefault="00E145E1" w:rsidP="009D4EFF">
            <w:pPr>
              <w:spacing w:before="0"/>
              <w:ind w:left="5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73394060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12</w:t>
            </w:r>
          </w:p>
        </w:tc>
      </w:tr>
      <w:tr w:rsidR="00B47B7D" w:rsidRPr="000B6B22" w14:paraId="34E10097" w14:textId="77777777" w:rsidTr="008A4CE5">
        <w:trPr>
          <w:trHeight w:val="369"/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010D6643" w14:textId="77777777" w:rsidR="00E145E1" w:rsidRPr="000B6B22" w:rsidRDefault="00E145E1" w:rsidP="009D4EFF">
            <w:pPr>
              <w:widowControl w:val="0"/>
              <w:spacing w:before="0"/>
              <w:ind w:left="7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7A18BC3A" w14:textId="77777777" w:rsidR="00E145E1" w:rsidRPr="000B6B22" w:rsidRDefault="00E145E1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21F9FD80" w14:textId="77777777" w:rsidR="00E145E1" w:rsidRPr="000B6B22" w:rsidRDefault="00E145E1" w:rsidP="009D4EFF">
            <w:pPr>
              <w:spacing w:before="0"/>
              <w:ind w:left="5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0E7EE341" w14:textId="742BDA5D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201, ID 1.1.6</w:t>
            </w:r>
          </w:p>
        </w:tc>
      </w:tr>
      <w:tr w:rsidR="00B47B7D" w:rsidRPr="000B6B22" w14:paraId="0D452CB5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36E081BD" w14:textId="77777777" w:rsidR="00E145E1" w:rsidRPr="000B6B22" w:rsidRDefault="00E145E1" w:rsidP="009D4EFF">
            <w:pPr>
              <w:widowControl w:val="0"/>
              <w:spacing w:before="0"/>
              <w:ind w:left="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5DDE042E" w14:textId="43519E02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 minn pożizzjonijiet f’indiċi prinċipali ta’ strumenti ta’ ekwità dment li l-assi likwidi ma jingħaddux darbtejn (Artikolu 32(2)(d))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9532E5B" w14:textId="77777777" w:rsidR="00E145E1" w:rsidRPr="000B6B22" w:rsidRDefault="00E145E1" w:rsidP="009D4EFF">
            <w:pPr>
              <w:spacing w:before="0"/>
              <w:ind w:left="5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77262422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210, ID 1.1.7</w:t>
            </w:r>
          </w:p>
        </w:tc>
      </w:tr>
      <w:tr w:rsidR="00B47B7D" w:rsidRPr="000B6B22" w14:paraId="610FD9CC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31D0D513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338B1205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793F14AB" w14:textId="77777777" w:rsidR="00E145E1" w:rsidRPr="000B6B22" w:rsidRDefault="00E145E1" w:rsidP="009D4EFF">
            <w:pPr>
              <w:widowControl w:val="0"/>
              <w:spacing w:before="0"/>
              <w:ind w:left="5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0408CF92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13</w:t>
            </w:r>
          </w:p>
        </w:tc>
      </w:tr>
      <w:tr w:rsidR="00B47B7D" w:rsidRPr="000B6B22" w14:paraId="70AC5F60" w14:textId="77777777" w:rsidTr="008A4CE5">
        <w:trPr>
          <w:trHeight w:val="369"/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38234512" w14:textId="77777777" w:rsidR="00E145E1" w:rsidRPr="000B6B22" w:rsidRDefault="00E145E1" w:rsidP="009D4EFF">
            <w:pPr>
              <w:widowControl w:val="0"/>
              <w:spacing w:before="0"/>
              <w:ind w:left="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3C1D94D6" w14:textId="796C0DC4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Influssi mir-rilaxx ta’ bilanċi miżmuma f’kontijiet segregati skont ir-rekwiżiti regolatorji għall-protezzjoni ta’ assi għan-negozju ta’ konsumaturi (Artikolu 32(4))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5E3B2A7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1B499380" w14:textId="41590E9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230, ID 1.1.8</w:t>
            </w:r>
          </w:p>
        </w:tc>
      </w:tr>
      <w:tr w:rsidR="00B47B7D" w:rsidRPr="000B6B22" w14:paraId="591B91AD" w14:textId="77777777" w:rsidTr="008A4CE5">
        <w:trPr>
          <w:trHeight w:val="369"/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1FD3E9D3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1FBE188C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5AC084FB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26BA6E06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14</w:t>
            </w:r>
          </w:p>
        </w:tc>
      </w:tr>
      <w:tr w:rsidR="00B47B7D" w:rsidRPr="000B6B22" w14:paraId="08586203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11B08E37" w14:textId="77777777" w:rsidR="00E145E1" w:rsidRPr="000B6B22" w:rsidRDefault="00E145E1" w:rsidP="009D4EFF">
            <w:pPr>
              <w:widowControl w:val="0"/>
              <w:spacing w:before="0"/>
              <w:ind w:left="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3D4C8AD4" w14:textId="3B5D4EDB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Influssi ta’ flus ta’ derivattivi netti skont il-kontroparti u l-kollateral (Artikolu 32(5))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C76BF5B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297E5D1" w14:textId="05A6EB13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240, ID 1.1.9</w:t>
            </w:r>
          </w:p>
        </w:tc>
      </w:tr>
      <w:tr w:rsidR="00B47B7D" w:rsidRPr="000B6B22" w14:paraId="187811E9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41B4D3D3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512F0B1C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14CA19A0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2845CA8B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15</w:t>
            </w:r>
          </w:p>
        </w:tc>
      </w:tr>
      <w:tr w:rsidR="00B47B7D" w:rsidRPr="000B6B22" w14:paraId="1159B9A9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5153E233" w14:textId="77777777" w:rsidR="00E145E1" w:rsidRPr="000B6B22" w:rsidRDefault="00E145E1" w:rsidP="009D4EFF">
            <w:pPr>
              <w:widowControl w:val="0"/>
              <w:spacing w:before="0"/>
              <w:ind w:left="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1A198E1B" w14:textId="10919066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Influssi relatati ma’ flussi ta’ ħruġ skont l-impenji ta’ self promozzjonali msemmija fl-Artikolu 31(9) (l-Artikolu 32(3)(a))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16D5189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9DDE9A9" w14:textId="3D1FB08B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170, ID 1.1.3</w:t>
            </w:r>
          </w:p>
        </w:tc>
      </w:tr>
      <w:tr w:rsidR="00B47B7D" w:rsidRPr="000B6B22" w14:paraId="41AA043E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3A3443E3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021D3DDA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36DA7444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75AB24A7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16</w:t>
            </w:r>
          </w:p>
        </w:tc>
      </w:tr>
      <w:tr w:rsidR="00B47B7D" w:rsidRPr="000B6B22" w14:paraId="14228315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327195D1" w14:textId="77777777" w:rsidR="00E145E1" w:rsidRPr="000B6B22" w:rsidRDefault="00E145E1" w:rsidP="009D4EFF">
            <w:pPr>
              <w:widowControl w:val="0"/>
              <w:spacing w:before="0"/>
              <w:ind w:left="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4A8D3DDB" w14:textId="3E8FB035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 minn banek ċentrali u klijenti finanzjarji b’maturità residwa ta’ mhux aktar minn 30 jum (Artikolu 32(2)(a))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78AC69D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11F23687" w14:textId="09735110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20</w:t>
            </w:r>
          </w:p>
        </w:tc>
      </w:tr>
      <w:tr w:rsidR="00B47B7D" w:rsidRPr="000B6B22" w14:paraId="059AC9ED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0B0B6C49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5045F413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26B168A7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7F0889C8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17</w:t>
            </w:r>
          </w:p>
        </w:tc>
      </w:tr>
      <w:tr w:rsidR="00B47B7D" w:rsidRPr="000B6B22" w14:paraId="20E35D9E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1E413DC6" w14:textId="77777777" w:rsidR="00E145E1" w:rsidRPr="000B6B22" w:rsidRDefault="00E145E1" w:rsidP="009D4EFF">
            <w:pPr>
              <w:widowControl w:val="0"/>
              <w:spacing w:before="0"/>
              <w:ind w:left="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17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47EBA301" w14:textId="28994DF7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 minn konsumaturi mhux finanzjarji (minbarra banek ċentrali) li ma jikkorrispondux għal ripagament tal-kapital (l-Artikolu 32(2))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5D9418B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6AB445B7" w14:textId="1C50C0C5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040, ID 1.1.1.1</w:t>
            </w:r>
          </w:p>
        </w:tc>
      </w:tr>
      <w:tr w:rsidR="00B47B7D" w:rsidRPr="000B6B22" w14:paraId="313DF823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4D8B2B99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6F146512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7C76513B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621741A3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18</w:t>
            </w:r>
          </w:p>
        </w:tc>
      </w:tr>
      <w:tr w:rsidR="00B47B7D" w:rsidRPr="000B6B22" w14:paraId="7245DD25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34C9147A" w14:textId="60FFF658" w:rsidR="00E145E1" w:rsidRPr="000B6B22" w:rsidRDefault="00E145E1" w:rsidP="009D4EFF">
            <w:pPr>
              <w:widowControl w:val="0"/>
              <w:spacing w:before="0"/>
              <w:ind w:left="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18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21236A22" w14:textId="77777777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oħra dovuti minn konsumaturi mhux finanzjarji (minbarra banek ċentrali) (Artikolu 32(3)(a))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6AB5DB6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5736F445" w14:textId="569A7153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19</w:t>
            </w:r>
          </w:p>
        </w:tc>
      </w:tr>
      <w:tr w:rsidR="00B47B7D" w:rsidRPr="000B6B22" w14:paraId="18439963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7D41CBB9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60317F00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65E21A82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2E1FE291" w14:textId="7DFA5171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260, ID 1.1.11</w:t>
            </w:r>
          </w:p>
        </w:tc>
      </w:tr>
      <w:tr w:rsidR="00B47B7D" w:rsidRPr="000B6B22" w14:paraId="77B49549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74603418" w14:textId="07136985" w:rsidR="00E145E1" w:rsidRPr="000B6B22" w:rsidRDefault="00E145E1" w:rsidP="009D4EFF">
            <w:pPr>
              <w:widowControl w:val="0"/>
              <w:spacing w:before="0"/>
              <w:ind w:left="7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19</w:t>
            </w:r>
          </w:p>
        </w:tc>
        <w:tc>
          <w:tcPr>
            <w:tcW w:w="2706" w:type="dxa"/>
            <w:vMerge w:val="restart"/>
            <w:shd w:val="clear" w:color="auto" w:fill="auto"/>
            <w:vAlign w:val="center"/>
          </w:tcPr>
          <w:p w14:paraId="29BB6159" w14:textId="77777777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oħra dovuti minn konsumaturi mhux finanzjarji (minbarra banek ċentrali) (Artikolu 32(3)(a))</w:t>
            </w: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14926B13" w14:textId="0EC3C466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19,1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50228647" w14:textId="77777777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Klijenti fil-livell ta’ konsumatur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7862B7B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513EF7C8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060, ID 1.1.1.2.1</w:t>
            </w:r>
          </w:p>
        </w:tc>
      </w:tr>
      <w:tr w:rsidR="00B47B7D" w:rsidRPr="000B6B22" w14:paraId="0FAD600C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65D0055B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786A6D5D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25F28BE9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64EE3EB0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22E7C5FF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0A39C3B" w14:textId="07522F8F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19,2</w:t>
            </w:r>
          </w:p>
        </w:tc>
      </w:tr>
      <w:tr w:rsidR="00B47B7D" w:rsidRPr="000B6B22" w14:paraId="55384C2C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094A7352" w14:textId="77777777" w:rsidR="00E145E1" w:rsidRPr="000B6B22" w:rsidRDefault="00E145E1" w:rsidP="009D4EFF">
            <w:pPr>
              <w:widowControl w:val="0"/>
              <w:spacing w:before="0"/>
              <w:ind w:left="7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0836C4CB" w14:textId="77777777" w:rsidR="00E145E1" w:rsidRPr="000B6B22" w:rsidRDefault="00E145E1" w:rsidP="009D4EFF">
            <w:pPr>
              <w:widowControl w:val="0"/>
              <w:spacing w:before="0"/>
              <w:ind w:left="243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38285578" w14:textId="76F744C2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19,2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7E63BF7F" w14:textId="77777777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Korporazzjonijiet mhux finanzjarji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3B66259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16E7C9E0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070, ID 1.1.1.2.2</w:t>
            </w:r>
          </w:p>
        </w:tc>
      </w:tr>
      <w:tr w:rsidR="00B47B7D" w:rsidRPr="000B6B22" w14:paraId="00CB46B1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6BCF1DDB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03B94DA7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76E4B324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3EB9641D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69428613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81E6311" w14:textId="0715AF15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19,3</w:t>
            </w:r>
          </w:p>
        </w:tc>
      </w:tr>
      <w:tr w:rsidR="00B47B7D" w:rsidRPr="000B6B22" w14:paraId="22A817BD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11639AAB" w14:textId="77777777" w:rsidR="00E145E1" w:rsidRPr="000B6B22" w:rsidRDefault="00E145E1" w:rsidP="009D4EFF">
            <w:pPr>
              <w:widowControl w:val="0"/>
              <w:spacing w:before="0"/>
              <w:ind w:left="7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35314599" w14:textId="77777777" w:rsidR="00E145E1" w:rsidRPr="000B6B22" w:rsidRDefault="00E145E1" w:rsidP="009D4EFF">
            <w:pPr>
              <w:widowControl w:val="0"/>
              <w:spacing w:before="0"/>
              <w:ind w:left="243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3E47DBC1" w14:textId="65EA5B9E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19,3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65C66326" w14:textId="77777777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Sovrani, MDBs u PSEs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6D69DD9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727236AA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080, ID 1.1.1.2.3</w:t>
            </w:r>
          </w:p>
        </w:tc>
      </w:tr>
      <w:tr w:rsidR="00B47B7D" w:rsidRPr="000B6B22" w14:paraId="10F01ED3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25A36A6E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0936BD5B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140AF2CD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0311526E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4A940307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2B44FECF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090, ID 1.1.1.2.4</w:t>
            </w:r>
          </w:p>
        </w:tc>
      </w:tr>
      <w:tr w:rsidR="00B47B7D" w:rsidRPr="000B6B22" w14:paraId="2485F188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66DB2D09" w14:textId="6AC9B5EE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20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015BAECE" w14:textId="77777777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Influssi minn klijenti finanzjarji li huma kklassifikati bħala depożiti operazzjonali (Artikolu 32(3)(d))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54DC3F8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0363BE3E" w14:textId="57555D20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21</w:t>
            </w:r>
          </w:p>
        </w:tc>
      </w:tr>
      <w:tr w:rsidR="00B47B7D" w:rsidRPr="000B6B22" w14:paraId="51097183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418FB58D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4134BAD3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1EF015A8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7B7BA22C" w14:textId="00E28399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22</w:t>
            </w:r>
          </w:p>
        </w:tc>
      </w:tr>
      <w:tr w:rsidR="00B47B7D" w:rsidRPr="000B6B22" w14:paraId="7DCC13CD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72548E6C" w14:textId="0CDF3870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21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30E8AB4A" w14:textId="77777777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ta’ kreditu tista’ tistabbilixxi rata ta’ influss simmetrika korrispondenti (Artikolu 32(3)(d))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8FFF8A4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EF2A5B6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120, ID 1.1.2.1.1</w:t>
            </w:r>
          </w:p>
        </w:tc>
      </w:tr>
      <w:tr w:rsidR="00B47B7D" w:rsidRPr="000B6B22" w14:paraId="2A6F8244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192093C4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11D17616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2BABE018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7BC0B1BC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130, ID 1.1.2.1.2</w:t>
            </w:r>
          </w:p>
        </w:tc>
      </w:tr>
      <w:tr w:rsidR="00B47B7D" w:rsidRPr="000B6B22" w14:paraId="2F861006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12E5460B" w14:textId="6A84C879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22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00BCD796" w14:textId="77777777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 minn banek ċentrali (Artikolu 32(2)(a))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7A742D2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16BB6E60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150, ID 1.1.2.2.1</w:t>
            </w:r>
          </w:p>
        </w:tc>
      </w:tr>
      <w:tr w:rsidR="00B47B7D" w:rsidRPr="000B6B22" w14:paraId="68464ABD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45218408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31D2F62E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3B234C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C5D341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160, ID 1.1.2.2.2</w:t>
            </w:r>
          </w:p>
        </w:tc>
      </w:tr>
      <w:tr w:rsidR="00B47B7D" w:rsidRPr="000B6B22" w14:paraId="32E23CF1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6BAE249A" w14:textId="030BC09C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23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12BF1006" w14:textId="77777777" w:rsidR="00E145E1" w:rsidRPr="000B6B22" w:rsidRDefault="00E145E1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 ta’ Swap Kollaterali (l-Artikolu 32(3)(e))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6D67532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2C5ACFCA" w14:textId="74E8D904" w:rsidR="00E145E1" w:rsidRPr="000B6B22" w:rsidRDefault="00E145E1" w:rsidP="009D4EFF">
            <w:pPr>
              <w:spacing w:before="0"/>
              <w:rPr>
                <w:sz w:val="24"/>
                <w:vertAlign w:val="superscript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410, ID 1.3</w:t>
            </w:r>
            <w:r w:rsidRPr="000B6B22">
              <w:rPr>
                <w:rFonts w:ascii="Times New Roman" w:hAnsi="Times New Roman"/>
                <w:sz w:val="24"/>
                <w:vertAlign w:val="superscript"/>
              </w:rPr>
              <w:footnoteReference w:id="3"/>
            </w:r>
          </w:p>
        </w:tc>
      </w:tr>
      <w:tr w:rsidR="00B47B7D" w:rsidRPr="000B6B22" w14:paraId="378FB66C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2C48CB1C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7FA4B7AD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6D276520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1B5F7171" w14:textId="23DA5F13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24</w:t>
            </w:r>
          </w:p>
        </w:tc>
      </w:tr>
      <w:tr w:rsidR="00B47B7D" w:rsidRPr="000B6B22" w14:paraId="6BCAA460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1F5613D2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24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444316D0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It-tranżazzjoni ssir ma’ bank ċentrali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CCEF3E4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0A6F52DD" w14:textId="0B7E269C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25</w:t>
            </w:r>
          </w:p>
        </w:tc>
      </w:tr>
      <w:tr w:rsidR="00B47B7D" w:rsidRPr="000B6B22" w14:paraId="5D17BAF9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5810EAA3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1C06617C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3BD68599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2FD01739" w14:textId="019BE5D3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31</w:t>
            </w:r>
          </w:p>
        </w:tc>
      </w:tr>
      <w:tr w:rsidR="00B47B7D" w:rsidRPr="000B6B22" w14:paraId="79CD2851" w14:textId="77777777" w:rsidTr="008A4CE5">
        <w:trPr>
          <w:trHeight w:val="423"/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726CD76B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25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54911277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Il-kollateral huwa ġeneralment eliġibbli bħala assi likwidu (irrispettivament minn jekk jintużax mill-ġdid fi tranżazzjoni oħra u irrispettivament minn jekk l-assi jissodisfax ir-rekwiżit operazzjonali skont l-Artikolu 8)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C7E3CF7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71F5B27C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26</w:t>
            </w:r>
          </w:p>
        </w:tc>
      </w:tr>
      <w:tr w:rsidR="00B47B7D" w:rsidRPr="000B6B22" w14:paraId="1803B175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4E90B392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2045C387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2F6AE391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2A8FD21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30</w:t>
            </w:r>
          </w:p>
        </w:tc>
      </w:tr>
      <w:tr w:rsidR="00B47B7D" w:rsidRPr="000B6B22" w14:paraId="53B44A7B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60BBA081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26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19096E40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Il-kollateral jintuża biex ikopri pożizzjonijiet qosra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9D74A9E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7356602B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297, ID 1.2.1.2</w:t>
            </w:r>
          </w:p>
        </w:tc>
      </w:tr>
      <w:tr w:rsidR="00B47B7D" w:rsidRPr="000B6B22" w14:paraId="4747E3E2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469A2A13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234CE921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589862BD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6910DF00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27</w:t>
            </w:r>
          </w:p>
        </w:tc>
      </w:tr>
      <w:tr w:rsidR="00B47B7D" w:rsidRPr="000B6B22" w14:paraId="67BFDD40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2BFE299F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27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508F8E67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Il-kollateral riċevut jissodisfa r-rekwiżiti operazzjonali skont l-Artikolu 8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E56F6DC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59492FE9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28</w:t>
            </w:r>
          </w:p>
        </w:tc>
      </w:tr>
      <w:tr w:rsidR="00B47B7D" w:rsidRPr="000B6B22" w14:paraId="053FA29A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4697D7C3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4A3D22D0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266D70A3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4F86E658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29</w:t>
            </w:r>
          </w:p>
        </w:tc>
      </w:tr>
      <w:tr w:rsidR="00B47B7D" w:rsidRPr="000B6B22" w14:paraId="3B30E3B3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754D9F3F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28</w:t>
            </w:r>
          </w:p>
        </w:tc>
        <w:tc>
          <w:tcPr>
            <w:tcW w:w="2706" w:type="dxa"/>
            <w:vMerge w:val="restart"/>
            <w:shd w:val="clear" w:color="auto" w:fill="auto"/>
            <w:vAlign w:val="center"/>
          </w:tcPr>
          <w:p w14:paraId="3DE321A8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 ta’ finanzjament garantit minn (Artikolu 32(3)(b)):</w:t>
            </w: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4D8F07EA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28,1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032F8CB4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tal-Livell 1 minbarra bonds koperti ta’ kwalità għolja ħafna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235900F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6BE471E8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269, ID 1.2.1.1.1 +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5F2B5B0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271, ID 1.2.1.1.1.1</w:t>
            </w:r>
          </w:p>
        </w:tc>
      </w:tr>
      <w:tr w:rsidR="00B47B7D" w:rsidRPr="000B6B22" w14:paraId="45FC1C6A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5D9C1DCC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492FF7CC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50421B09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1313FE84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0117C40E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07C9061C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28,2</w:t>
            </w:r>
          </w:p>
        </w:tc>
      </w:tr>
      <w:tr w:rsidR="00B47B7D" w:rsidRPr="000B6B22" w14:paraId="31D89585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73DAF558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3203299B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3E5FE3DE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28,2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7FB59D34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tal-Livell 1 li huwa bonds koperti ta’ kwalità għolja ħafna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55CC0C2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025BCFD6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273, ID 1.2.1.1.2 +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740F3E0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275, ID 1.2.1.1.2.1</w:t>
            </w:r>
          </w:p>
        </w:tc>
      </w:tr>
      <w:tr w:rsidR="00B47B7D" w:rsidRPr="000B6B22" w14:paraId="07A47ECB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5CECE230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06AE213C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613DAD72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1633E687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601F8309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3F2E0BD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28,3</w:t>
            </w:r>
          </w:p>
        </w:tc>
      </w:tr>
      <w:tr w:rsidR="00B47B7D" w:rsidRPr="000B6B22" w14:paraId="012ADBED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4CA0D3D7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50EBAB62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7C1AA4FE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28,3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25388EAC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tal-Livell 2A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5C633A1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1FB7647B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277, ID 1.2.1.1.3 +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99696FA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279, ID 1.2.1.1.3.1</w:t>
            </w:r>
          </w:p>
        </w:tc>
      </w:tr>
      <w:tr w:rsidR="00B47B7D" w:rsidRPr="000B6B22" w14:paraId="69B08F1D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6443C42C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16C9CB37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5685CC41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65F9BA32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3868EF2D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2CAC511D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28,4</w:t>
            </w:r>
          </w:p>
        </w:tc>
      </w:tr>
      <w:tr w:rsidR="00B47B7D" w:rsidRPr="000B6B22" w14:paraId="4318401E" w14:textId="77777777" w:rsidTr="00454544">
        <w:trPr>
          <w:trHeight w:val="737"/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356F339D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061BCCFB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73935C79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28,4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774F7CFF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ta’ titoli garantiti b’assi tal-Livell 2B (residenzjali jew vetturi)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F7B4A55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77DF76EB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281, ID 1.2.1.1.4 +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2E1FF9E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283, ID 1.2.1.1.4.1</w:t>
            </w:r>
          </w:p>
        </w:tc>
      </w:tr>
      <w:tr w:rsidR="00B47B7D" w:rsidRPr="000B6B22" w14:paraId="3F9C1ED9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14609212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57D087D7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75F831FF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4DA2FD3F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00DA2C3D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4CDFC52D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28,5</w:t>
            </w:r>
          </w:p>
        </w:tc>
      </w:tr>
      <w:tr w:rsidR="00B47B7D" w:rsidRPr="000B6B22" w14:paraId="0DFBA4C0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6358456B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4C6C0ADD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67E996D3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28,5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074C14FE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ta’ bonds koperti ta’ kwalità għolja tal-Livell 2B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CCDFCD0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5568754D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285, ID 1.2.1.1.5 +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368FE97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287, ID 1.2.1.1.5.1</w:t>
            </w:r>
          </w:p>
        </w:tc>
      </w:tr>
      <w:tr w:rsidR="00B47B7D" w:rsidRPr="000B6B22" w14:paraId="2D36F5B1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09EC0E94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3FF7F96A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27283372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4C4A7162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5EEC95B1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5378004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28,6</w:t>
            </w:r>
          </w:p>
        </w:tc>
      </w:tr>
      <w:tr w:rsidR="00B47B7D" w:rsidRPr="000B6B22" w14:paraId="7090C81F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307C51C8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2C5A2E43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1AAD9A8E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28,6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110F07BD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ta’ titoli garantiti b’assi tal-Livell 2B (kummerċjali jew individwi)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8A8A273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486CBF83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289, ID 1.2.1.1.6 +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EFBE51A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291, ID 1.2.1.1.6.1</w:t>
            </w:r>
          </w:p>
        </w:tc>
      </w:tr>
      <w:tr w:rsidR="00B47B7D" w:rsidRPr="000B6B22" w14:paraId="205F19EA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7D5A3782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091065F3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5523C829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58C29F2A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3D60F908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4C3E7B87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293, ID 1.2.1.1.7 +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415B8CC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295, ID 1.2.1.1.7.1</w:t>
            </w:r>
          </w:p>
        </w:tc>
      </w:tr>
      <w:tr w:rsidR="00B47B7D" w:rsidRPr="000B6B22" w14:paraId="4EDECB7A" w14:textId="77777777" w:rsidTr="008A4CE5">
        <w:trPr>
          <w:trHeight w:val="454"/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7B71FB7F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29</w:t>
            </w:r>
          </w:p>
        </w:tc>
        <w:tc>
          <w:tcPr>
            <w:tcW w:w="2706" w:type="dxa"/>
            <w:vMerge w:val="restart"/>
            <w:shd w:val="clear" w:color="auto" w:fill="auto"/>
            <w:vAlign w:val="center"/>
          </w:tcPr>
          <w:p w14:paraId="5ECA4101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 ta’ finanzjament garantit minn (Artikolu 32(3)(b)):</w:t>
            </w: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102CA599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29,1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1BD99715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tal-Livell 1 minbarra bonds koperti ta’ kwalità għolja ħafna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585B276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751C0453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269, ID 1.2.1.1.1</w:t>
            </w:r>
          </w:p>
        </w:tc>
      </w:tr>
      <w:tr w:rsidR="00B47B7D" w:rsidRPr="000B6B22" w14:paraId="013DCBC3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5430F3BE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7503937E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253E2FF4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5DC25BC3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0447238E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82BBEA7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29,2</w:t>
            </w:r>
          </w:p>
        </w:tc>
      </w:tr>
      <w:tr w:rsidR="00B47B7D" w:rsidRPr="000B6B22" w14:paraId="6A6AC5FA" w14:textId="77777777" w:rsidTr="008A4CE5">
        <w:trPr>
          <w:trHeight w:val="454"/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3ABEA912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3F68D7FB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34327F37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29,2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10474251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tal-Livell 1 li huwa bonds koperti ta’ kwalità għolja ħafna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8C7CF08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445E22D3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273, ID 1.2.1.1.2</w:t>
            </w:r>
          </w:p>
        </w:tc>
      </w:tr>
      <w:tr w:rsidR="00B47B7D" w:rsidRPr="000B6B22" w14:paraId="016E8596" w14:textId="77777777" w:rsidTr="008A4CE5">
        <w:trPr>
          <w:trHeight w:val="340"/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1D39F30C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532DC410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1DC77634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080E5AF2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29C3B647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54349CC1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29,3</w:t>
            </w:r>
          </w:p>
        </w:tc>
      </w:tr>
      <w:tr w:rsidR="00B47B7D" w:rsidRPr="000B6B22" w14:paraId="1DC92470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08078D6F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24C988CF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629235FE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29,3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1E2E29BB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tal-Livell 2A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C039BA2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6176989A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277, ID 1.2.1.1.3</w:t>
            </w:r>
          </w:p>
        </w:tc>
      </w:tr>
      <w:tr w:rsidR="00B47B7D" w:rsidRPr="000B6B22" w14:paraId="2C7F2548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4887A405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16AC2AA9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65ED5CE0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5E10E227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48C0D7C5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29228619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29,4</w:t>
            </w:r>
          </w:p>
        </w:tc>
      </w:tr>
      <w:tr w:rsidR="00B47B7D" w:rsidRPr="000B6B22" w14:paraId="62C86829" w14:textId="77777777" w:rsidTr="008A4CE5">
        <w:trPr>
          <w:trHeight w:val="454"/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24C5F77A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59B3BF43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5FBD532A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29,4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7D2C6CB0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ta’ titoli garantiti b’assi tal-Livell 2B (residenzjali jew vetturi)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C529480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7717B003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281, ID 1.2.1.1.4</w:t>
            </w:r>
          </w:p>
        </w:tc>
      </w:tr>
      <w:tr w:rsidR="00B47B7D" w:rsidRPr="000B6B22" w14:paraId="05F1D7DC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3D50DD83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624EC4A7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02DB2140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2B973AEA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63BBF25B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C4D8B9D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29,5</w:t>
            </w:r>
          </w:p>
        </w:tc>
      </w:tr>
      <w:tr w:rsidR="00B47B7D" w:rsidRPr="000B6B22" w14:paraId="6B5343E1" w14:textId="77777777" w:rsidTr="008A4CE5">
        <w:trPr>
          <w:trHeight w:val="340"/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29F2D3E3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63B77172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0F881548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29,5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72A53016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ta’ bonds koperti ta’ kwalità għolja tal-Livell 2B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632C064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240B94AC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285, ID 1.2.1.1.5</w:t>
            </w:r>
          </w:p>
        </w:tc>
      </w:tr>
      <w:tr w:rsidR="00B47B7D" w:rsidRPr="000B6B22" w14:paraId="31C0AF40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745FEDD2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1F337E76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1587415F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00E39E73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37425973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076E690C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29,6</w:t>
            </w:r>
          </w:p>
        </w:tc>
      </w:tr>
      <w:tr w:rsidR="00B47B7D" w:rsidRPr="000B6B22" w14:paraId="30AE54ED" w14:textId="77777777" w:rsidTr="00454544">
        <w:trPr>
          <w:trHeight w:val="397"/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48100570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29AD75B3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7E892FF6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29,6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7001EBB2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ta’ titoli garantiti b’assi tal-Livell 2B (kummerċjali jew individwi)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4BC0B45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0D09166F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289, ID 1.2.1.1.6</w:t>
            </w:r>
          </w:p>
        </w:tc>
      </w:tr>
      <w:tr w:rsidR="00B47B7D" w:rsidRPr="000B6B22" w14:paraId="458751F0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2AFCCF35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3FA5E631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5A7CB9A5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7DEAD298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349E0163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2CA809A9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293, ID 1.2.1.1.7</w:t>
            </w:r>
          </w:p>
        </w:tc>
      </w:tr>
      <w:tr w:rsidR="00B47B7D" w:rsidRPr="000B6B22" w14:paraId="09A368FA" w14:textId="77777777" w:rsidTr="008A4CE5">
        <w:trPr>
          <w:trHeight w:val="454"/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735F5135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30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7AB8CDAD" w14:textId="42BE238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li ma jikkwalifikax bħala assi likwidu (Artikolu 32(3)(b)) u huwa ekwità mhux likwida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30989FE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76DFFABF" w14:textId="19D3F299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301, ID 1.2.1.3.1</w:t>
            </w:r>
          </w:p>
        </w:tc>
      </w:tr>
      <w:tr w:rsidR="00B47B7D" w:rsidRPr="000B6B22" w14:paraId="56C8F38E" w14:textId="77777777" w:rsidTr="008A4CE5">
        <w:trPr>
          <w:trHeight w:val="397"/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5CFEEE66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3B0CA602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6F49643B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6D970C8A" w14:textId="10BA2776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303, ID 1.2.1.3.2</w:t>
            </w:r>
          </w:p>
        </w:tc>
      </w:tr>
      <w:tr w:rsidR="00B47B7D" w:rsidRPr="000B6B22" w14:paraId="1F43E637" w14:textId="77777777" w:rsidTr="008A4CE5">
        <w:trPr>
          <w:trHeight w:val="454"/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76347E4D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31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56DE4981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Il-kollateral huwa ġeneralment eliġibbli bħala assi likwidu (irrispettivament minn jekk jintużax mill-ġdid fi tranżazzjoni oħra u irrispettivament minn jekk l-assi jissodisfax ir-rekwiżit operazzjonali skont l-Artikolu 8)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8B6CBAE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07B0A8AF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32</w:t>
            </w:r>
          </w:p>
        </w:tc>
      </w:tr>
      <w:tr w:rsidR="00B47B7D" w:rsidRPr="000B6B22" w14:paraId="13F99E91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0AE39F01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5957A6BA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12A424B6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E210640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36</w:t>
            </w:r>
          </w:p>
        </w:tc>
      </w:tr>
      <w:tr w:rsidR="00B47B7D" w:rsidRPr="000B6B22" w14:paraId="2A222CD3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6A44E7EE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32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70828BB2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Il-kollateral jintuża biex ikopri pożizzjonijiet qosra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B361DA1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461B8DF8" w14:textId="50888566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337, ID 1.2.2.2</w:t>
            </w:r>
          </w:p>
        </w:tc>
      </w:tr>
      <w:tr w:rsidR="00B47B7D" w:rsidRPr="000B6B22" w14:paraId="2BEA852A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7C1E6A4C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35E0E909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1058C8D4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91D163A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33</w:t>
            </w:r>
          </w:p>
        </w:tc>
      </w:tr>
      <w:tr w:rsidR="00B47B7D" w:rsidRPr="000B6B22" w14:paraId="556CBF63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5F036AC8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33</w:t>
            </w:r>
          </w:p>
        </w:tc>
        <w:tc>
          <w:tcPr>
            <w:tcW w:w="5588" w:type="dxa"/>
            <w:gridSpan w:val="3"/>
            <w:vMerge w:val="restart"/>
            <w:shd w:val="clear" w:color="auto" w:fill="auto"/>
            <w:vAlign w:val="center"/>
          </w:tcPr>
          <w:p w14:paraId="21246249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Il-kollateral riċevut jissodisfa r-rekwiżiti operazzjonali skont l-Artikolu 8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BDB4604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7619C378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34</w:t>
            </w:r>
          </w:p>
        </w:tc>
      </w:tr>
      <w:tr w:rsidR="00B47B7D" w:rsidRPr="000B6B22" w14:paraId="311E1B0B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47F72F47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88" w:type="dxa"/>
            <w:gridSpan w:val="3"/>
            <w:vMerge/>
            <w:shd w:val="clear" w:color="auto" w:fill="auto"/>
            <w:vAlign w:val="center"/>
          </w:tcPr>
          <w:p w14:paraId="70DD895C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7DEB9511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51C296C0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35</w:t>
            </w:r>
          </w:p>
        </w:tc>
      </w:tr>
      <w:tr w:rsidR="00B47B7D" w:rsidRPr="000B6B22" w14:paraId="5981862B" w14:textId="77777777" w:rsidTr="008A4CE5">
        <w:trPr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6B003FEC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34</w:t>
            </w:r>
          </w:p>
        </w:tc>
        <w:tc>
          <w:tcPr>
            <w:tcW w:w="2706" w:type="dxa"/>
            <w:vMerge w:val="restart"/>
            <w:shd w:val="clear" w:color="auto" w:fill="auto"/>
            <w:vAlign w:val="center"/>
          </w:tcPr>
          <w:p w14:paraId="03A13327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 ta’ finanzjament garantit minn (Artikolu 32(3)(b))</w:t>
            </w: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5A3420BB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34,1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1CD87D4D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tal-Livell 1 minbarra bonds koperti ta’ kwalità għolja ħafna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84BC4DF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4DCC66F1" w14:textId="2072885A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309, ID 1.2.2.1.1 +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59613C7" w14:textId="64E5A68E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311, ID 1.2.2.1.1.1</w:t>
            </w:r>
          </w:p>
        </w:tc>
      </w:tr>
      <w:tr w:rsidR="00B47B7D" w:rsidRPr="000B6B22" w14:paraId="53F09526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59050765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30F99D7C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731B782F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7FDE909E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185EECD2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0CAFEBAA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34,2</w:t>
            </w:r>
          </w:p>
        </w:tc>
      </w:tr>
      <w:tr w:rsidR="00B47B7D" w:rsidRPr="000B6B22" w14:paraId="06B0681B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4F96BC14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64BA2CF8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555C20E6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34,2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4A670C98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tal-Livell 1 li huwa bonds koperti ta’ kwalità għolja ħafna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E5AF26A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212CC7D" w14:textId="593388D3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313, ID 1.2.2.1.2 +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63B942E" w14:textId="2914EE6E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315, ID 1.2.2.1.2.1</w:t>
            </w:r>
          </w:p>
        </w:tc>
      </w:tr>
      <w:tr w:rsidR="00B47B7D" w:rsidRPr="000B6B22" w14:paraId="3CE34452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38967A8C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7FE8232C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079A58C8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474CA5A1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627AFB6F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230CCB62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34,3</w:t>
            </w:r>
          </w:p>
        </w:tc>
      </w:tr>
      <w:tr w:rsidR="00B47B7D" w:rsidRPr="000B6B22" w14:paraId="29D6C173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75C0CFD5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00F21A9D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62F3B2CE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34,3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3A1F6466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tal-Livell 2A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15B8102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0E710F68" w14:textId="230BBB65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317, ID 1.2.2.1.3 +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268CEEB" w14:textId="1420C578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319, ID 1.2.2.1.3.1</w:t>
            </w:r>
          </w:p>
        </w:tc>
      </w:tr>
      <w:tr w:rsidR="00B47B7D" w:rsidRPr="000B6B22" w14:paraId="140E5D98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2EC81578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4CEC7B61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27460976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44E5C9CF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3E7BF127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3DF2EAC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34,4</w:t>
            </w:r>
          </w:p>
        </w:tc>
      </w:tr>
      <w:tr w:rsidR="00B47B7D" w:rsidRPr="000B6B22" w14:paraId="75940061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06295349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7A6CBA6F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383926E4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34,4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0395C855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ta’ titoli garantiti b’assi tal-Livell 2B (residenzjali jew vetturi)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4330DA4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559F1F39" w14:textId="484453C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321, ID 1.2.2.1.4 +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47DB4F5" w14:textId="004EC234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323, ID 1.2.2.1.4.1</w:t>
            </w:r>
          </w:p>
        </w:tc>
      </w:tr>
      <w:tr w:rsidR="00B47B7D" w:rsidRPr="000B6B22" w14:paraId="530FF148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49DF8039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1E46F5A2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234A030C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6963A9DD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2F788091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CE90920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34,5</w:t>
            </w:r>
          </w:p>
        </w:tc>
      </w:tr>
      <w:tr w:rsidR="00B47B7D" w:rsidRPr="000B6B22" w14:paraId="2E4650DE" w14:textId="77777777" w:rsidTr="00454544">
        <w:trPr>
          <w:trHeight w:val="680"/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25A83D23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423E235C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64DF4A60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34,5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6535296D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ta’ bonds koperti ta’ kwalità għolja tal-Livell 2B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38331A9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1B14EBED" w14:textId="687CEE40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325, ID 1.2.2.1.5 +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CAB9A2C" w14:textId="1BCCF149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327, ID 1.2.2.1.5.1</w:t>
            </w:r>
          </w:p>
        </w:tc>
      </w:tr>
      <w:tr w:rsidR="00B47B7D" w:rsidRPr="000B6B22" w14:paraId="6486952B" w14:textId="77777777" w:rsidTr="00454544">
        <w:trPr>
          <w:trHeight w:val="283"/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5A99280B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40A20E34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2407C36C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58E0DA9A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452F3404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EEB50C6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34,6</w:t>
            </w:r>
          </w:p>
        </w:tc>
      </w:tr>
      <w:tr w:rsidR="00B47B7D" w:rsidRPr="000B6B22" w14:paraId="5EA2FEEF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1A157947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44DA466D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04CC8ED4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34,6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36901C94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ta’ titoli garantiti b’assi tal-Livell 2B (kummerċjali jew individwi)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1A53122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495AB73F" w14:textId="20512BD4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329, ID 1.2.2.1.6 +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834DA2F" w14:textId="650B213B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331, ID 1.2.2.1.6.1</w:t>
            </w:r>
          </w:p>
        </w:tc>
      </w:tr>
      <w:tr w:rsidR="00B47B7D" w:rsidRPr="000B6B22" w14:paraId="43B93237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2E1B0A11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5E5DEF96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54BD3D49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7AE4F3A8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3C646194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720033D1" w14:textId="7706BDA1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333, ID 1.2.2.1.7 +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CD0DCF4" w14:textId="58A5CA9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335, ID 1.2.2.1.7.1</w:t>
            </w:r>
          </w:p>
        </w:tc>
      </w:tr>
      <w:tr w:rsidR="00B47B7D" w:rsidRPr="000B6B22" w14:paraId="20B14BB7" w14:textId="77777777" w:rsidTr="008A4CE5">
        <w:trPr>
          <w:trHeight w:val="454"/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32C83CF3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35</w:t>
            </w:r>
          </w:p>
        </w:tc>
        <w:tc>
          <w:tcPr>
            <w:tcW w:w="2706" w:type="dxa"/>
            <w:vMerge w:val="restart"/>
            <w:shd w:val="clear" w:color="auto" w:fill="auto"/>
            <w:vAlign w:val="center"/>
          </w:tcPr>
          <w:p w14:paraId="46D70F5E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 ta’ finanzjament garantit minn (Artikolu 32(3)(b))</w:t>
            </w: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437561DD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35,1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09383787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tal-Livell 1 minbarra bonds koperti ta’ kwalità għolja ħafna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CB6DA28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1DDC1F81" w14:textId="6B59DB7E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309, ID 1.2.2.1.1</w:t>
            </w:r>
          </w:p>
        </w:tc>
      </w:tr>
      <w:tr w:rsidR="00B47B7D" w:rsidRPr="000B6B22" w14:paraId="53D5E55C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4CB279A1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75F100A2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39B23D50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05E706A6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0AF6C6F4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83B3E68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35,2</w:t>
            </w:r>
          </w:p>
        </w:tc>
      </w:tr>
      <w:tr w:rsidR="00B47B7D" w:rsidRPr="000B6B22" w14:paraId="25F0CC92" w14:textId="77777777" w:rsidTr="008A4CE5">
        <w:trPr>
          <w:trHeight w:val="454"/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4FCCE27F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021A0772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3B9C43B5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35,2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74DE3F6F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tal-Livell 1 li huwa bonds koperti ta’ kwalità għolja ħafna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D347D83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1BFCB8E" w14:textId="71466C6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313, ID 1.2.2.1.2</w:t>
            </w:r>
          </w:p>
        </w:tc>
      </w:tr>
      <w:tr w:rsidR="00B47B7D" w:rsidRPr="000B6B22" w14:paraId="20C70C82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21E4C98B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61149E6E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6F0EBFFE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23E871E8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276683DC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22DD59B4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35,3</w:t>
            </w:r>
          </w:p>
        </w:tc>
      </w:tr>
      <w:tr w:rsidR="00B47B7D" w:rsidRPr="000B6B22" w14:paraId="1388C1B3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0F37A0F6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6426A6A7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39D431BB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35,3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1C849D57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tal-Livell 2A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694D43F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69F2CDC" w14:textId="35B9A088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317, ID 1.2.2.1.3</w:t>
            </w:r>
          </w:p>
        </w:tc>
      </w:tr>
      <w:tr w:rsidR="00B47B7D" w:rsidRPr="000B6B22" w14:paraId="166B5CF7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007BB856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255B7996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415427C4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548658FD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4110CEB5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CD6C5B4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35,4</w:t>
            </w:r>
          </w:p>
        </w:tc>
      </w:tr>
      <w:tr w:rsidR="00B47B7D" w:rsidRPr="000B6B22" w14:paraId="743D15B4" w14:textId="77777777" w:rsidTr="008A4CE5">
        <w:trPr>
          <w:trHeight w:val="454"/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2FDA29A7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5F7CAECD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4D4AE515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35,4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4D434513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ta’ titoli garantiti b’assi tal-Livell 2B (residenzjali jew vetturi)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8BDB9B4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1189F307" w14:textId="2D5057A6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321, ID 1.2.2.1.4</w:t>
            </w:r>
          </w:p>
        </w:tc>
      </w:tr>
      <w:tr w:rsidR="00B47B7D" w:rsidRPr="000B6B22" w14:paraId="1701D6F7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66768323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6B91D384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546C6E2E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5ECBC508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4A52BA71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62C76886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35,5</w:t>
            </w:r>
          </w:p>
        </w:tc>
      </w:tr>
      <w:tr w:rsidR="00B47B7D" w:rsidRPr="000B6B22" w14:paraId="4CB6FD39" w14:textId="77777777" w:rsidTr="008A4CE5">
        <w:trPr>
          <w:trHeight w:val="340"/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3CA085FE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754126F4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5F805BFE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35,5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5A561B21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ta’ bonds koperti ta’ kwalità għolja tal-Livell 2B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45BA47E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AC25801" w14:textId="7E3F57C3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325, ID 1.2.2.1.5</w:t>
            </w:r>
          </w:p>
        </w:tc>
      </w:tr>
      <w:tr w:rsidR="00B47B7D" w:rsidRPr="000B6B22" w14:paraId="2EA4D785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231D4BE6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35F58861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277DB234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1C2A3AE0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1B216FE1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6CCDCFAB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35,6</w:t>
            </w:r>
          </w:p>
        </w:tc>
      </w:tr>
      <w:tr w:rsidR="00B47B7D" w:rsidRPr="000B6B22" w14:paraId="65AEB410" w14:textId="77777777" w:rsidTr="008A4CE5">
        <w:trPr>
          <w:trHeight w:val="397"/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04ECE1A9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0E99C9CB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3CDF2978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35,6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5846A753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ta’ titoli garantiti b’assi tal-Livell 2B (kummerċjali jew individwi)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98E06FA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48AE66E8" w14:textId="5F16D996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329, ID 1.2.2.1.6</w:t>
            </w:r>
          </w:p>
        </w:tc>
      </w:tr>
      <w:tr w:rsidR="00B47B7D" w:rsidRPr="000B6B22" w14:paraId="168D21F3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7A3EA539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50556CA0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783505C5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252B59FE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0B282FD5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1FBFA797" w14:textId="0AA6322D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333, ID 1.2.2.1.7</w:t>
            </w:r>
          </w:p>
        </w:tc>
      </w:tr>
      <w:tr w:rsidR="00B47B7D" w:rsidRPr="000B6B22" w14:paraId="74166CD9" w14:textId="77777777" w:rsidTr="008A4CE5">
        <w:trPr>
          <w:trHeight w:val="397"/>
          <w:jc w:val="center"/>
        </w:trPr>
        <w:tc>
          <w:tcPr>
            <w:tcW w:w="906" w:type="dxa"/>
            <w:vMerge w:val="restart"/>
            <w:shd w:val="clear" w:color="auto" w:fill="auto"/>
            <w:vAlign w:val="center"/>
          </w:tcPr>
          <w:p w14:paraId="3F5C35CD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36</w:t>
            </w:r>
          </w:p>
        </w:tc>
        <w:tc>
          <w:tcPr>
            <w:tcW w:w="2706" w:type="dxa"/>
            <w:vMerge w:val="restart"/>
            <w:shd w:val="clear" w:color="auto" w:fill="auto"/>
            <w:vAlign w:val="center"/>
          </w:tcPr>
          <w:p w14:paraId="4F88E119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li ma jikkwalifikax bħala assi likwidu (Artikolu 32(3)(b))</w:t>
            </w: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51305DF0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36,1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4790A291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self b’marġini: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il-kollateral mhuwiex likwidu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2B9817A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71A8CEE7" w14:textId="24DFA44B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341, ID 1.2.2.3.1</w:t>
            </w:r>
          </w:p>
        </w:tc>
      </w:tr>
      <w:tr w:rsidR="00B47B7D" w:rsidRPr="000B6B22" w14:paraId="1002EC84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1B5AC7A1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04A93CA4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6B880830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5CAF0482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414CDECC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D0BFD58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36,2</w:t>
            </w:r>
          </w:p>
        </w:tc>
      </w:tr>
      <w:tr w:rsidR="00B47B7D" w:rsidRPr="000B6B22" w14:paraId="00773BDA" w14:textId="77777777" w:rsidTr="008A4CE5">
        <w:trPr>
          <w:trHeight w:val="340"/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5B384BBC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19BE4597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3380609D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36,2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</w:tcPr>
          <w:p w14:paraId="5F0727B2" w14:textId="77777777" w:rsidR="00E145E1" w:rsidRPr="000B6B22" w:rsidRDefault="00E145E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il-kollateral huwa ekwità mhux likwida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08ACE80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5820E17C" w14:textId="32AE90B6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343, ID 1.2.2.3.2.</w:t>
            </w:r>
          </w:p>
        </w:tc>
      </w:tr>
      <w:tr w:rsidR="00B47B7D" w:rsidRPr="000B6B22" w14:paraId="69477F95" w14:textId="77777777" w:rsidTr="008A4CE5">
        <w:trPr>
          <w:jc w:val="center"/>
        </w:trPr>
        <w:tc>
          <w:tcPr>
            <w:tcW w:w="906" w:type="dxa"/>
            <w:vMerge/>
            <w:shd w:val="clear" w:color="auto" w:fill="auto"/>
            <w:vAlign w:val="center"/>
          </w:tcPr>
          <w:p w14:paraId="793FB996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14:paraId="1CBFB3D2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14:paraId="016235C4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vMerge/>
            <w:shd w:val="clear" w:color="auto" w:fill="auto"/>
            <w:vAlign w:val="center"/>
          </w:tcPr>
          <w:p w14:paraId="2FB555B4" w14:textId="77777777" w:rsidR="00E145E1" w:rsidRPr="000B6B22" w:rsidRDefault="00E145E1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5AA5A864" w14:textId="77777777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2039ED0B" w14:textId="6DF26A2F" w:rsidR="00E145E1" w:rsidRPr="000B6B22" w:rsidRDefault="00E145E1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345, ID 1.2.2.3.3.</w:t>
            </w:r>
          </w:p>
        </w:tc>
      </w:tr>
    </w:tbl>
    <w:p w14:paraId="4957F280" w14:textId="7888ED08" w:rsidR="007453EC" w:rsidRPr="000B6B22" w:rsidRDefault="0062009E">
      <w:pPr>
        <w:keepNext/>
        <w:spacing w:before="0"/>
        <w:outlineLvl w:val="1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1.4.2.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Skema tad-deċiżjonijiet dwar il-kolonni fil-Formula C 74.00 tal-Anness XXIV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1850"/>
        <w:gridCol w:w="1850"/>
        <w:gridCol w:w="1850"/>
        <w:gridCol w:w="1400"/>
        <w:gridCol w:w="2127"/>
      </w:tblGrid>
      <w:tr w:rsidR="00B47B7D" w:rsidRPr="000B6B22" w14:paraId="68383171" w14:textId="77777777" w:rsidTr="00454544">
        <w:trPr>
          <w:jc w:val="center"/>
        </w:trPr>
        <w:tc>
          <w:tcPr>
            <w:tcW w:w="529" w:type="dxa"/>
            <w:shd w:val="clear" w:color="auto" w:fill="auto"/>
            <w:vAlign w:val="center"/>
          </w:tcPr>
          <w:p w14:paraId="4DFEFDA7" w14:textId="77777777" w:rsidR="007453EC" w:rsidRPr="000B6B22" w:rsidRDefault="007453EC" w:rsidP="009D4EFF">
            <w:pPr>
              <w:widowControl w:val="0"/>
              <w:spacing w:before="0"/>
              <w:ind w:left="7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#</w:t>
            </w:r>
          </w:p>
        </w:tc>
        <w:tc>
          <w:tcPr>
            <w:tcW w:w="5550" w:type="dxa"/>
            <w:gridSpan w:val="3"/>
            <w:shd w:val="clear" w:color="auto" w:fill="auto"/>
            <w:vAlign w:val="center"/>
          </w:tcPr>
          <w:p w14:paraId="4A55D1C0" w14:textId="77777777" w:rsidR="007453EC" w:rsidRPr="000B6B22" w:rsidRDefault="007453EC" w:rsidP="009D4EFF">
            <w:pPr>
              <w:widowControl w:val="0"/>
              <w:spacing w:before="0"/>
              <w:ind w:left="141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Entrata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595C83AC" w14:textId="77777777" w:rsidR="007453EC" w:rsidRPr="000B6B22" w:rsidRDefault="007453EC" w:rsidP="009D4EFF">
            <w:pPr>
              <w:widowControl w:val="0"/>
              <w:spacing w:before="0"/>
              <w:ind w:left="267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Deċiżjoni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D343DEB" w14:textId="77777777" w:rsidR="007453EC" w:rsidRPr="000B6B22" w:rsidRDefault="007453EC" w:rsidP="009D4EFF">
            <w:pPr>
              <w:widowControl w:val="0"/>
              <w:spacing w:before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Rappurtar</w:t>
            </w:r>
          </w:p>
        </w:tc>
      </w:tr>
      <w:tr w:rsidR="00B47B7D" w:rsidRPr="000B6B22" w14:paraId="5420ECF1" w14:textId="77777777" w:rsidTr="00454544">
        <w:trPr>
          <w:jc w:val="center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4ECDAA6B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5550" w:type="dxa"/>
            <w:gridSpan w:val="3"/>
            <w:vMerge w:val="restart"/>
            <w:shd w:val="clear" w:color="auto" w:fill="auto"/>
            <w:vAlign w:val="center"/>
          </w:tcPr>
          <w:p w14:paraId="430FBA11" w14:textId="37FA33D5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Fluss ’il ġewwa li għandu jiġi rrapportat fir-ringieli 0010-0430 tal-Formula C 74.00 tal-Anness XXIV skont l-Artikolu 32, l-Artikolu 33 l-Artikolu 34 skont il-klassifikazzjoni kif speċifikat fit-taqsima 1 (“Siġra tad-deċiżjonijiet dwar ir-ringieli fil-formula C 74.00”)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4D61E6EE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FE5209D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Ebda Rapportar</w:t>
            </w:r>
          </w:p>
        </w:tc>
      </w:tr>
      <w:tr w:rsidR="00B47B7D" w:rsidRPr="000B6B22" w14:paraId="3A8CBF44" w14:textId="77777777" w:rsidTr="00454544">
        <w:trPr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0E2EC573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50" w:type="dxa"/>
            <w:gridSpan w:val="3"/>
            <w:vMerge/>
            <w:shd w:val="clear" w:color="auto" w:fill="auto"/>
            <w:vAlign w:val="center"/>
          </w:tcPr>
          <w:p w14:paraId="335995D5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0ED5EA0B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F805D6C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2</w:t>
            </w:r>
          </w:p>
        </w:tc>
      </w:tr>
      <w:tr w:rsidR="00B47B7D" w:rsidRPr="000B6B22" w14:paraId="1BA6CB15" w14:textId="77777777" w:rsidTr="00454544">
        <w:trPr>
          <w:jc w:val="center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44927509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5550" w:type="dxa"/>
            <w:gridSpan w:val="3"/>
            <w:vMerge w:val="restart"/>
            <w:shd w:val="clear" w:color="auto" w:fill="auto"/>
            <w:vAlign w:val="center"/>
          </w:tcPr>
          <w:p w14:paraId="41A0B23C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Influssi minn għoti ta’ self garantit u tranżazzjonijiet immotivati mis-swieq kapitali bl-eċċezzjoni ta’ derivattivi (l-Artikolu 32(3)(b)-(c); (e)-(f))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4CE28B14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9FE4B98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11</w:t>
            </w:r>
          </w:p>
        </w:tc>
      </w:tr>
      <w:tr w:rsidR="00B47B7D" w:rsidRPr="000B6B22" w14:paraId="6CBD3916" w14:textId="77777777" w:rsidTr="00454544">
        <w:trPr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68C99555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50" w:type="dxa"/>
            <w:gridSpan w:val="3"/>
            <w:vMerge/>
            <w:shd w:val="clear" w:color="auto" w:fill="auto"/>
            <w:vAlign w:val="center"/>
          </w:tcPr>
          <w:p w14:paraId="1872BA45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04609B1F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92BB4A1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</w:t>
            </w:r>
          </w:p>
        </w:tc>
      </w:tr>
      <w:tr w:rsidR="00B47B7D" w:rsidRPr="000B6B22" w14:paraId="7FCE6478" w14:textId="77777777" w:rsidTr="00454544">
        <w:trPr>
          <w:jc w:val="center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3243EE77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5550" w:type="dxa"/>
            <w:gridSpan w:val="3"/>
            <w:vMerge w:val="restart"/>
            <w:shd w:val="clear" w:color="auto" w:fill="auto"/>
            <w:vAlign w:val="center"/>
          </w:tcPr>
          <w:p w14:paraId="73200D3D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Eżenzjoni parzjali mil-limitu massimu fuq l-influssi (Artikolu 33(2)-(5))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2FA8DE56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C6668C6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4</w:t>
            </w:r>
          </w:p>
        </w:tc>
      </w:tr>
      <w:tr w:rsidR="00B47B7D" w:rsidRPr="000B6B22" w14:paraId="52F3CFFA" w14:textId="77777777" w:rsidTr="00454544">
        <w:trPr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2BF14934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50" w:type="dxa"/>
            <w:gridSpan w:val="3"/>
            <w:vMerge/>
            <w:shd w:val="clear" w:color="auto" w:fill="auto"/>
            <w:vAlign w:val="center"/>
          </w:tcPr>
          <w:p w14:paraId="6292223C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1B38498A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96A02A1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6</w:t>
            </w:r>
          </w:p>
        </w:tc>
      </w:tr>
      <w:tr w:rsidR="00B47B7D" w:rsidRPr="000B6B22" w14:paraId="396DD3A9" w14:textId="77777777" w:rsidTr="00CB45E9">
        <w:trPr>
          <w:jc w:val="center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6E7E7C77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14:paraId="0579C87C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Eżenzjoni parzjali mil-limitu massimu fuq l-influssi (Artikolu 33(2)-(5))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C0CFC37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4,1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0934822E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Parti mill-influssi eżentati mil-limitu massimu fuq l-influssi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3E72DB07" w14:textId="07E085A3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497DD9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5</w:t>
            </w:r>
          </w:p>
        </w:tc>
      </w:tr>
      <w:tr w:rsidR="00B47B7D" w:rsidRPr="000B6B22" w14:paraId="2AA2201B" w14:textId="77777777" w:rsidTr="00CB45E9">
        <w:trPr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455DCE77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14:paraId="3AC67D6D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6BC6A266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4,2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3E512129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Parti mill-influssi mhux eżentati mil-limitu massimu fuq l-influssi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4971F058" w14:textId="4B737BBB" w:rsidR="007453EC" w:rsidRPr="000B6B22" w:rsidRDefault="007453EC" w:rsidP="009D4EFF">
            <w:pPr>
              <w:widowControl w:val="0"/>
              <w:spacing w:before="0"/>
              <w:ind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31E40A1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7</w:t>
            </w:r>
          </w:p>
        </w:tc>
      </w:tr>
      <w:tr w:rsidR="00B47B7D" w:rsidRPr="000B6B22" w14:paraId="75AFEB41" w14:textId="77777777" w:rsidTr="00454544">
        <w:trPr>
          <w:jc w:val="center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28B66774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5550" w:type="dxa"/>
            <w:gridSpan w:val="3"/>
            <w:vMerge w:val="restart"/>
            <w:shd w:val="clear" w:color="auto" w:fill="auto"/>
            <w:vAlign w:val="center"/>
          </w:tcPr>
          <w:p w14:paraId="78AB9717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Parti mill-influssi eżentati mil-limitu massimu ta’ 75 % fuq l-influssi soġġetti għal-limitu massimu ta’ 90 % fuq l-influssi (Artikolu 33(4) u Artikolu 33(5))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69D05845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8D74646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9</w:t>
            </w:r>
          </w:p>
        </w:tc>
      </w:tr>
      <w:tr w:rsidR="00B47B7D" w:rsidRPr="000B6B22" w14:paraId="61380C26" w14:textId="77777777" w:rsidTr="00454544">
        <w:trPr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78E11851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50" w:type="dxa"/>
            <w:gridSpan w:val="3"/>
            <w:vMerge/>
            <w:shd w:val="clear" w:color="auto" w:fill="auto"/>
            <w:vAlign w:val="center"/>
          </w:tcPr>
          <w:p w14:paraId="6E6ED76E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2D4B887B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5BF915A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10</w:t>
            </w:r>
          </w:p>
        </w:tc>
      </w:tr>
      <w:tr w:rsidR="00B47B7D" w:rsidRPr="000B6B22" w14:paraId="36DDE514" w14:textId="77777777" w:rsidTr="00454544">
        <w:trPr>
          <w:jc w:val="center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3E370192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5550" w:type="dxa"/>
            <w:gridSpan w:val="3"/>
            <w:vMerge w:val="restart"/>
            <w:shd w:val="clear" w:color="auto" w:fill="auto"/>
            <w:vAlign w:val="center"/>
          </w:tcPr>
          <w:p w14:paraId="5F4409DD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Influssi soġġett għal-limitu massimu ta’ 75 % fuq l-influssi (Artikolu 33(1))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503B5C98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05C0FFC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7</w:t>
            </w:r>
          </w:p>
        </w:tc>
      </w:tr>
      <w:tr w:rsidR="00B47B7D" w:rsidRPr="000B6B22" w14:paraId="7AA72E9F" w14:textId="77777777" w:rsidTr="00454544">
        <w:trPr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79AA0262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50" w:type="dxa"/>
            <w:gridSpan w:val="3"/>
            <w:vMerge/>
            <w:shd w:val="clear" w:color="auto" w:fill="auto"/>
            <w:vAlign w:val="center"/>
          </w:tcPr>
          <w:p w14:paraId="0A2A6CCE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189CD06A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2F4211D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8</w:t>
            </w:r>
          </w:p>
        </w:tc>
      </w:tr>
      <w:tr w:rsidR="00B47B7D" w:rsidRPr="000B6B22" w14:paraId="2C9616A0" w14:textId="77777777" w:rsidTr="00CB45E9">
        <w:trPr>
          <w:trHeight w:val="220"/>
          <w:jc w:val="center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7AB488D6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14:paraId="7AF27C57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Influssi soġġett għal-limitu massimu ta’ 75 % fuq l-influssi (Artikolu 33(1))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43990686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7.1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609C1254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dovuti/ammont massimu li jista’ jiġi prelevat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5E77FD93" w14:textId="285E93A5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47E12C" w14:textId="24B3D0E1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0010</w:t>
            </w:r>
          </w:p>
        </w:tc>
      </w:tr>
      <w:tr w:rsidR="00B47B7D" w:rsidRPr="000B6B22" w14:paraId="5A6DF3B3" w14:textId="77777777" w:rsidTr="00CB45E9">
        <w:trPr>
          <w:trHeight w:val="219"/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14EEB019" w14:textId="77777777" w:rsidR="007453EC" w:rsidRPr="000B6B22" w:rsidRDefault="007453EC" w:rsidP="009D4EFF">
            <w:pPr>
              <w:widowControl w:val="0"/>
              <w:spacing w:before="0"/>
              <w:ind w:left="7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14:paraId="23E67CDC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5C50CC3A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7,2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2B7B1C7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Ponderazzjoni Applikabbli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7C2BD790" w14:textId="4F52EB32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F998F6" w14:textId="216110CC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0080</w:t>
            </w:r>
          </w:p>
        </w:tc>
      </w:tr>
      <w:tr w:rsidR="00B47B7D" w:rsidRPr="000B6B22" w14:paraId="60F2AF23" w14:textId="77777777" w:rsidTr="00CB45E9">
        <w:trPr>
          <w:trHeight w:val="219"/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472B0E2B" w14:textId="77777777" w:rsidR="007453EC" w:rsidRPr="000B6B22" w:rsidRDefault="007453EC" w:rsidP="009D4EFF">
            <w:pPr>
              <w:widowControl w:val="0"/>
              <w:spacing w:before="0"/>
              <w:ind w:left="7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14:paraId="59CB4FED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67C61BCD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7,3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3625661C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53CB0375" w14:textId="3B15B73A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E507DB1" w14:textId="23CE1969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0140</w:t>
            </w:r>
          </w:p>
        </w:tc>
      </w:tr>
      <w:tr w:rsidR="00B47B7D" w:rsidRPr="000B6B22" w14:paraId="21B4CAAC" w14:textId="77777777" w:rsidTr="00454544">
        <w:trPr>
          <w:jc w:val="center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5935C8A0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</w:t>
            </w:r>
          </w:p>
        </w:tc>
        <w:tc>
          <w:tcPr>
            <w:tcW w:w="5550" w:type="dxa"/>
            <w:gridSpan w:val="3"/>
            <w:vMerge w:val="restart"/>
            <w:shd w:val="clear" w:color="auto" w:fill="auto"/>
            <w:vAlign w:val="center"/>
          </w:tcPr>
          <w:p w14:paraId="7F5E8613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 soġġett għal-limitu massimu ta’ 90 % fuq l-influssi (Artikolu 33(4) u Artikolu 33(5))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684A92F1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FF41420" w14:textId="77777777" w:rsidR="007453EC" w:rsidRPr="000B6B22" w:rsidRDefault="007453EC" w:rsidP="009D4EFF">
            <w:pPr>
              <w:spacing w:before="0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9</w:t>
            </w:r>
          </w:p>
        </w:tc>
      </w:tr>
      <w:tr w:rsidR="00B47B7D" w:rsidRPr="000B6B22" w14:paraId="170011A1" w14:textId="77777777" w:rsidTr="00454544">
        <w:trPr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2FCFE10E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50" w:type="dxa"/>
            <w:gridSpan w:val="3"/>
            <w:vMerge/>
            <w:shd w:val="clear" w:color="auto" w:fill="auto"/>
            <w:vAlign w:val="center"/>
          </w:tcPr>
          <w:p w14:paraId="54F9B53E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0AAAFF97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D1C0531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10</w:t>
            </w:r>
          </w:p>
        </w:tc>
      </w:tr>
      <w:tr w:rsidR="00B47B7D" w:rsidRPr="000B6B22" w14:paraId="7EA0F0D8" w14:textId="77777777" w:rsidTr="00CB45E9">
        <w:trPr>
          <w:trHeight w:val="220"/>
          <w:jc w:val="center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78B10562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14:paraId="3A286DC6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 soġġett għal-limitu massimu ta’ 90 % fuq l-influssi (Artikolu 33(4) u Artikolu 33(5))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3C08116F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9,1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C919443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dovuti/ammont massimu li jista’ jiġi prelevat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17F18604" w14:textId="4B2312A6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7AEF95B" w14:textId="34B18692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0020</w:t>
            </w:r>
          </w:p>
        </w:tc>
      </w:tr>
      <w:tr w:rsidR="00B47B7D" w:rsidRPr="000B6B22" w14:paraId="1C8F61B9" w14:textId="77777777" w:rsidTr="00CB45E9">
        <w:trPr>
          <w:trHeight w:val="219"/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7F449809" w14:textId="77777777" w:rsidR="007453EC" w:rsidRPr="000B6B22" w:rsidRDefault="007453EC" w:rsidP="009D4EFF">
            <w:pPr>
              <w:widowControl w:val="0"/>
              <w:spacing w:before="0"/>
              <w:ind w:left="7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14:paraId="05897DFF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06B34255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9,2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6046E2E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Ponderazzjoni Applikabbli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13039023" w14:textId="1B8F3755" w:rsidR="007453EC" w:rsidRPr="000B6B22" w:rsidRDefault="007453EC" w:rsidP="009D4EFF">
            <w:pPr>
              <w:spacing w:before="0"/>
              <w:ind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BD55C0" w14:textId="19845613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0090</w:t>
            </w:r>
          </w:p>
        </w:tc>
      </w:tr>
      <w:tr w:rsidR="00B47B7D" w:rsidRPr="000B6B22" w14:paraId="27AA067A" w14:textId="77777777" w:rsidTr="00CB45E9">
        <w:trPr>
          <w:trHeight w:val="219"/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43A4A7CF" w14:textId="77777777" w:rsidR="007453EC" w:rsidRPr="000B6B22" w:rsidRDefault="007453EC" w:rsidP="009D4EFF">
            <w:pPr>
              <w:widowControl w:val="0"/>
              <w:spacing w:before="0"/>
              <w:ind w:left="7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14:paraId="1EC6937B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4314A302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9,3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09BE6EF4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69B33758" w14:textId="604A873A" w:rsidR="007453EC" w:rsidRPr="000B6B22" w:rsidRDefault="007453EC" w:rsidP="009D4EFF">
            <w:pPr>
              <w:spacing w:before="0"/>
              <w:ind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B5F075C" w14:textId="04E6D1E0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0150</w:t>
            </w:r>
          </w:p>
        </w:tc>
      </w:tr>
      <w:tr w:rsidR="00B47B7D" w:rsidRPr="000B6B22" w14:paraId="4A2BD79B" w14:textId="77777777" w:rsidTr="00CB45E9">
        <w:trPr>
          <w:trHeight w:val="220"/>
          <w:jc w:val="center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40C736AF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14:paraId="3589B28A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Influssi li huma eżentati għalkollox mil-limitu massimu fuq l-influssi (Artikolu 33(2)-(3))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7E931F3C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10,1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6D224F75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dovuti/ammont massimu li jista’ jiġi prelevat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584F35B6" w14:textId="2632A3A0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1CC6AD8" w14:textId="260E2FFB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0030</w:t>
            </w:r>
          </w:p>
        </w:tc>
      </w:tr>
      <w:tr w:rsidR="00B47B7D" w:rsidRPr="000B6B22" w14:paraId="579F7447" w14:textId="77777777" w:rsidTr="00CB45E9">
        <w:trPr>
          <w:trHeight w:val="219"/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0EFB27F5" w14:textId="77777777" w:rsidR="007453EC" w:rsidRPr="000B6B22" w:rsidRDefault="007453EC" w:rsidP="009D4EFF">
            <w:pPr>
              <w:widowControl w:val="0"/>
              <w:spacing w:before="0"/>
              <w:ind w:left="7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14:paraId="5438A2E4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1BCDEA35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10,2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459EC3E0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Ponderazzjoni Applikabbli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76CD534B" w14:textId="7FBBE5A5" w:rsidR="007453EC" w:rsidRPr="000B6B22" w:rsidRDefault="007453EC" w:rsidP="009D4EFF">
            <w:pPr>
              <w:spacing w:before="0"/>
              <w:ind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016C2B" w14:textId="09536D1B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0100</w:t>
            </w:r>
          </w:p>
        </w:tc>
      </w:tr>
      <w:tr w:rsidR="00B47B7D" w:rsidRPr="000B6B22" w14:paraId="149AA414" w14:textId="77777777" w:rsidTr="00CB45E9">
        <w:trPr>
          <w:trHeight w:val="219"/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1B3CACA6" w14:textId="77777777" w:rsidR="007453EC" w:rsidRPr="000B6B22" w:rsidRDefault="007453EC" w:rsidP="009D4EFF">
            <w:pPr>
              <w:widowControl w:val="0"/>
              <w:spacing w:before="0"/>
              <w:ind w:left="7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14:paraId="01B82284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1010DD00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10,3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71FB0192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45783433" w14:textId="6665F7CE" w:rsidR="007453EC" w:rsidRPr="000B6B22" w:rsidRDefault="007453EC" w:rsidP="009D4EFF">
            <w:pPr>
              <w:spacing w:before="0"/>
              <w:ind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77739A" w14:textId="608D4BC5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0160</w:t>
            </w:r>
          </w:p>
        </w:tc>
      </w:tr>
      <w:tr w:rsidR="00B47B7D" w:rsidRPr="000B6B22" w14:paraId="65E586D2" w14:textId="77777777" w:rsidTr="00454544">
        <w:trPr>
          <w:jc w:val="center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0B955189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</w:t>
            </w:r>
          </w:p>
        </w:tc>
        <w:tc>
          <w:tcPr>
            <w:tcW w:w="5550" w:type="dxa"/>
            <w:gridSpan w:val="3"/>
            <w:vMerge w:val="restart"/>
            <w:shd w:val="clear" w:color="auto" w:fill="auto"/>
            <w:vAlign w:val="center"/>
          </w:tcPr>
          <w:p w14:paraId="7A65A612" w14:textId="70E08641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 ta’ finanzjament garantit fejn il-kollateral huwa ġeneralment eliġibbli bħala assi likwidu (irrispettivament minn jekk jintużax mill-ġdid fi tranżazzjoni oħra u irrispettivament minn jekk l-assi jissodisfax ir-rekwiżit operazzjonali skont l-Artikolu 8)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28A0EE50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0E32A96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12</w:t>
            </w:r>
          </w:p>
        </w:tc>
      </w:tr>
      <w:tr w:rsidR="00B47B7D" w:rsidRPr="000B6B22" w14:paraId="056753F0" w14:textId="77777777" w:rsidTr="00454544">
        <w:trPr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31720753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50" w:type="dxa"/>
            <w:gridSpan w:val="3"/>
            <w:vMerge/>
            <w:shd w:val="clear" w:color="auto" w:fill="auto"/>
            <w:vAlign w:val="center"/>
          </w:tcPr>
          <w:p w14:paraId="7E8FB73E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6A75B949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15217C9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3</w:t>
            </w:r>
          </w:p>
        </w:tc>
      </w:tr>
      <w:tr w:rsidR="00B47B7D" w:rsidRPr="000B6B22" w14:paraId="63886A95" w14:textId="77777777" w:rsidTr="00454544">
        <w:trPr>
          <w:jc w:val="center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680BD076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</w:t>
            </w:r>
          </w:p>
        </w:tc>
        <w:tc>
          <w:tcPr>
            <w:tcW w:w="5550" w:type="dxa"/>
            <w:gridSpan w:val="3"/>
            <w:vMerge w:val="restart"/>
            <w:shd w:val="clear" w:color="auto" w:fill="auto"/>
            <w:vAlign w:val="center"/>
          </w:tcPr>
          <w:p w14:paraId="28493A80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Eżenzjoni parzjali mil-limitu massimu fuq l-influssi (Artikolu 33(2)-(5))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1C560F1A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C8E20AD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13</w:t>
            </w:r>
          </w:p>
        </w:tc>
      </w:tr>
      <w:tr w:rsidR="00B47B7D" w:rsidRPr="000B6B22" w14:paraId="5E71DD13" w14:textId="77777777" w:rsidTr="00454544">
        <w:trPr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036DB8E3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50" w:type="dxa"/>
            <w:gridSpan w:val="3"/>
            <w:vMerge/>
            <w:shd w:val="clear" w:color="auto" w:fill="auto"/>
            <w:vAlign w:val="center"/>
          </w:tcPr>
          <w:p w14:paraId="235A9F61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66A10794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AACB393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15</w:t>
            </w:r>
          </w:p>
        </w:tc>
      </w:tr>
      <w:tr w:rsidR="00B47B7D" w:rsidRPr="000B6B22" w14:paraId="1CD3B6F4" w14:textId="77777777" w:rsidTr="00CB45E9">
        <w:trPr>
          <w:jc w:val="center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513B1777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14:paraId="630009D8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Eżenzjoni parzjali mil-limitu massimu fuq l-influssi (Artikolu 33(2)-(5))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386869A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13,1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AE68156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Parti mill-influssi eżentati mil-limitu massimu fuq l-influssi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67FC8D57" w14:textId="708B6572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C73F49" w14:textId="77777777" w:rsidR="007453EC" w:rsidRPr="000B6B22" w:rsidRDefault="007453EC" w:rsidP="009D4EFF">
            <w:pPr>
              <w:spacing w:before="0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14</w:t>
            </w:r>
          </w:p>
        </w:tc>
      </w:tr>
      <w:tr w:rsidR="00B47B7D" w:rsidRPr="000B6B22" w14:paraId="39035E68" w14:textId="77777777" w:rsidTr="00CB45E9">
        <w:trPr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011E638B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14:paraId="05DD881E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1EBB985B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13,2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DD0958A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Parti mill-influssi mhux eżentati mil-limitu massimu fuq l-influssi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66058557" w14:textId="2EBFADBE" w:rsidR="007453EC" w:rsidRPr="000B6B22" w:rsidRDefault="007453EC" w:rsidP="009D4EFF">
            <w:pPr>
              <w:widowControl w:val="0"/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D9579F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16</w:t>
            </w:r>
          </w:p>
        </w:tc>
      </w:tr>
      <w:tr w:rsidR="00B47B7D" w:rsidRPr="000B6B22" w14:paraId="5AE30016" w14:textId="77777777" w:rsidTr="00454544">
        <w:trPr>
          <w:jc w:val="center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51498822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</w:t>
            </w:r>
          </w:p>
        </w:tc>
        <w:tc>
          <w:tcPr>
            <w:tcW w:w="5550" w:type="dxa"/>
            <w:gridSpan w:val="3"/>
            <w:vMerge w:val="restart"/>
            <w:shd w:val="clear" w:color="auto" w:fill="auto"/>
            <w:vAlign w:val="center"/>
          </w:tcPr>
          <w:p w14:paraId="0CF85DB7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Parti mill-influssi eżentati mil-limitu massimu ta’ 75 % fuq l-influssi soġġetti għal-limitu massimu ta’ 90 % fuq l-influssi (Artikolu 33(4) u Artikolu 33(5))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2F2FF565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DE5FB35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18</w:t>
            </w:r>
          </w:p>
        </w:tc>
      </w:tr>
      <w:tr w:rsidR="007453EC" w:rsidRPr="000B6B22" w14:paraId="656C05BD" w14:textId="77777777" w:rsidTr="00454544">
        <w:trPr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5187320B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50" w:type="dxa"/>
            <w:gridSpan w:val="3"/>
            <w:vMerge/>
            <w:shd w:val="clear" w:color="auto" w:fill="auto"/>
            <w:vAlign w:val="center"/>
          </w:tcPr>
          <w:p w14:paraId="4A97B8F8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399FEE4A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78571D0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19</w:t>
            </w:r>
          </w:p>
        </w:tc>
      </w:tr>
    </w:tbl>
    <w:p w14:paraId="7C2500F1" w14:textId="77777777" w:rsidR="007453EC" w:rsidRPr="000B6B22" w:rsidRDefault="007453EC">
      <w:pPr>
        <w:spacing w:before="0"/>
        <w:rPr>
          <w:rFonts w:ascii="Times New Roman" w:hAnsi="Times New Roman"/>
          <w:sz w:val="24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1850"/>
        <w:gridCol w:w="1850"/>
        <w:gridCol w:w="1850"/>
        <w:gridCol w:w="1400"/>
        <w:gridCol w:w="2127"/>
      </w:tblGrid>
      <w:tr w:rsidR="00B47B7D" w:rsidRPr="000B6B22" w14:paraId="4524AA33" w14:textId="77777777" w:rsidTr="00454544">
        <w:trPr>
          <w:jc w:val="center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32A22339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</w:t>
            </w:r>
          </w:p>
        </w:tc>
        <w:tc>
          <w:tcPr>
            <w:tcW w:w="5550" w:type="dxa"/>
            <w:gridSpan w:val="3"/>
            <w:vMerge w:val="restart"/>
            <w:shd w:val="clear" w:color="auto" w:fill="auto"/>
            <w:vAlign w:val="center"/>
          </w:tcPr>
          <w:p w14:paraId="112E1D59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Influssi soġġett għal-limitu massimu ta’ 75 % fuq l-influssi (Artikolu 33(1))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3128986E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D6C772B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16</w:t>
            </w:r>
          </w:p>
        </w:tc>
      </w:tr>
      <w:tr w:rsidR="00B47B7D" w:rsidRPr="000B6B22" w14:paraId="73A9C29E" w14:textId="77777777" w:rsidTr="00454544">
        <w:trPr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2AA250DA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50" w:type="dxa"/>
            <w:gridSpan w:val="3"/>
            <w:vMerge/>
            <w:shd w:val="clear" w:color="auto" w:fill="auto"/>
            <w:vAlign w:val="center"/>
          </w:tcPr>
          <w:p w14:paraId="30048B5F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39637CA0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8B0DA0C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17</w:t>
            </w:r>
          </w:p>
        </w:tc>
      </w:tr>
      <w:tr w:rsidR="00B47B7D" w:rsidRPr="000B6B22" w14:paraId="2440A28D" w14:textId="77777777" w:rsidTr="00CB45E9">
        <w:trPr>
          <w:trHeight w:val="134"/>
          <w:jc w:val="center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529C1372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14:paraId="48A2D38E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Influssi soġġett għal-limitu massimu ta’ 75 % fuq l-influssi (Artikolu 33(1))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99AD1F1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16,1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3374DED9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2595EB92" w14:textId="0A791816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7B177C" w14:textId="27A0AFCA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0010</w:t>
            </w:r>
          </w:p>
        </w:tc>
      </w:tr>
      <w:tr w:rsidR="00B47B7D" w:rsidRPr="000B6B22" w14:paraId="0B74FD2F" w14:textId="77777777" w:rsidTr="00CB45E9">
        <w:trPr>
          <w:trHeight w:val="131"/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5EA8BF08" w14:textId="77777777" w:rsidR="007453EC" w:rsidRPr="000B6B22" w:rsidRDefault="007453EC" w:rsidP="009D4EFF">
            <w:pPr>
              <w:widowControl w:val="0"/>
              <w:spacing w:before="0"/>
              <w:ind w:left="7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14:paraId="0AB57E82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6FC30A94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16,2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879C94D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tas-suq tal-kollateral riċevut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632C5A6C" w14:textId="629DB119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795DE11" w14:textId="5A84AF73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0040</w:t>
            </w:r>
          </w:p>
        </w:tc>
      </w:tr>
      <w:tr w:rsidR="00B47B7D" w:rsidRPr="000B6B22" w14:paraId="07B8475E" w14:textId="77777777" w:rsidTr="00CB45E9">
        <w:trPr>
          <w:trHeight w:val="131"/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2221A0BC" w14:textId="77777777" w:rsidR="007453EC" w:rsidRPr="000B6B22" w:rsidRDefault="007453EC" w:rsidP="009D4EFF">
            <w:pPr>
              <w:widowControl w:val="0"/>
              <w:spacing w:before="0"/>
              <w:ind w:left="7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14:paraId="7F2009A9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0B1F8F89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16,3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54D2270D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Ponderazzjoni Applikabbli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1D3104FA" w14:textId="569FF342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98A9D5" w14:textId="2F4BAB2A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0080</w:t>
            </w:r>
          </w:p>
        </w:tc>
      </w:tr>
      <w:tr w:rsidR="00B47B7D" w:rsidRPr="000B6B22" w14:paraId="01860333" w14:textId="77777777" w:rsidTr="00CB45E9">
        <w:trPr>
          <w:trHeight w:val="131"/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4396A5B5" w14:textId="77777777" w:rsidR="007453EC" w:rsidRPr="000B6B22" w:rsidRDefault="007453EC" w:rsidP="009D4EFF">
            <w:pPr>
              <w:widowControl w:val="0"/>
              <w:spacing w:before="0"/>
              <w:ind w:left="7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14:paraId="055FF250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4CDFAD92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16,4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3C1290F5" w14:textId="0EEE2A95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tal-kollateral riċevut skont l-Artikolu 9</w:t>
            </w:r>
          </w:p>
          <w:p w14:paraId="2F4FD575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  <w:p w14:paraId="24BCA3CD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[biss jekk il-kollateral riċevut jissodisfa r-rekwiżiti operazzjonali]</w:t>
            </w:r>
          </w:p>
          <w:p w14:paraId="73E4AF15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shd w:val="clear" w:color="auto" w:fill="BFBFBF"/>
            <w:vAlign w:val="center"/>
          </w:tcPr>
          <w:p w14:paraId="271DC100" w14:textId="51440963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1E6F4" w14:textId="04F242AD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0110</w:t>
            </w:r>
          </w:p>
        </w:tc>
      </w:tr>
      <w:tr w:rsidR="00B47B7D" w:rsidRPr="000B6B22" w14:paraId="47813B86" w14:textId="77777777" w:rsidTr="00CB45E9">
        <w:trPr>
          <w:trHeight w:val="131"/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0D3565DE" w14:textId="77777777" w:rsidR="007453EC" w:rsidRPr="000B6B22" w:rsidRDefault="007453EC" w:rsidP="009D4EFF">
            <w:pPr>
              <w:widowControl w:val="0"/>
              <w:spacing w:before="0"/>
              <w:ind w:left="7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14:paraId="54919AD0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70ED067F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16,5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501F3211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57D0A0CC" w14:textId="3A28EFB6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9B59E27" w14:textId="5CF4A736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0140</w:t>
            </w:r>
          </w:p>
        </w:tc>
      </w:tr>
      <w:tr w:rsidR="00B47B7D" w:rsidRPr="000B6B22" w14:paraId="44D83FC0" w14:textId="77777777" w:rsidTr="00454544">
        <w:trPr>
          <w:jc w:val="center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43D5592C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17</w:t>
            </w:r>
          </w:p>
        </w:tc>
        <w:tc>
          <w:tcPr>
            <w:tcW w:w="5550" w:type="dxa"/>
            <w:gridSpan w:val="3"/>
            <w:vMerge w:val="restart"/>
            <w:shd w:val="clear" w:color="auto" w:fill="auto"/>
            <w:vAlign w:val="center"/>
          </w:tcPr>
          <w:p w14:paraId="6ACAD07D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 soġġett għal-limitu massimu ta’ 90 % fuq l-influssi (Artikolu 33(4) u Artikolu 33(5))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01AD2DA5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Iva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BBCCB83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18</w:t>
            </w:r>
          </w:p>
        </w:tc>
      </w:tr>
      <w:tr w:rsidR="00B47B7D" w:rsidRPr="000B6B22" w14:paraId="171680DA" w14:textId="77777777" w:rsidTr="00454544">
        <w:trPr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37128D88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550" w:type="dxa"/>
            <w:gridSpan w:val="3"/>
            <w:vMerge/>
            <w:shd w:val="clear" w:color="auto" w:fill="auto"/>
            <w:vAlign w:val="center"/>
          </w:tcPr>
          <w:p w14:paraId="5DCC59A5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0397F479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78A7E26" w14:textId="77777777" w:rsidR="007453EC" w:rsidRPr="000B6B22" w:rsidRDefault="007453EC" w:rsidP="009D4EFF">
            <w:pPr>
              <w:widowControl w:val="0"/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19</w:t>
            </w:r>
          </w:p>
        </w:tc>
      </w:tr>
      <w:tr w:rsidR="00B47B7D" w:rsidRPr="000B6B22" w14:paraId="186B68DB" w14:textId="77777777" w:rsidTr="00CB45E9">
        <w:trPr>
          <w:trHeight w:val="134"/>
          <w:jc w:val="center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5559E736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18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14:paraId="7507EF69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 soġġett għal-limitu massimu ta’ 90 % fuq l-influssi (Artikolu 33(4) u Artikolu 33(5))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4C788575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18,1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46A4AC26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366D150F" w14:textId="4F80DD4D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CD9F78" w14:textId="30BF9D95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0020</w:t>
            </w:r>
          </w:p>
        </w:tc>
      </w:tr>
      <w:tr w:rsidR="00B47B7D" w:rsidRPr="000B6B22" w14:paraId="6AADB014" w14:textId="77777777" w:rsidTr="00CB45E9">
        <w:trPr>
          <w:trHeight w:val="131"/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6BA25E1E" w14:textId="77777777" w:rsidR="007453EC" w:rsidRPr="000B6B22" w:rsidRDefault="007453EC" w:rsidP="009D4EFF">
            <w:pPr>
              <w:widowControl w:val="0"/>
              <w:spacing w:before="0"/>
              <w:ind w:left="7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14:paraId="4F018674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088FFD2A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18,2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6EFF2C0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tas-suq tal-kollateral riċevut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0E4075F6" w14:textId="1DB6B80E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9FA1969" w14:textId="420D243C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0050</w:t>
            </w:r>
          </w:p>
        </w:tc>
      </w:tr>
      <w:tr w:rsidR="00B47B7D" w:rsidRPr="000B6B22" w14:paraId="7C1CE6D8" w14:textId="77777777" w:rsidTr="00CB45E9">
        <w:trPr>
          <w:trHeight w:val="131"/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2448CE6D" w14:textId="77777777" w:rsidR="007453EC" w:rsidRPr="000B6B22" w:rsidRDefault="007453EC" w:rsidP="009D4EFF">
            <w:pPr>
              <w:widowControl w:val="0"/>
              <w:spacing w:before="0"/>
              <w:ind w:left="7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14:paraId="1823F94D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371FC050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18,3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58217F86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Ponderazzjoni Applikabbli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182615F1" w14:textId="05BFA5D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824855D" w14:textId="0D33FA1A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0090</w:t>
            </w:r>
          </w:p>
        </w:tc>
      </w:tr>
      <w:tr w:rsidR="00B47B7D" w:rsidRPr="000B6B22" w14:paraId="27AC69F1" w14:textId="77777777" w:rsidTr="00CB45E9">
        <w:trPr>
          <w:trHeight w:val="131"/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7BD0F728" w14:textId="77777777" w:rsidR="007453EC" w:rsidRPr="000B6B22" w:rsidRDefault="007453EC" w:rsidP="009D4EFF">
            <w:pPr>
              <w:widowControl w:val="0"/>
              <w:spacing w:before="0"/>
              <w:ind w:left="7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14:paraId="1AA6C221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0A722490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18,4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57F1611B" w14:textId="61E45A63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tal-kollateral riċevut skont l-Artikolu 9</w:t>
            </w:r>
          </w:p>
          <w:p w14:paraId="62273CDF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  <w:p w14:paraId="16571EB7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[biss jekk il-kollateral riċevut jissodisfa r-rekwiżiti operazzjonali]</w:t>
            </w:r>
          </w:p>
          <w:p w14:paraId="274214F2" w14:textId="77777777" w:rsidR="007453EC" w:rsidRPr="000B6B22" w:rsidRDefault="007453EC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  <w:tc>
          <w:tcPr>
            <w:tcW w:w="1400" w:type="dxa"/>
            <w:shd w:val="clear" w:color="auto" w:fill="BFBFBF"/>
            <w:vAlign w:val="center"/>
          </w:tcPr>
          <w:p w14:paraId="2D2A3FD0" w14:textId="2449D7CA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DED55F" w14:textId="1E0E64EE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0120</w:t>
            </w:r>
          </w:p>
        </w:tc>
      </w:tr>
      <w:tr w:rsidR="00B47B7D" w:rsidRPr="000B6B22" w14:paraId="2D65D0FD" w14:textId="77777777" w:rsidTr="00CB45E9">
        <w:trPr>
          <w:trHeight w:val="131"/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1C690085" w14:textId="77777777" w:rsidR="007453EC" w:rsidRPr="000B6B22" w:rsidRDefault="007453EC" w:rsidP="009D4EFF">
            <w:pPr>
              <w:widowControl w:val="0"/>
              <w:spacing w:before="0"/>
              <w:ind w:left="7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14:paraId="0345AA1D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229BCC11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18,5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4DF05E20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1957DA14" w14:textId="3FE81A14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55ECAF" w14:textId="2942BBC1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0150</w:t>
            </w:r>
          </w:p>
        </w:tc>
      </w:tr>
      <w:tr w:rsidR="00B47B7D" w:rsidRPr="000B6B22" w14:paraId="024C7CF7" w14:textId="77777777" w:rsidTr="00CB45E9">
        <w:trPr>
          <w:trHeight w:val="134"/>
          <w:jc w:val="center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360F4477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19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14:paraId="02C258CF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Influssi li huma eżentati għalkollox mil-limitu massimu fuq l-influssi (Artikolu 33(2)-(3))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74D5ACED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19,1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4457F4FD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7D5E663F" w14:textId="463D45DC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858503" w14:textId="0029A4EC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0030</w:t>
            </w:r>
          </w:p>
        </w:tc>
      </w:tr>
      <w:tr w:rsidR="00B47B7D" w:rsidRPr="000B6B22" w14:paraId="33E983EB" w14:textId="77777777" w:rsidTr="00CB45E9">
        <w:trPr>
          <w:trHeight w:val="131"/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4B62BE09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14:paraId="262142DA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650E7F08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19,2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782C4DF0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tas-suq tal-kollateral riċevut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56B6EFF0" w14:textId="37ADE589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1FBEDA" w14:textId="58A8A1FD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0060</w:t>
            </w:r>
          </w:p>
        </w:tc>
      </w:tr>
      <w:tr w:rsidR="00B47B7D" w:rsidRPr="000B6B22" w14:paraId="67E91E99" w14:textId="77777777" w:rsidTr="00CB45E9">
        <w:trPr>
          <w:trHeight w:val="131"/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2076963B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14:paraId="006E1055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19753784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19,3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40DF83FE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Ponderazzjoni Applikabbli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59D77FBA" w14:textId="254B7FBB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4BD9A3" w14:textId="585B3FDA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0100</w:t>
            </w:r>
          </w:p>
        </w:tc>
      </w:tr>
      <w:tr w:rsidR="00B47B7D" w:rsidRPr="000B6B22" w14:paraId="74FFBD48" w14:textId="77777777" w:rsidTr="00CB45E9">
        <w:trPr>
          <w:trHeight w:val="131"/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7547D25C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14:paraId="5F5DFA26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33525ED8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19,4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7A0D528A" w14:textId="106C7404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tal-kollateral riċevut skont l-Artikolu 9</w:t>
            </w:r>
          </w:p>
          <w:p w14:paraId="6C2482AC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  <w:p w14:paraId="4FB5FB24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[biss jekk il-kollateral riċevut jissodisfa r-rekwiżiti operazzjonali]</w:t>
            </w:r>
          </w:p>
          <w:p w14:paraId="13707B42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shd w:val="clear" w:color="auto" w:fill="BFBFBF"/>
            <w:vAlign w:val="center"/>
          </w:tcPr>
          <w:p w14:paraId="5D354B05" w14:textId="5C6FDCEF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8BF9EC" w14:textId="3FAD675C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0130</w:t>
            </w:r>
          </w:p>
        </w:tc>
      </w:tr>
      <w:tr w:rsidR="00B47B7D" w:rsidRPr="000B6B22" w14:paraId="58B89739" w14:textId="77777777" w:rsidTr="00CB45E9">
        <w:trPr>
          <w:trHeight w:val="131"/>
          <w:jc w:val="center"/>
        </w:trPr>
        <w:tc>
          <w:tcPr>
            <w:tcW w:w="529" w:type="dxa"/>
            <w:vMerge/>
            <w:shd w:val="clear" w:color="auto" w:fill="auto"/>
            <w:vAlign w:val="center"/>
          </w:tcPr>
          <w:p w14:paraId="120D583D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14:paraId="24FED0FD" w14:textId="77777777" w:rsidR="007453EC" w:rsidRPr="000B6B22" w:rsidRDefault="007453EC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5EA42F8F" w14:textId="77777777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# 19,5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5BC15CE3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24154570" w14:textId="4A7B98E9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158C6A" w14:textId="7A63141A" w:rsidR="007453EC" w:rsidRPr="000B6B22" w:rsidRDefault="00575F76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 0160</w:t>
            </w:r>
          </w:p>
        </w:tc>
      </w:tr>
    </w:tbl>
    <w:p w14:paraId="3884AB65" w14:textId="2BAB6E15" w:rsidR="007453EC" w:rsidRPr="000B6B22" w:rsidRDefault="007453EC">
      <w:pPr>
        <w:keepNext/>
        <w:spacing w:before="0"/>
        <w:ind w:left="357" w:hanging="357"/>
        <w:outlineLvl w:val="1"/>
        <w:rPr>
          <w:sz w:val="24"/>
          <w:rFonts w:ascii="Times New Roman" w:hAnsi="Times New Roman"/>
        </w:rPr>
      </w:pPr>
      <w:r>
        <w:br w:type="page"/>
      </w:r>
      <w:r>
        <w:rPr>
          <w:sz w:val="24"/>
          <w:rFonts w:ascii="Times New Roman" w:hAnsi="Times New Roman"/>
        </w:rPr>
        <w:t xml:space="preserve">1.5.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SottoFormula tal-influssi</w:t>
      </w:r>
    </w:p>
    <w:p w14:paraId="54B00A4C" w14:textId="6AAAF10B" w:rsidR="007453EC" w:rsidRPr="000B6B22" w:rsidRDefault="0062009E">
      <w:pPr>
        <w:keepNext/>
        <w:spacing w:before="0"/>
        <w:ind w:left="357" w:hanging="357"/>
        <w:outlineLvl w:val="1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1.5.1.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Struzzjonijiet dwar kolonni speċifiċi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36"/>
        <w:gridCol w:w="7270"/>
      </w:tblGrid>
      <w:tr w:rsidR="00B47B7D" w:rsidRPr="000B6B22" w14:paraId="2DA7F69F" w14:textId="77777777" w:rsidTr="00D63CF5">
        <w:tc>
          <w:tcPr>
            <w:tcW w:w="957" w:type="dxa"/>
            <w:shd w:val="clear" w:color="auto" w:fill="D9D9D9"/>
          </w:tcPr>
          <w:p w14:paraId="0087DFD4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</w:t>
            </w:r>
          </w:p>
        </w:tc>
        <w:tc>
          <w:tcPr>
            <w:tcW w:w="7339" w:type="dxa"/>
            <w:gridSpan w:val="2"/>
            <w:shd w:val="clear" w:color="auto" w:fill="D9D9D9"/>
          </w:tcPr>
          <w:p w14:paraId="77A26FCD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B47B7D" w:rsidRPr="000B6B22" w14:paraId="0B571055" w14:textId="77777777" w:rsidTr="00D63CF5">
        <w:tc>
          <w:tcPr>
            <w:tcW w:w="957" w:type="dxa"/>
            <w:shd w:val="clear" w:color="auto" w:fill="auto"/>
            <w:vAlign w:val="center"/>
          </w:tcPr>
          <w:p w14:paraId="1FAD0D67" w14:textId="0BDDBFC1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339" w:type="dxa"/>
            <w:gridSpan w:val="2"/>
            <w:shd w:val="clear" w:color="auto" w:fill="auto"/>
          </w:tcPr>
          <w:p w14:paraId="4CE7E183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— Soġġett għal-limitu massimu ta’ 75 % fuq il-flussi ta’ dħul</w:t>
            </w:r>
          </w:p>
          <w:p w14:paraId="76C34829" w14:textId="3AEE35E5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32, l-Artikolu 33 l-Artikolu 34 tar-Regolament Delegat (UE) 2015/61</w:t>
            </w:r>
          </w:p>
          <w:p w14:paraId="0D9819C3" w14:textId="60CB40D5" w:rsidR="006F1DF5" w:rsidRPr="000B6B22" w:rsidRDefault="006F1DF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Għar-ringieli 0040, 0060-0090, 0120-0130, 0150-0260, 0269-0297, 0301-0303, 0309-0337, 0341-0345, 0450 u 0470-0510, l-istituzzjonijiet ta’ kreditu għandhom jirrapportaw fil-Kolonna 0010 l-ammont totali tal-assi/flejjes dovuti/ammonti massimi li jistgħu jiġu prelevati li huma soġġetti għal-limitu massimu ta’ 75 % fuq l-influssi kif speċifikat fl-Artikolu 33(1) tar-Regolament Delegat (UE) 2015/61 u jsegwu l-istruzzjonijiet rilevanti inklużi hawnhekk.</w:t>
            </w:r>
          </w:p>
          <w:p w14:paraId="6B99EE47" w14:textId="03BA4ABB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awtorità kompetenti tkun approvat eżenzjoni parzjali mil-limitu massimu fuq l-influssi skont l-Artikolu 33(2) tar-Regolament Delegat (UE) 2015/61, il-parti tal-ammont soġġetta għall-eżenzjoni tkun irrapportata fil-kolonna 0020 jew 0030 u l-parti tal-ammont mhux soġġetta għall-eżenzjoni tkun irrapportata fil-kolonna 0010.</w:t>
            </w:r>
          </w:p>
        </w:tc>
      </w:tr>
      <w:tr w:rsidR="00B47B7D" w:rsidRPr="000B6B22" w14:paraId="4D467409" w14:textId="77777777" w:rsidTr="00D63CF5">
        <w:tc>
          <w:tcPr>
            <w:tcW w:w="957" w:type="dxa"/>
            <w:shd w:val="clear" w:color="auto" w:fill="auto"/>
            <w:vAlign w:val="center"/>
          </w:tcPr>
          <w:p w14:paraId="261A4E25" w14:textId="1B256204" w:rsidR="007453EC" w:rsidRPr="000B6B22" w:rsidRDefault="009A505A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339" w:type="dxa"/>
            <w:gridSpan w:val="2"/>
            <w:shd w:val="clear" w:color="auto" w:fill="auto"/>
          </w:tcPr>
          <w:p w14:paraId="5A349CEF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— Soġġett għal-limitu massimu ta’ 90 % fuq il-flussi ta’ dħul</w:t>
            </w:r>
          </w:p>
          <w:p w14:paraId="2F755F35" w14:textId="478637DA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32, l-Artikolu 33 l-Artikolu 34 tar-Regolament Delegat (UE) 2015/61</w:t>
            </w:r>
          </w:p>
          <w:p w14:paraId="7ACF83D6" w14:textId="41CBEF4C" w:rsidR="006F1DF5" w:rsidRPr="000B6B22" w:rsidRDefault="006F1DF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Għar-ringieli 0040, 0060-0090, 0120-0130, 0150-0260, 0269-0297, 0301-0303, 0309-0337, 0341-0345, 0450 u 0470-0510, l-istituzzjonijiet ta’ kreditu għandhom jirrapportaw fil-Kolonna 0020 l-ammont totali ta’ assi/flejjes dovuti/ammonti massimi li jistgħu jiġu prelevati li huma soġġetti għal-limitu massimu ta’ 90 % fuq l-influssi kif speċifikat fl-Artikolu 33(4) u l-Artikolu 33(5) tar-Regolament Delegat (UE) 2015/61 u billi jsegwu l-istruzzjonijiet rilevanti inklużi hawn.</w:t>
            </w:r>
          </w:p>
          <w:p w14:paraId="502241E3" w14:textId="30BDB5E8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awtorità kompetenti tkun approvat eżenzjoni parzjali mil-limitu massimu fuq l-influssi skont l-Artikolu 33(2) tar-Regolament Delegat (UE) 2015/61, il-parti tal-ammont soġġetta għall-eżenzjoni tkun irrapportata fil-kolonna 0020 jew 0030 u l-parti tal-ammont mhux soġġetta għall-eżenzjoni tkun irrapportata fil-kolonna 0010.</w:t>
            </w:r>
          </w:p>
        </w:tc>
      </w:tr>
      <w:tr w:rsidR="00B47B7D" w:rsidRPr="000B6B22" w14:paraId="109363B3" w14:textId="77777777" w:rsidTr="00D63CF5">
        <w:tc>
          <w:tcPr>
            <w:tcW w:w="957" w:type="dxa"/>
            <w:shd w:val="clear" w:color="auto" w:fill="auto"/>
            <w:vAlign w:val="center"/>
          </w:tcPr>
          <w:p w14:paraId="22DE5D8E" w14:textId="1DB4A027" w:rsidR="007453EC" w:rsidRPr="000B6B22" w:rsidRDefault="007E14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339" w:type="dxa"/>
            <w:gridSpan w:val="2"/>
            <w:shd w:val="clear" w:color="auto" w:fill="auto"/>
          </w:tcPr>
          <w:p w14:paraId="47B7D3B9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— Eżentat mil-limitu massimu fuq l-influssi</w:t>
            </w:r>
          </w:p>
          <w:p w14:paraId="72423074" w14:textId="04E28245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32, l-Artikolu 33 l-Artikolu 34 tar-Regolament Delegat (UE) 2015/61</w:t>
            </w:r>
          </w:p>
          <w:p w14:paraId="007E9028" w14:textId="7213B8E0" w:rsidR="006F1DF5" w:rsidRPr="000B6B22" w:rsidRDefault="006F1DF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Għar-ringieli 0040, 0060-0090, 0120-0130, 0150-0260, 0269-0297, 0301-0303, 0309-0337, 0341-0345, 0450 u 0470-0510, l-istituzzjonijiet ta’ kreditu għandhom jirrapportaw fil-Kolonna 0030 l-ammont totali ta’ assi/flejjes dovuti/ammonti massimi li jistgħu jiġu prelevati li huma kompletament eżentati mil-limitu massimu fuq l-influssi kif speċifikat fl-Artikolu 33(2), l-Artikolu 33(3) u l-Artikolu 33(5) tar-Regolament Delegat (UE) 2015/61 u billi jsegwu l-istruzzjonijiet rilevanti inklużi hawn.</w:t>
            </w:r>
          </w:p>
          <w:p w14:paraId="586E0A71" w14:textId="643ADBCB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awtorità kompetenti tkun approvat eżenzjoni parzjali mil-limitu massimu fuq l-influssi skont l-Artikolu 33(2) tar-Regolament Delegat (UE) 2015/61, il-parti tal-ammont soġġetta għall-eżenzjoni tkun irrapportata fil-kolonna 0020 jew 0030 u l-parti tal-ammont mhux soġġetta għall-eżenzjoni tkun irrapportata fil-kolonna 0010.</w:t>
            </w:r>
          </w:p>
        </w:tc>
      </w:tr>
      <w:tr w:rsidR="00B47B7D" w:rsidRPr="000B6B22" w14:paraId="40F797D6" w14:textId="77777777" w:rsidTr="00D63CF5">
        <w:tc>
          <w:tcPr>
            <w:tcW w:w="957" w:type="dxa"/>
            <w:shd w:val="clear" w:color="auto" w:fill="auto"/>
            <w:vAlign w:val="center"/>
          </w:tcPr>
          <w:p w14:paraId="01648AEB" w14:textId="20CD3DAA" w:rsidR="007453EC" w:rsidRPr="000B6B22" w:rsidRDefault="007E14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339" w:type="dxa"/>
            <w:gridSpan w:val="2"/>
            <w:shd w:val="clear" w:color="auto" w:fill="auto"/>
          </w:tcPr>
          <w:p w14:paraId="09321864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Valur tas-suq tal-kollateral riċevut — Soġġett għal-limitu massimu ta’ 75 % fuq il-flussi ta’ dħul</w:t>
            </w:r>
          </w:p>
          <w:p w14:paraId="61DE5E96" w14:textId="204DFDE3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32, l-Artikolu 33 l-Artikolu 34 tar-Regolament Delegat (UE) 2015/61</w:t>
            </w:r>
          </w:p>
          <w:p w14:paraId="2ADF96EB" w14:textId="78B6EB93" w:rsidR="007453EC" w:rsidRPr="000B6B22" w:rsidRDefault="006F1DF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Għar-ringieli 0269-0295, 0309-0335 u għar-ringiela 0490, l-istituzzjonijiet ta’ kreditu jirrapportaw fil-kolonna 0040 il-valur tas-suq tal-kollateral riċevut f’għoti ta’ self garantit u tranżazzjonijiet immotivati mis-suq kapitali li huma soġġetti għal-limitu massimu ta’ 75 % fuq l-influssi kif speċifikat fl-Artikolu 33(1) tar-Regolament Delegat (UE) 2015/61.</w:t>
            </w:r>
          </w:p>
          <w:p w14:paraId="5EAD7F40" w14:textId="002EE697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awtorità kompetenti tkun approvat eżenzjoni parzjali mil-limitu massimu fuq l-influssi skont l-Artikolu 33(2) tar-Regolament Delegat (UE) 2015/61, il-valur tas-suq tal-kollateral riċevut f’għoti ta’ self garantit u tranżazzjonijiet immotivati mis-suq kapitali soġġetti għall-eżenzjoni għandu jiġi rrapportat fil-kolonna 0050 jew 0060 u l-valur tas-suq tal-kollateral riċevut f’għoti ta’ self garantit u tranżazzjonijiet immotivati mis-suq kapitali mhux soġġetti għall-eżenzjoni għandu jiġi rrapportat fil-kolonna 0040.</w:t>
            </w:r>
          </w:p>
        </w:tc>
      </w:tr>
      <w:tr w:rsidR="00B47B7D" w:rsidRPr="000B6B22" w14:paraId="7DA0066A" w14:textId="77777777" w:rsidTr="00D63CF5">
        <w:tc>
          <w:tcPr>
            <w:tcW w:w="957" w:type="dxa"/>
            <w:shd w:val="clear" w:color="auto" w:fill="auto"/>
            <w:vAlign w:val="center"/>
          </w:tcPr>
          <w:p w14:paraId="7588C18F" w14:textId="2A1BFB76" w:rsidR="007453EC" w:rsidRPr="000B6B22" w:rsidRDefault="007E14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339" w:type="dxa"/>
            <w:gridSpan w:val="2"/>
            <w:shd w:val="clear" w:color="auto" w:fill="auto"/>
          </w:tcPr>
          <w:p w14:paraId="1A767C78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Valur tas-suq tal-kollateral riċevut — Soġġett għal-limitu massimu ta’ 90 % fuq il-flussi ta’ dħul</w:t>
            </w:r>
          </w:p>
          <w:p w14:paraId="4E91C243" w14:textId="01908594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32, l-Artikolu 33 l-Artikolu 34 tar-Regolament Delegat (UE) 2015/61</w:t>
            </w:r>
          </w:p>
          <w:p w14:paraId="6CD388F1" w14:textId="29721BBC" w:rsidR="006F1DF5" w:rsidRPr="000B6B22" w:rsidRDefault="006F1DF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Għar-ringieli 0269-0295, 0309-0335 u għar-ringiela 0490, l-istituzzjonijiet ta’ kreditu jirrapportaw fil-kolonna 0050 il-valur tas-suq tal-kollateral riċevut f’għoti ta’ self garantit u tranżazzjonijiet immotivati mis-suq kapitali li huma soġġetti għal-limitu massimu ta’ 90 % fuq l-influssi kif speċifikat fl-Artikolu 33(4) u l-Artikolu 33(5) tar-Regolament Delegat (UE) 2015/61.</w:t>
            </w:r>
          </w:p>
          <w:p w14:paraId="64326D82" w14:textId="09244D8F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awtorità kompetenti tkun approvat eżenzjoni parzjali mil-limitu massimu fuq l-influssi skont l-Artikolu 33(2) tar-Regolament Delegat (UE) 2015/61, il-valur tas-suq tal-kollateral riċevut f’għoti ta’ self garantit u tranżazzjonijiet immotivati mis-suq kapitali soġġetti għall-eżenzjoni għandu jiġi rrapportat fil-kolonna 0050 jew 0060 u l-valur tas-suq tal-kollateral riċevut f’għoti ta’ self garantit u tranżazzjonijiet immotivati mis-suq kapitali mhux soġġetti għall-eżenzjoni għandu jiġi rrapportat fil-kolonna 0040.</w:t>
            </w:r>
          </w:p>
        </w:tc>
      </w:tr>
      <w:tr w:rsidR="00B47B7D" w:rsidRPr="000B6B22" w14:paraId="56427B70" w14:textId="77777777" w:rsidTr="00D63CF5">
        <w:tc>
          <w:tcPr>
            <w:tcW w:w="957" w:type="dxa"/>
            <w:shd w:val="clear" w:color="auto" w:fill="auto"/>
            <w:vAlign w:val="center"/>
          </w:tcPr>
          <w:p w14:paraId="7F2309D0" w14:textId="3E58B076" w:rsidR="007453EC" w:rsidRPr="000B6B22" w:rsidRDefault="007E14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339" w:type="dxa"/>
            <w:gridSpan w:val="2"/>
            <w:shd w:val="clear" w:color="auto" w:fill="auto"/>
          </w:tcPr>
          <w:p w14:paraId="7E3C73C2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Il-valur tas-suq tal-kollateral riċevut — Eżentat mil-limitu massimu fuq l-influssi</w:t>
            </w:r>
          </w:p>
          <w:p w14:paraId="7031DBC6" w14:textId="6E2075AB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32, l-Artikolu 33 l-Artikolu 34 tar-Regolament Delegat (UE) 2015/61</w:t>
            </w:r>
          </w:p>
          <w:p w14:paraId="0923FFF4" w14:textId="1E77C133" w:rsidR="006F1DF5" w:rsidRPr="000B6B22" w:rsidRDefault="006F1DF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Għar-ringieli 0269-0295, 0309-0335 u għar-ringiela 0490, l-istituzzjonijiet ta’ kreditu jirrapportaw fil-kolonna 0060 il-valur tas-suq tal-kollateral riċevut f’għoti ta’ self garantit u tranżazzjonijiet immotivati mis-swieq kapitali li huma kompletament eżentati mil-limitu massimu fuq l-influssi kif speċifikat fl-Artikolu 33(2), l-Artikolu 33(3) u l-Artikolu 33(5) tar-Regolament Delegat (UE) 2015/61.</w:t>
            </w:r>
          </w:p>
          <w:p w14:paraId="19366161" w14:textId="415CEE37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awtorità kompetenti tkun approvat eżenzjoni parzjali mil-limitu massimu fuq l-influssi skont l-Artikolu 33(2) tar-Regolament Delegat (UE) 2015/61, il-valur tas-suq tal-kollateral riċevut f’għoti ta’ self garantit u tranżazzjonijiet immotivati mis-suq kapitali soġġetti għall-eżenzjoni għandu jiġi rrapportat fil-kolonna 0050 jew 0060 u l-valur tas-suq tal-kollateral riċevut f’għoti ta’ self garantit u tranżazzjonijiet immotivati mis-suq kapitali mhux soġġetti għall-eżenzjoni għandu jiġi rrapportat fil-kolonna 0040.</w:t>
            </w:r>
          </w:p>
        </w:tc>
      </w:tr>
      <w:tr w:rsidR="00B47B7D" w:rsidRPr="000B6B22" w14:paraId="3CDDEA24" w14:textId="77777777" w:rsidTr="00D63CF5">
        <w:tc>
          <w:tcPr>
            <w:tcW w:w="957" w:type="dxa"/>
            <w:shd w:val="clear" w:color="auto" w:fill="auto"/>
            <w:vAlign w:val="center"/>
          </w:tcPr>
          <w:p w14:paraId="4F86502D" w14:textId="09465D1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339" w:type="dxa"/>
            <w:gridSpan w:val="2"/>
            <w:shd w:val="clear" w:color="auto" w:fill="auto"/>
          </w:tcPr>
          <w:p w14:paraId="6EBEBC0A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Ponderazzjoni Standard</w:t>
            </w:r>
          </w:p>
          <w:p w14:paraId="2640C8D7" w14:textId="1D875A0A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32, l-Artikolu 33 l-Artikolu 34 tar-Regolament Delegat (UE) 2015/61</w:t>
            </w:r>
          </w:p>
          <w:p w14:paraId="1E65A7AA" w14:textId="252B9C82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Il-ponderazzjoniijiet standard fil-kolonna 0070 huma dawk speċifikati b’mod prestabbilit fir-Regolament Delegat (UE) 2015/61 u huma pprovduti għall-informazzjoni biss.</w:t>
            </w:r>
          </w:p>
        </w:tc>
      </w:tr>
      <w:tr w:rsidR="00B47B7D" w:rsidRPr="000B6B22" w14:paraId="780CB2E1" w14:textId="77777777" w:rsidTr="00D63CF5">
        <w:tc>
          <w:tcPr>
            <w:tcW w:w="957" w:type="dxa"/>
            <w:shd w:val="clear" w:color="auto" w:fill="auto"/>
            <w:vAlign w:val="center"/>
          </w:tcPr>
          <w:p w14:paraId="286C4890" w14:textId="748E309C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339" w:type="dxa"/>
            <w:gridSpan w:val="2"/>
            <w:shd w:val="clear" w:color="auto" w:fill="auto"/>
          </w:tcPr>
          <w:p w14:paraId="5D287BDA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Ponderazzjoni Applikabbli — B’limitu massimu ta’ 75 % fuq il-flussi ta’ dħul</w:t>
            </w:r>
          </w:p>
          <w:p w14:paraId="7524353B" w14:textId="452AAC1D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32, l-Artikolu 33 l-Artikolu 34 tar-Regolament Delegat (UE) 2015/61</w:t>
            </w:r>
          </w:p>
          <w:p w14:paraId="091B0CE0" w14:textId="06EF4275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Il-Ponderazzjoni Applikabbli hija dik speċifikata fl-Artikoli 32 sa 34 tar-Regolament Delegat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Il-ponderazzjonijiet applikabbli jistgħu jirriżultaw f’valuri medji ponderati u għandhom ikunu rrapportati f’termini deċimali (jiġifieri 1,00 għal ponderazzjoni applikabbli ta’ 100 fil-mija, jew 0,50 għal ponderazzjoni applikabbli ta’ 50 fil-mija).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Il-ponderazzjonijiet applikabbli jistgħu jirriflettu, iżda mhumiex limitati għal, diskrezzjonijiet speċifiċi għall-kumpanija u diskrezzjonijiet nazzjonali.</w:t>
            </w:r>
          </w:p>
          <w:p w14:paraId="6CBF0AC2" w14:textId="139C6F61" w:rsidR="007453EC" w:rsidRPr="000B6B22" w:rsidRDefault="002A1DC6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Għar-ringieli 0040, 0060-0090, 0120-0130, 0150-0260, 0269, 0273, 0277, 0281, 0285, 0289, 0293, 0301-0303, 0309, 0313, 0317, 0321, 0325, 0329, 0333, 0341-0345, 0450 u 0470-0510, l-istituzzjonijiet ta’ kreditu jirrapportaw fil-kolonna 0080 il-ponderazzjoni medja applikata għal assi/flejjes dovuti/ammonti massimi li jistgħu jiġu prelevati li huma soġġetti għal-limitu massimu ta’ 75 % fuq l-influssi kif speċifikat fl-Artikolu 33(1) tar-Regolament Delegat (UE) 2015/61.</w:t>
            </w:r>
          </w:p>
        </w:tc>
      </w:tr>
      <w:tr w:rsidR="00B47B7D" w:rsidRPr="000B6B22" w14:paraId="0DBF7E97" w14:textId="77777777" w:rsidTr="00D63CF5">
        <w:tc>
          <w:tcPr>
            <w:tcW w:w="957" w:type="dxa"/>
            <w:shd w:val="clear" w:color="auto" w:fill="auto"/>
            <w:vAlign w:val="center"/>
          </w:tcPr>
          <w:p w14:paraId="1A374C10" w14:textId="0982D3F2" w:rsidR="007453EC" w:rsidRPr="000B6B22" w:rsidRDefault="007E14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339" w:type="dxa"/>
            <w:gridSpan w:val="2"/>
            <w:shd w:val="clear" w:color="auto" w:fill="auto"/>
          </w:tcPr>
          <w:p w14:paraId="566DD20F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Ponderazzjoni Applikabbli — B’limitu massimu ta’ 90 % fuq il-flussi ta’ dħul</w:t>
            </w:r>
          </w:p>
          <w:p w14:paraId="4E2077E5" w14:textId="709CBDEB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32, l-Artikolu 33 l-Artikolu 34 tar-Regolament Delegat (UE) 2015/61</w:t>
            </w:r>
          </w:p>
          <w:p w14:paraId="4EA45BFD" w14:textId="482ED7CE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Il-ponderazzjonijiet Applikabbli huma dawk speċifikati fl-Artikoli 32 sa 34 tar-Regolament Delegat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Il-ponderazzjonijiet applikabbli jistgħu jirriżultaw f’valuri medji ponderati u għandhom ikunu rrapportati f’termini deċimali (jiġifieri 1,00 għal ponderazzjoni applikabbli ta’ 100 fil-mija, jew 0,50 għal ponderazzjoni applikabbli ta’ 50 fil-mija).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Il-ponderazzjonijiet applikabbli jistgħu jirriflettu, iżda mhumiex limitati għal, diskrezzjonijiet speċifiċi għall-kumpanija u diskrezzjonijiet nazzjonali.</w:t>
            </w:r>
          </w:p>
          <w:p w14:paraId="035923CF" w14:textId="2547393B" w:rsidR="007453EC" w:rsidRPr="000B6B22" w:rsidRDefault="002A1DC6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Għar-ringieli 0040, 0060-0090, 0120-0130, 0150-0260, 0269, 0273, 0277, 0281, 0285, 0289, 0293, 0301-0303, 0309, 0313, 0317, 0321, 0325, 0329, 0333, 0341-0345, 0450 u 0470-0510, l-istituzzjonijiet ta’ kreditu jirrapportaw fil-kolonna 0090 il-ponderazzjoni medja applikata għal assi/flejjes dovuti/ammonti massimi li jistgħu jiġu prelevati li huma soġġetti għal-limitu massimu ta’ 90 % fuq l-influssi kif speċifikat fl-Artikolu 33(4) u l-Artikolu 33(5) tar-Regolament Delegat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B47B7D" w:rsidRPr="000B6B22" w14:paraId="72CA254B" w14:textId="77777777" w:rsidTr="00D63CF5">
        <w:tc>
          <w:tcPr>
            <w:tcW w:w="957" w:type="dxa"/>
            <w:shd w:val="clear" w:color="auto" w:fill="auto"/>
            <w:vAlign w:val="center"/>
          </w:tcPr>
          <w:p w14:paraId="066817CA" w14:textId="2F6651F4" w:rsidR="007453EC" w:rsidRPr="000B6B22" w:rsidRDefault="007E14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7339" w:type="dxa"/>
            <w:gridSpan w:val="2"/>
            <w:shd w:val="clear" w:color="auto" w:fill="auto"/>
          </w:tcPr>
          <w:p w14:paraId="626544F2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Ponderazzjoni Applikabbli — Eżentata mil-limitu massimu fuq l-influssi</w:t>
            </w:r>
          </w:p>
          <w:p w14:paraId="6212EA54" w14:textId="59D2CEBF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32, l-Artikolu 33 l-Artikolu 34 tar-Regolament Delegat (UE) 2015/61</w:t>
            </w:r>
          </w:p>
          <w:p w14:paraId="0AB4805F" w14:textId="07525D8A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Il-ponderazzjonijiet Applikabbli huma dawk speċifikati fl-Artikoli 32 sa 34 tar-Regolament Delegat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Il-ponderazzjonijiet applikabbli jistgħu jirriżultaw f’valuri medji ponderati u għandhom ikunu rrapportati f’termini deċimali (jiġifieri 1,00 għal ponderazzjoni applikabbli ta’ 100 fil-mija, jew 0,50 għal ponderazzjoni applikabbli ta’ 50 fil-mija).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Il-ponderazzjonijiet applikabbli jistgħu jirriflettu, iżda mhumiex limitati għal, diskrezzjonijiet speċifiċi għall-kumpanija u diskrezzjonijiet nazzjonali.</w:t>
            </w:r>
          </w:p>
          <w:p w14:paraId="1C43DEE1" w14:textId="42323BF5" w:rsidR="007453EC" w:rsidRPr="000B6B22" w:rsidRDefault="002A1DC6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Għar-ringieli 0040, 0060-0090, 0120-0130, 0150-0260, 0269, 0273, 0277, 0281, 0285, 0289, 0293, 0301-0303, 0309, 0313, 0317, 0321, 0325, 0329, 0333, 0341-0345, 0450 u 0470 -0510, l-istituzzjonijiet ta’ kreditu jirrapportaw fil-kolonna 0100 il-ponderazzjoni medja applikata għall-assi/flejjes dovuti/l-ammonti massimi li jistgħu jiġu prelevati li huma eżentati mil-limitu massimu fuq l-influssi kif speċifikat fl-Artikolu 33(2), l-Artikolu 33(3) u l-Artikolu 33(5) tar-Regolament Delegat (UE) 2015/61.</w:t>
            </w:r>
          </w:p>
        </w:tc>
      </w:tr>
      <w:tr w:rsidR="00B47B7D" w:rsidRPr="000B6B22" w14:paraId="6DFA198E" w14:textId="77777777" w:rsidTr="00D63CF5">
        <w:tc>
          <w:tcPr>
            <w:tcW w:w="957" w:type="dxa"/>
            <w:shd w:val="clear" w:color="auto" w:fill="auto"/>
            <w:vAlign w:val="center"/>
          </w:tcPr>
          <w:p w14:paraId="500599FE" w14:textId="5591BE28" w:rsidR="007453EC" w:rsidRPr="000B6B22" w:rsidRDefault="007E14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7339" w:type="dxa"/>
            <w:gridSpan w:val="2"/>
            <w:shd w:val="clear" w:color="auto" w:fill="auto"/>
          </w:tcPr>
          <w:p w14:paraId="01F186E9" w14:textId="5EC1948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Il-valur tal-kollateral riċevut skont l-Artikolu 9 — Soġġett għal-limitu massimu ta’ 75 % fuq l-influssi</w:t>
            </w:r>
          </w:p>
          <w:p w14:paraId="29D13FC2" w14:textId="436BEE76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32, l-Artikolu 33 l-Artikolu 34 tar-Regolament Delegat (UE) 2015/61</w:t>
            </w:r>
          </w:p>
          <w:p w14:paraId="0A1DFECB" w14:textId="4488C2C0" w:rsidR="002A1DC6" w:rsidRPr="000B6B22" w:rsidRDefault="002A1DC6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Għar-ringieli 0271, 0275, 0279, 0283, 0287, 0291, 0295, 0311, 0315, 0319, 0323, 0327, 0331 u 0335, l-istituzzjonijiet ta’ kreditu għandhom jirrapportaw fil-kolonna 0110 il-valur tal-kollateral riċevut skont l-Artikolu 9 tar-Regolament Delegat (UE) 2015/61 f’għoti ta’ self garantit u tranżazzjonijiet immotivati mis-swieq kapitali li huma soġġetti għal-limitu massimu ta’ 75 % fuq l-influssi kif speċifikat fl-Artikolu 33(1) tar-Regolament Delegat (UE) 2015/61.</w:t>
            </w:r>
          </w:p>
          <w:p w14:paraId="3F8BB70C" w14:textId="713A15DE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awtorità kompetenti tkun approvat eżenzjoni parzjali mil-limitu massimu fuq l-influssi skont l-Artikolu 33(2) tar-Regolament Delegat (UE) 2015/61, il-valur tal-kollateral riċevut skont l-Artikolu 9 tar-Regolament Delegat (UE) 2015/61 f’għoti ta’ self garantit u tranżazzjonijiet immotivati mis-swieq kapitali soġġetti għall-eżenzjoni għandu jkun irrapportat fil-kolonna 0120 jew 0130 u l-valur tal-kollateral riċevut skont l-Artikolu 9 tar-Regolament Delegat (UE) 2015/61 f’għoti ta’ self garantit u tranżazzjonijiet immotivati mis-suq kapitali mhux soġġetti għall-eżenzjoni għandu jiġi rrapportat fil-kolonna 0110.</w:t>
            </w:r>
          </w:p>
        </w:tc>
      </w:tr>
      <w:tr w:rsidR="00B47B7D" w:rsidRPr="000B6B22" w14:paraId="4E3D6FD5" w14:textId="77777777" w:rsidTr="00D63CF5">
        <w:tc>
          <w:tcPr>
            <w:tcW w:w="957" w:type="dxa"/>
            <w:shd w:val="clear" w:color="auto" w:fill="auto"/>
            <w:vAlign w:val="center"/>
          </w:tcPr>
          <w:p w14:paraId="2EB35765" w14:textId="505CE93E" w:rsidR="007453EC" w:rsidRPr="000B6B22" w:rsidRDefault="007E14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7339" w:type="dxa"/>
            <w:gridSpan w:val="2"/>
            <w:shd w:val="clear" w:color="auto" w:fill="auto"/>
          </w:tcPr>
          <w:p w14:paraId="312C8C71" w14:textId="043DB08A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Il-valur tal-kollateral riċevut skont l-Artikolu 9 — Soġġett għal-limitu massimu ta’ 90 % fuq l-influssi</w:t>
            </w:r>
          </w:p>
          <w:p w14:paraId="1514A139" w14:textId="4DAA4B50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32, l-Artikolu 33 l-Artikolu 34 tar-Regolament Delegat (UE) 2015/61</w:t>
            </w:r>
          </w:p>
          <w:p w14:paraId="11F56268" w14:textId="4E8DA150" w:rsidR="002A1DC6" w:rsidRPr="000B6B22" w:rsidRDefault="002A1DC6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Għar-ringieli 0271, 0275, 0279, 0283, 0287, 0291, 0295, 0311, 0315, 0319, 0323, 0327, 0331 u 0335, l-istituzzjonijiet ta’ kreditu għandhom jirrapportaw fil-kolonna 0120 il-valur tal-kollateral riċevut skont l-Artikolu 9 tar-Regolament Delegat (UE) 2015/61 f’għoti ta’ self garantit u tranżazzjonijiet immotivati mis-swieq kapitali li huma soġġetti għal-limitu massimu ta’ 90 % fuq l-influssi kif speċifikat fl-Artikolu 33(4) u l-Artikolu 33(5) tar-Regolament Delegat (UE) 2015/61.</w:t>
            </w:r>
          </w:p>
          <w:p w14:paraId="56B73A1E" w14:textId="431CCAA1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awtorità kompetenti tkun approvat eżenzjoni parzjali mil-limitu massimu fuq l-influssi skont l-Artikolu 33(2) tar-Regolament Delegat (UE) 2015/61, il-valur tal-kollateral riċevut skont l-Artikolu 9 tar-Regolament Delegat (UE) 2015/61 f’għoti ta’ self garantit u tranżazzjonijiet immotivati mis-swieq kapitali soġġetti għall-eżenzjoni għandu jkun irrapportat fil-kolonna 0120 jew 0130 u l-valur tal-kollateral riċevut skont l-Artikolu 9 tar-Regolament Delegat (UE) 2015/61 f’għoti ta’ self garantit u tranżazzjonijiet immotivati mis-suq kapitali mhux soġġetti għall-eżenzjoni għandu jiġi rrapportat fil-kolonna 0110.</w:t>
            </w:r>
          </w:p>
        </w:tc>
      </w:tr>
      <w:tr w:rsidR="00B47B7D" w:rsidRPr="000B6B22" w14:paraId="4C9430AE" w14:textId="77777777" w:rsidTr="00D63CF5">
        <w:tc>
          <w:tcPr>
            <w:tcW w:w="957" w:type="dxa"/>
            <w:shd w:val="clear" w:color="auto" w:fill="auto"/>
            <w:vAlign w:val="center"/>
          </w:tcPr>
          <w:p w14:paraId="25F81D8A" w14:textId="0D7C70C1" w:rsidR="007453EC" w:rsidRPr="000B6B22" w:rsidRDefault="007E14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7339" w:type="dxa"/>
            <w:gridSpan w:val="2"/>
            <w:shd w:val="clear" w:color="auto" w:fill="auto"/>
          </w:tcPr>
          <w:p w14:paraId="3A9204D6" w14:textId="7700B381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Il-valur tal-kollateral riċevut skont l-Artikolu 9 — Eżentat mil-limitu massimu fuq l-influssi</w:t>
            </w:r>
          </w:p>
          <w:p w14:paraId="0ED04715" w14:textId="70F345A9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32, l-Artikolu 33 l-Artikolu 34 tar-Regolament Delegat (UE) 2015/61</w:t>
            </w:r>
          </w:p>
          <w:p w14:paraId="0685802D" w14:textId="22087C39" w:rsidR="002A1DC6" w:rsidRPr="000B6B22" w:rsidRDefault="002A1DC6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Għar-ringieli 0271, 0275, 0279, 0283, 0287, 0291, 0295, 0311, 0315, 0319, 0323, 0327, 0331 u 0335, l-istituzzjonijiet ta’ kreditu għandhom jirrapportaw fil-kolonna 0130 il-valur tal-kollateral riċevut skont l-Artikolu 9 tar-Regolament Delegat (UE) 2015/61 f’għoti ta’ self garantit u tranżazzjonijiet immotivati mis-swieq kapitali li huma kompletament eżentati mil-limitu massimu fuq l-influssi kif speċifikat fl-Artikolu 33(2), l-Artikolu 33(3) u l-Artikolu 33(5) tar-Regolament Delegat (UE) 2015/61.</w:t>
            </w:r>
          </w:p>
          <w:p w14:paraId="78400F34" w14:textId="28DE2D1B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awtorità kompetenti tkun approvat eżenzjoni parzjali mil-limitu massimu fuq l-influssi skont l-Artikolu 33(2) tar-Regolament Delegat (UE) 2015/61, il-valur tal-kollateral riċevut skont l-Artikolu 9 tar-Regolament Delegat (UE) 2015/61 f’għoti ta’ self garantit u tranżazzjonijiet immotivati mis-swieq kapitali soġġetti għall-eżenzjoni għandu jkun irrapportat fil-kolonna 0120 jew 0130 u l-valur tal-kollateral riċevut skont l-Artikolu 9 tar-Regolament Delegat (UE) 2015/61 f’għoti ta’ self garantit u tranżazzjonijiet immotivati mis-suq kapitali mhux soġġetti għall-eżenzjoni għandu jiġi rrapportat fil-kolonna 0110.</w:t>
            </w:r>
          </w:p>
        </w:tc>
      </w:tr>
      <w:tr w:rsidR="00B47B7D" w:rsidRPr="000B6B22" w14:paraId="66F4B4C7" w14:textId="77777777" w:rsidTr="00CB45E9">
        <w:tc>
          <w:tcPr>
            <w:tcW w:w="994" w:type="dxa"/>
            <w:gridSpan w:val="2"/>
            <w:shd w:val="clear" w:color="auto" w:fill="auto"/>
            <w:vAlign w:val="center"/>
          </w:tcPr>
          <w:p w14:paraId="18BCFB4B" w14:textId="6D92EA98" w:rsidR="007453EC" w:rsidRPr="000B6B22" w:rsidRDefault="007E14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7528" w:type="dxa"/>
            <w:shd w:val="clear" w:color="auto" w:fill="auto"/>
          </w:tcPr>
          <w:p w14:paraId="25011DED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Fluss ta’ dħul — Soġġett għal-limitu massimu ta’ 75 % fuq il-flussi ta’ dħul</w:t>
            </w:r>
          </w:p>
          <w:p w14:paraId="36E5D0FC" w14:textId="042DAE98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32, l-Artikolu 33 l-Artikolu 34 tar-Regolament Delegat (UE) 2015/61</w:t>
            </w:r>
          </w:p>
          <w:p w14:paraId="17B0DDC5" w14:textId="4244BA29" w:rsidR="002B1DA1" w:rsidRPr="000B6B22" w:rsidRDefault="002B1DA1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Għar-ringieli 0040, 0060-0090, 0120-0130, 0150-0260, 0269, 0273, 0277, 0281, 0285, 0289, 0293, 0301-0303, 0309, 0313, 0317, 0321, 0325, 0329, 0333, 0341-0345, 0450 u 0470-510, l-istituzzjonijiet ta’ kreditu jirrapportaw fil-kolonna 0140 it-total tal-influssi li huma soġġetti għal-limitu massimu ta’ 75 % fuq l-influssi kif speċifikat fl-Artikolu 33(1) tar-Regolament Delegat (UE) 2015/61 li għandu jiġi kkalkolat billi jiġi mmultiplikat l-ammont totali/l-ammont massimu li jista’ jiġi prelevat mill-kolonna 0010 bil-kolonna 0080 rilevanti.</w:t>
            </w:r>
          </w:p>
          <w:p w14:paraId="4BA3D379" w14:textId="4C78E013" w:rsidR="007453EC" w:rsidRPr="000B6B22" w:rsidRDefault="002B1DA1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Għar-ringiela 0170, l-istituzzjonijiet ta’ kreditu jirrapportaw fil-kolonna 0140 it-total tal-influssi li huma soġġetti għal-limitu massimu ta’ 75 % fuq l-influssi kif speċifikat fl-Artikolu 33(1) tar-Regolament Delegat (UE) 2015/61 biss jekk l-istituzzjoni ta’ kreditu tkun irċeviet dan l-impenn sabiex ikunu jistgħu jiżborżaw self promozzjonali lil riċevitur finali, jew ikunu rċevew impenn simili minn bank multilaterali tal-iżvilupp jew entità tas-settur pubbliku.</w:t>
            </w:r>
          </w:p>
        </w:tc>
      </w:tr>
      <w:tr w:rsidR="00B47B7D" w:rsidRPr="000B6B22" w14:paraId="18FF3F23" w14:textId="77777777" w:rsidTr="00CB45E9">
        <w:tc>
          <w:tcPr>
            <w:tcW w:w="994" w:type="dxa"/>
            <w:gridSpan w:val="2"/>
            <w:shd w:val="clear" w:color="auto" w:fill="auto"/>
            <w:vAlign w:val="center"/>
          </w:tcPr>
          <w:p w14:paraId="54C81EBE" w14:textId="0C40C447" w:rsidR="007453EC" w:rsidRPr="000B6B22" w:rsidRDefault="007E14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7528" w:type="dxa"/>
            <w:shd w:val="clear" w:color="auto" w:fill="auto"/>
          </w:tcPr>
          <w:p w14:paraId="1C5040CF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Fluss ta’ dħul — Soġġett għal-limitu massimu ta’ 90 % fuq il-flussi ta’ dħul</w:t>
            </w:r>
          </w:p>
          <w:p w14:paraId="4DD2FA3F" w14:textId="19BA64AE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32, l-Artikolu 33 l-Artikolu 34 tar-Regolament Delegat (UE) 2015/61</w:t>
            </w:r>
          </w:p>
          <w:p w14:paraId="484EFAFB" w14:textId="74EBACA2" w:rsidR="007453EC" w:rsidRPr="000B6B22" w:rsidRDefault="002B1DA1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Għar-ringieli 0040, 0060-0090, 0120-0130, 0150-0260, 0269, 0273, 0277, 0281, 0285, 0289, 0293, 0301-0303, 0309, 0313, 0317, 0321, 0325, 0329, 0333, 0341-0345, 0450 u 0470-0510, l-istituzzjonijiet ta’ kreditu għandhom jirrapportaw fil-kolonna 0150 it-total tal-influssi li huma soġġetti għal-limitu massimu ta’ 90 % fuq l-influssi kif speċifikat fl-Artikolu 33(4) u l-Artikolu 33(5) tar-Regolament Delegat (UE) 2015/61 li għandu jiġi kkalkolat billi jiġi mmultiplikat l-ammont totali/l-ammont massimu li jista’ jiġi prelevat mill-kolonna 0020 bil-kolonna 0090 rilevanti.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Għar-ringiela 0170, l-istituzzjonijiet ta’ kreditu jirrapportaw fil-kolonna 0150 it-total tal-influssi li huma soġġetti għal-limitu massimu ta’ 90 % fuq l-influssi kif speċifikat fl-Artikolu 33(4) u l-Artikolu 33(5) tar-Regolament Delegat (UE) 2015/61 biss jekk l-istituzzjoni ta’ kreditu tkun irċeviet dan l-impenn sabiex ikunu jistgħu jiżborżaw self promozzjonali lil riċevitur finali, jew ikunu rċevew impenn simili minn bank multilaterali tal-iżvilupp jew entità tas-settur pubbliku.</w:t>
            </w:r>
          </w:p>
        </w:tc>
      </w:tr>
      <w:tr w:rsidR="00B47B7D" w:rsidRPr="000B6B22" w14:paraId="06C8BA41" w14:textId="77777777" w:rsidTr="00CB45E9">
        <w:tc>
          <w:tcPr>
            <w:tcW w:w="994" w:type="dxa"/>
            <w:gridSpan w:val="2"/>
            <w:shd w:val="clear" w:color="auto" w:fill="auto"/>
            <w:vAlign w:val="center"/>
          </w:tcPr>
          <w:p w14:paraId="1325CDED" w14:textId="3124C00D" w:rsidR="007453EC" w:rsidRPr="000B6B22" w:rsidRDefault="007E14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7528" w:type="dxa"/>
            <w:shd w:val="clear" w:color="auto" w:fill="auto"/>
          </w:tcPr>
          <w:p w14:paraId="2C59B705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Influss — Eżentat mil-limitu massimu fuq l-influssi</w:t>
            </w:r>
          </w:p>
          <w:p w14:paraId="08CEFDF5" w14:textId="62E623E9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32, l-Artikolu 33 l-Artikolu 34 tar-Regolament Delegat (UE) 2015/61</w:t>
            </w:r>
          </w:p>
          <w:p w14:paraId="3630C9D6" w14:textId="74F37295" w:rsidR="002B1DA1" w:rsidRPr="000B6B22" w:rsidRDefault="002B1DA1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Għar-ringieli 0040, 0060-0090, 0120-0130, 0150-0260, 0269, 0273, 0277, 0281, 0285, 0289, 0293, 0301-0303, 0309, 0313, 0317, 0321, 0325, 0329, 0333, 0341-0345, 0450 u 0470-0510, l-istituzzjonijiet ta’ kreditu għandhom jirrapportaw fil-kolonna 0160 it-total tal-influssi li huma kompletament eżentati mil-limitu massimu fuq l-influssi kif speċifikat fl-Artikolu 33(2), l-Artikolu 33(3) u l-Artikolu 33(5) tar-Regolament Delegat (UE) 2015/61 li għandu jiġi kkalkolat billi jiġi mmultiplikat l-ammont totali/l-ammont massimu li jista’ jiġi prelevat mill-kolonna 0030 bil-piż relevanti mill-kolonna 0100.</w:t>
            </w:r>
          </w:p>
          <w:p w14:paraId="4ADC76DC" w14:textId="4DA50371" w:rsidR="007453EC" w:rsidRPr="000B6B22" w:rsidRDefault="002B1DA1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Għar-ringiela 0170, l-istituzzjonijiet ta’ kreditu jirrapportaw fil-kolonna 0160 it-total tal-influssi li huma kompletament eżentati mil-limitu massimu fuq l-influssi kif speċifikat fl-Artikolu 33(2), l-Artikolu 33(3) u l-Artikolu 33(5) tar-Regolament Delegat (UE) 2015/61 biss jekk l-istituzzjoni ta’ kreditu tkun irċeviet dan l-impenn sabiex ikunu jistgħu jiżborżaw self promozzjonali lil riċevitur finali, jew ikunu rċevew impenn simili minn bank multilaterali tal-iżvilupp jew entità tas-settur pubbliku.</w:t>
            </w:r>
          </w:p>
        </w:tc>
      </w:tr>
    </w:tbl>
    <w:p w14:paraId="13286CAD" w14:textId="2092BE00" w:rsidR="007453EC" w:rsidRPr="000B6B22" w:rsidRDefault="007453EC">
      <w:pPr>
        <w:keepNext/>
        <w:spacing w:before="0"/>
        <w:ind w:left="357" w:hanging="357"/>
        <w:outlineLvl w:val="1"/>
        <w:rPr>
          <w:sz w:val="24"/>
          <w:rFonts w:ascii="Times New Roman" w:hAnsi="Times New Roman"/>
        </w:rPr>
      </w:pPr>
      <w:r>
        <w:br w:type="page"/>
      </w:r>
      <w:r>
        <w:rPr>
          <w:sz w:val="24"/>
          <w:rFonts w:ascii="Times New Roman" w:hAnsi="Times New Roman"/>
        </w:rPr>
        <w:t xml:space="preserve">1.5.2.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Struzzjonijiet dwar ringieli speċifiċi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7540"/>
      </w:tblGrid>
      <w:tr w:rsidR="00B47B7D" w:rsidRPr="000B6B22" w14:paraId="17B07770" w14:textId="77777777" w:rsidTr="00454544">
        <w:tc>
          <w:tcPr>
            <w:tcW w:w="756" w:type="dxa"/>
            <w:shd w:val="clear" w:color="auto" w:fill="D9D9D9"/>
          </w:tcPr>
          <w:p w14:paraId="10DDDECD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</w:t>
            </w:r>
          </w:p>
        </w:tc>
        <w:tc>
          <w:tcPr>
            <w:tcW w:w="7540" w:type="dxa"/>
            <w:shd w:val="clear" w:color="auto" w:fill="D9D9D9"/>
          </w:tcPr>
          <w:p w14:paraId="2AB9098F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B47B7D" w:rsidRPr="000B6B22" w14:paraId="1A4CC274" w14:textId="77777777" w:rsidTr="00454544">
        <w:tc>
          <w:tcPr>
            <w:tcW w:w="756" w:type="dxa"/>
            <w:shd w:val="clear" w:color="auto" w:fill="auto"/>
            <w:vAlign w:val="center"/>
          </w:tcPr>
          <w:p w14:paraId="67E2B7E9" w14:textId="48DCE6FE" w:rsidR="007453EC" w:rsidRPr="000B6B22" w:rsidRDefault="00092BE3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540" w:type="dxa"/>
            <w:shd w:val="clear" w:color="auto" w:fill="auto"/>
          </w:tcPr>
          <w:p w14:paraId="7FB656A2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 TAL-INFLUSSI</w:t>
            </w:r>
          </w:p>
          <w:p w14:paraId="112681C3" w14:textId="388FDC9E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32, l-Artikolu 33 l-Artikolu 34 tar-Regolament Delegat (UE) 2015/61</w:t>
            </w:r>
          </w:p>
          <w:p w14:paraId="0D4CC187" w14:textId="4E81E210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fir-ringiela 0010 ta’ C 74.00 tal-Anness XXIV</w:t>
            </w:r>
          </w:p>
          <w:p w14:paraId="54A9078C" w14:textId="0F9C53B8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0010, 0020 u 0030 l-ammont totali ta’ assi/flejjes dovuti/ammont massimu li jista’ jiġi prelevat bħala s-somma ta’ assi/flejjes dovuti/ammont massimu li jista’ jiġi prelevat minn tranżazzjonijiet/depożiti mhux garantiti u għoti ta’ self garantit u tranżazzjonijiet immotivati mis-swieq kapitali;</w:t>
            </w:r>
          </w:p>
          <w:p w14:paraId="739365D7" w14:textId="7B4468D2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għall-kolonna 0140 it-total tal-influssi bħala s-somma tal-influssi minn tranżazzjonijiet/depożiti mhux garantiti, għoti ta’ self garantit u tranżazzjonijiet immotivati mis-swieq kapitali u tranżazzjonijiet ta’ swaps kollaterali nieqes id-differenza bejn it-total tal-influssi ponderati u l-flussi ta’ ħruġ ponderati totali li jirriżultaw minn tranżazzjonijiet f’pajjiżi terzi fejn hemm restrizzjonijiet fuq it-trasferiment jew li huma denominati f’muniti mhux konvertibbli;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</w:t>
            </w:r>
          </w:p>
          <w:p w14:paraId="78B6DD17" w14:textId="0A763C39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għall-kolonna 0150 u 0160 it-total tal-influssi bħala s-somma tal-influssi minn tranżazzjonijiet/depożiti mhux garantiti, għoti ta’ self garantit u tranżazzjonijiet immotivati mis-swieq kapitali u tranżazzjonijiet ta’ swaps kollaterali bit-tnaqqis tad-differenza bejn it-total tal-influssi ponderati u l-flussi ta’ ħruġ ponderati totali li jirriżultaw minn tranżazzjonijiet f’pajjiżi terzi fejn hemm restrizzjonijiet fuq it-trasferiment jew li huma denominati f’muniti mhux konvertibbli u li minnhom jitnaqqas l-eċċess ta’ influssi minn istituzzjoni ta’ kreditu speċjalizzata relatata msemmija fil-punt (e) tal-Artikolu 2(3) u l-Artikolu 33(6) tar-Regolament Delegat (UE) 2015/61.</w:t>
            </w:r>
          </w:p>
        </w:tc>
      </w:tr>
      <w:tr w:rsidR="00B47B7D" w:rsidRPr="000B6B22" w14:paraId="569FE66B" w14:textId="77777777" w:rsidTr="00454544">
        <w:tc>
          <w:tcPr>
            <w:tcW w:w="756" w:type="dxa"/>
            <w:shd w:val="clear" w:color="auto" w:fill="auto"/>
            <w:vAlign w:val="center"/>
          </w:tcPr>
          <w:p w14:paraId="0DCCA2CD" w14:textId="40194193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540" w:type="dxa"/>
            <w:shd w:val="clear" w:color="auto" w:fill="auto"/>
          </w:tcPr>
          <w:p w14:paraId="7E8E50F6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Influssi minn tranżazzjonijiet/depożiti mhux garantiti</w:t>
            </w:r>
          </w:p>
          <w:p w14:paraId="34C4D9F0" w14:textId="5C401A15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 32, 33 u 34 tar-Regolament Delegat (UE) 2015/61</w:t>
            </w:r>
          </w:p>
          <w:p w14:paraId="7EE9ADAA" w14:textId="67CA5BBF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fir-ringiela 0020 ta’ C 74.00 tal-Anness XXIV</w:t>
            </w:r>
          </w:p>
          <w:p w14:paraId="65B85F06" w14:textId="74F11AF7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0010, 0020 u 0030 l-ammont totali ta’ assi/flejjes dovuti/ammont massimu li jista’ jiġi prelevat minn tranżazzjonijiet/depożiti mhux garantiti;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</w:t>
            </w:r>
          </w:p>
          <w:p w14:paraId="6D224437" w14:textId="60A461C7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0140, 0150 u 0160 it-total tal-influssi minn tranżazzjonijiet/depożiti mhux garantiti.</w:t>
            </w:r>
          </w:p>
        </w:tc>
      </w:tr>
      <w:tr w:rsidR="00B47B7D" w:rsidRPr="000B6B22" w14:paraId="3C6FEB40" w14:textId="77777777" w:rsidTr="00454544">
        <w:tc>
          <w:tcPr>
            <w:tcW w:w="756" w:type="dxa"/>
            <w:shd w:val="clear" w:color="auto" w:fill="auto"/>
            <w:vAlign w:val="center"/>
          </w:tcPr>
          <w:p w14:paraId="4F577B33" w14:textId="55A4B340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540" w:type="dxa"/>
            <w:shd w:val="clear" w:color="auto" w:fill="auto"/>
          </w:tcPr>
          <w:p w14:paraId="6A1E35AE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1.1.1. flejjes dovuti minn klijenti mhux finanzjarji (minbarra banek ċentrali)</w:t>
            </w:r>
          </w:p>
          <w:p w14:paraId="23FE5278" w14:textId="48664A09" w:rsidR="007453EC" w:rsidRPr="000B6B22" w:rsidRDefault="00DD4C72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 (a) tal-Artikolu 32(3) tar-Regolament Delegat (UE) 2015/61</w:t>
            </w:r>
          </w:p>
          <w:p w14:paraId="6EAE7B8A" w14:textId="592EA9B8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fir-ringiela 0030 ta’ C 74.00 tal-Anness XXIV</w:t>
            </w:r>
          </w:p>
          <w:p w14:paraId="36C654F2" w14:textId="1D47E670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0010, 0020 u 0030 l-ammont totali ta’ flejjes dovuti minn konsumaturi mhux finanzjarji (minbarra banek ċentrali) (flejjes dovuti minn konsumaturi mhux finanzjarji li ma jikkorrispondux għall-ħlasijiet lura tal-kapital kif ukoll kwalunkwe flejjes oħra dovuti minn konsumaturi mhux finanzjarji) u</w:t>
            </w:r>
          </w:p>
          <w:p w14:paraId="71B58C79" w14:textId="6A6013AD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0140, 0150 u 0160 it-total tal-influssi minn konsumaturi mhux finanzjarji (ħlief għall-banek ċentrali) (influssi minn konsumaturi mhux finanzjarji li ma jikkorrispondux għal ripagamenti tal-kapital kif ukoll kwalunkwe influss ieħor minn konsumaturi mhux finanzjarji).</w:t>
            </w:r>
          </w:p>
          <w:p w14:paraId="5CDADF83" w14:textId="1B6D7F7D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Il-klijenti mhux finanzjarji għandhom jinkludu, iżda ma jkunux limitati għal, persuni fiżiċi, SMEs, korporattivi, sovrani, banek multilaterali tal-iżvilupp u entitajiet tas-settur pubbliku skont l-Artikolu 31a tar-Regolament Delegat (UE) 2015/61.</w:t>
            </w:r>
          </w:p>
          <w:p w14:paraId="53BD919C" w14:textId="0DE53934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 minn għoti ta’ self garantit u tranżazzjonijiet immotivati mis-suq kapitali ma’ klijent mhux finanzjarju li huma kkollateralizzati permezz ta’ assi likwidi skont it-Titolu II tar-Regolament Delegat (UE) 2015/61, fejn dawn it-tranżazzjonijiet huma speċifikati fil-punti (2) u (3) tal-Artikolu 192 tar-Regolament (UE) Nru 575/2013, għandhom ikunu rrapportati fit-taqsima 1.2. u ma għandhomx ikunu rrapportati fit-taqsima 1.1.1.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Il-flejjes dovuti minn tranżazzjonijiet bħal dawn li huma kollateralizzati minn titoli trasferibbli li ma jikkwalifikawx bħala assi likwidi skont it-Titolu II tar-Regolament Delegat (UE) 2015/61 għandhom ikunu rapportati fit-taqsima 1.2. u ma għandhomx ikunu rapportati fit-taqsima 1.1.1.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Il-flejjes dovuti minn tranżazzjonijiet bħal dawn ma’ klijenti mhux finanzjarji li huma kkollateralizzati minn assi mhux trasferibbli li ma jikkwalifikawx bħala assi likwidi skont it-Titolu II tar-Regolament Delegat (UE) 2015/61 għandhom ikunu rapportati fir-ringiela rilevanti tat-taqsima 1.1.1.</w:t>
            </w:r>
          </w:p>
          <w:p w14:paraId="2A87F287" w14:textId="77777777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 minn banek ċentrali għandhom ikunu rapportati fit-taqsima 1.1.2. u ma għandhomx ikunu rrapportati hawnhekk.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Flejjes dovuti minn transazzjonijiet ta’ finanzjament tal-kummerċ b’maturità residwa ta’ mhux aktar minn 30 jum għandhom jiġu rrapportati fit-taqsima 1.1.4. u ma għandhomx jiġu rrapportati hawnhekk.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Flejjes dovuti minn titoli li jimmaturaw fi żmien 30 jum tal-kalendarju għandhom ikunu rapportati fit-taqsima 1.1.5. u ma għandhomx ikunu rrapportati hawnhekk.</w:t>
            </w:r>
          </w:p>
        </w:tc>
      </w:tr>
      <w:tr w:rsidR="00B47B7D" w:rsidRPr="000B6B22" w14:paraId="1E07E3DA" w14:textId="77777777" w:rsidTr="00454544">
        <w:tc>
          <w:tcPr>
            <w:tcW w:w="756" w:type="dxa"/>
            <w:shd w:val="clear" w:color="auto" w:fill="auto"/>
            <w:vAlign w:val="center"/>
          </w:tcPr>
          <w:p w14:paraId="2CA0D7A9" w14:textId="4E34ABAF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540" w:type="dxa"/>
            <w:shd w:val="clear" w:color="auto" w:fill="auto"/>
          </w:tcPr>
          <w:p w14:paraId="317E26F7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1.1.1.1. flejjes dovuti minn klijenti mhux finanzjarji (ħlief għal banek ċentrali) li ma jikkorrispondux għal ripagament tal-kapital</w:t>
            </w:r>
          </w:p>
          <w:p w14:paraId="4FA9B0E4" w14:textId="3EF5C0AE" w:rsidR="007453EC" w:rsidRPr="000B6B22" w:rsidRDefault="00DD4C72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 (a) tal-Artikolu 32(3) tar-Regolament Delegat (UE) 2015/61</w:t>
            </w:r>
          </w:p>
          <w:p w14:paraId="172C6ABF" w14:textId="02DFCE82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 minn konsumaturi mhux finanzjarji (ħlief għal banek ċentrali) b’maturità residwa ta’ mhux aktar minn 30 jum li ma jikkorrispondux għal ripagament tal-kapital. Dawn l-influssi jinkludu l-imgħax u t-tariffi dovuti minn klijenti mhux finanzjarji (minbarra banek ċentrali).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Flejjes dovuti minn banek ċentrali li ma jikkorrispondux għal ripagament prinċipali għandhom ikunu rrapportati fit-taqsima 1.1.2. u ma għandhomx ikunu rrapportati hawnhekk.</w:t>
            </w:r>
          </w:p>
        </w:tc>
      </w:tr>
      <w:tr w:rsidR="00B47B7D" w:rsidRPr="000B6B22" w14:paraId="63A32C9D" w14:textId="77777777" w:rsidTr="00454544">
        <w:tc>
          <w:tcPr>
            <w:tcW w:w="756" w:type="dxa"/>
            <w:shd w:val="clear" w:color="auto" w:fill="auto"/>
            <w:vAlign w:val="center"/>
          </w:tcPr>
          <w:p w14:paraId="2FBCDA18" w14:textId="2D845DF1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540" w:type="dxa"/>
            <w:shd w:val="clear" w:color="auto" w:fill="auto"/>
          </w:tcPr>
          <w:p w14:paraId="7B079186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1.1.1.2. flejjes oħrajn dovuti minn klijenti mhux finanzjarji (minbarra banek ċentrali)</w:t>
            </w:r>
          </w:p>
          <w:p w14:paraId="6C66B478" w14:textId="5EEEE80E" w:rsidR="007453EC" w:rsidRPr="000B6B22" w:rsidRDefault="00DD4C72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 (a) tal-Artikolu 32(3) tar-Regolament Delegat (UE) 2015/61</w:t>
            </w:r>
          </w:p>
          <w:p w14:paraId="3B2643EC" w14:textId="6E31D0EE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fir-ringiela 0050 ta’ C 74.00 tal-Anness XXIV</w:t>
            </w:r>
          </w:p>
          <w:p w14:paraId="460896F7" w14:textId="5F0211F7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0010, 0020 u 0030 l-ammont totali ta’ flejjes oħra dovuti minn konsumaturi mhux finanzjarji (minbarra banek ċentrali) bħala s-somma ta’ flejjes dovuti minn konsumaturi mhux finanzjarji skont il-kontroparti u</w:t>
            </w:r>
          </w:p>
          <w:p w14:paraId="52946097" w14:textId="6D78082C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0140, 0150 u 0160 it-total tal-influssi oħrajn minn konsumaturi mhux finanzjarji (ħlief għall-banek ċentrali) bħala s-somma ta’ influssi oħrajn minn klijenti mhux finanzjarji skont il-kontroparti.</w:t>
            </w:r>
          </w:p>
          <w:p w14:paraId="214A590C" w14:textId="77777777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 minn konsumaturi mhux finanzjarji (minbarra banek ċentrali) li ma jikkorrispondux għal ripagament ta’ kapital għandhom ikunu rrapportati fit-taqsima 1.1.1.1. u ma għandhomx ikunu rrapportati hawnhekk.</w:t>
            </w:r>
          </w:p>
          <w:p w14:paraId="3C46F32E" w14:textId="77777777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oħrajn dovuti minn banek ċentrali għandhom ikunu rrapportati fit-taqsima 1.1.2. u ma għandhomx ikunu rrapportati hawnhekk.</w:t>
            </w:r>
          </w:p>
          <w:p w14:paraId="08EC130A" w14:textId="0E49451E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Influssi li jikkorrispondu għal flussi ta’ ħruġ skont l-impenji ta’ għoti ta’ self promozzjonali msemmija fl-Artikolu 31(9) tar-Regolament Delegat (UE) 2015/61 għandhom ikunu rrapportati fit-taqsima 1.1.3. u ma għandhomx ikunu rrapportati hawnhekk.</w:t>
            </w:r>
          </w:p>
        </w:tc>
      </w:tr>
      <w:tr w:rsidR="00B47B7D" w:rsidRPr="000B6B22" w14:paraId="183A3ED2" w14:textId="77777777" w:rsidTr="00454544">
        <w:tc>
          <w:tcPr>
            <w:tcW w:w="756" w:type="dxa"/>
            <w:shd w:val="clear" w:color="auto" w:fill="auto"/>
            <w:vAlign w:val="center"/>
          </w:tcPr>
          <w:p w14:paraId="05F375E7" w14:textId="44650204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540" w:type="dxa"/>
            <w:shd w:val="clear" w:color="auto" w:fill="auto"/>
          </w:tcPr>
          <w:p w14:paraId="67FEE3DA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1.1.1.2.1. flejjes dovuti minn klijenti bl-imnut</w:t>
            </w:r>
          </w:p>
          <w:p w14:paraId="3878003B" w14:textId="418625CE" w:rsidR="007453EC" w:rsidRPr="000B6B22" w:rsidRDefault="00DD4C72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 (a) tal-Artikolu 32(3) tar-Regolament Delegat (UE) 2015/61</w:t>
            </w:r>
          </w:p>
          <w:p w14:paraId="6EADAFB2" w14:textId="443BAE12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Il-flejjes dovuti minn klijenti fil-livell tal-konsumaturi b’maturità residwa ta’ mhux aktar minn 30 jum.</w:t>
            </w:r>
          </w:p>
        </w:tc>
      </w:tr>
      <w:tr w:rsidR="00B47B7D" w:rsidRPr="000B6B22" w14:paraId="6A1D4C34" w14:textId="77777777" w:rsidTr="00454544">
        <w:tc>
          <w:tcPr>
            <w:tcW w:w="756" w:type="dxa"/>
            <w:shd w:val="clear" w:color="auto" w:fill="auto"/>
            <w:vAlign w:val="center"/>
          </w:tcPr>
          <w:p w14:paraId="0D88BB36" w14:textId="5F4BD183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540" w:type="dxa"/>
            <w:shd w:val="clear" w:color="auto" w:fill="auto"/>
          </w:tcPr>
          <w:p w14:paraId="5182AD94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1.1.1.2.2. flejjes dovuti minn korporazzjonijiet mhux finanzjarji</w:t>
            </w:r>
          </w:p>
          <w:p w14:paraId="1D49F1FE" w14:textId="6D016E65" w:rsidR="007453EC" w:rsidRPr="000B6B22" w:rsidRDefault="00DD4C72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 (a) tal-Artikolu 32(3) tar-Regolament Delegat (UE) 2015/61</w:t>
            </w:r>
          </w:p>
          <w:p w14:paraId="38D54DFA" w14:textId="4091AF0C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 minn korporazzjonijiet mhux finanzjarji b’maturità residwa ta’ mhux aktar minn 30 jum.</w:t>
            </w:r>
          </w:p>
        </w:tc>
      </w:tr>
      <w:tr w:rsidR="00B47B7D" w:rsidRPr="000B6B22" w14:paraId="35BD6178" w14:textId="77777777" w:rsidTr="00454544">
        <w:tc>
          <w:tcPr>
            <w:tcW w:w="756" w:type="dxa"/>
            <w:shd w:val="clear" w:color="auto" w:fill="auto"/>
            <w:vAlign w:val="center"/>
          </w:tcPr>
          <w:p w14:paraId="010165AC" w14:textId="5BD1B332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540" w:type="dxa"/>
            <w:shd w:val="clear" w:color="auto" w:fill="auto"/>
          </w:tcPr>
          <w:p w14:paraId="2DA637D9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1.1.1.2.3. flejjes dovuti minn sovrani, banek multilaterali tal-iżvilupp u entitajiet mis-settur pubbliku</w:t>
            </w:r>
          </w:p>
          <w:p w14:paraId="5CB95ACB" w14:textId="548FDFFB" w:rsidR="007453EC" w:rsidRPr="000B6B22" w:rsidRDefault="00DD4C72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 (a) tal-Artikolu 32(3) tar-Regolament Delegat (UE) 2015/61</w:t>
            </w:r>
          </w:p>
          <w:p w14:paraId="4DDD16B8" w14:textId="2FF5364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Il-flejjes dovuti minn sovrani, banek multilaterali tal-iżvilupp u entitajiet tas-settur pubbliku b’maturità residwa ta’ mhux aktar minn 30 jum.</w:t>
            </w:r>
          </w:p>
        </w:tc>
      </w:tr>
      <w:tr w:rsidR="00B47B7D" w:rsidRPr="000B6B22" w14:paraId="60E01786" w14:textId="77777777" w:rsidTr="00454544">
        <w:tc>
          <w:tcPr>
            <w:tcW w:w="756" w:type="dxa"/>
            <w:shd w:val="clear" w:color="auto" w:fill="auto"/>
            <w:vAlign w:val="center"/>
          </w:tcPr>
          <w:p w14:paraId="3D50FD27" w14:textId="630C70EA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540" w:type="dxa"/>
            <w:shd w:val="clear" w:color="auto" w:fill="auto"/>
          </w:tcPr>
          <w:p w14:paraId="670CA2B9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1.1.1.2.4. flejjes dovuti minn entitajiet ġuridiċi oħrajn</w:t>
            </w:r>
          </w:p>
          <w:p w14:paraId="6ACB8013" w14:textId="769D95BF" w:rsidR="007453EC" w:rsidRPr="000B6B22" w:rsidRDefault="00DD4C72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 (a) tal-Artikolu 32(3) tar-Regolament Delegat (UE) 2015/61</w:t>
            </w:r>
          </w:p>
          <w:p w14:paraId="1BFD562F" w14:textId="6D30103E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 minn entitajiet legali oħrajn mhux inklużi band’oħra aktar ’il fuq b’maturità residwa ta’ mhux aktar minn 30 jum.</w:t>
            </w:r>
          </w:p>
        </w:tc>
      </w:tr>
      <w:tr w:rsidR="00B47B7D" w:rsidRPr="000B6B22" w14:paraId="234A7E3A" w14:textId="77777777" w:rsidTr="00454544">
        <w:tc>
          <w:tcPr>
            <w:tcW w:w="756" w:type="dxa"/>
            <w:shd w:val="clear" w:color="auto" w:fill="auto"/>
            <w:vAlign w:val="center"/>
          </w:tcPr>
          <w:p w14:paraId="0FF35057" w14:textId="51958B8B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045DD939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1.1.2. flejjes dovuti minn banek ċentrali u klijenti finanzjarji</w:t>
            </w:r>
          </w:p>
          <w:p w14:paraId="1F631B5A" w14:textId="3755D185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(a) tal-Artikolu 32(2) u l-punt (d) tal-Artikolu 32(3) flimkien mal-Artikolu 27 tar-Regolament Delegat (UE) 2015/61</w:t>
            </w:r>
          </w:p>
          <w:p w14:paraId="4ED465DC" w14:textId="0829398B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fir-ringiela 0100 ta’ C 74.00 tal-Anness XXIV</w:t>
            </w:r>
          </w:p>
          <w:p w14:paraId="4554799F" w14:textId="30DE6FDB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0010, 0020 u 0030 l-ammont totali ta’ flejjes dovuti minn banek ċentrali u klijenti finanzjarji (depożiti operazzjonali kif ukoll mhux operazzjonali);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</w:t>
            </w:r>
          </w:p>
          <w:p w14:paraId="54CA944A" w14:textId="6075DF60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0140, 0150 u 0160 it-total tal-influssi minn banek ċentrali u klijenti finanzjarji (depożiti operazzjonali kif ukoll mhux operazzjonali).</w:t>
            </w:r>
          </w:p>
          <w:p w14:paraId="7AA7B851" w14:textId="67EBFB2E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il-flejjes dovuti b’maturità residwa ta’ mhux aktar minn 30 jum minn banek ċentrali u klijenti finanzjarji, li għadhom ma skadewx u li għalihom il-bank ma jkollu l-ebda raġuni għalfejn jistenna minnhom nuqqas ta’ prestazzjoni fi żmien 30 jum tal-kalendarju.</w:t>
            </w:r>
          </w:p>
          <w:p w14:paraId="0F56E8AD" w14:textId="77777777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 minn banek ċentrali u klijenti finanzjarji li ma jikkorrispondux għal ripagament ta’ kapital għandhom ikunu rrapportati fit-taqsima rilevanti.</w:t>
            </w:r>
          </w:p>
          <w:p w14:paraId="1428E208" w14:textId="7253B30E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Depożiti fl-istituzzjoni ċentrali msemmija fl-Artikolu 27(3) tar-Regolament Delegat (UE) 2015/61 ma għandhomx ikunu rrapportati bħala influss.</w:t>
            </w:r>
          </w:p>
          <w:p w14:paraId="7F7414AF" w14:textId="77777777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 minn transazzjonijiet ta’ finanzjament tal-kummerċ b’maturità residwa ta’ mhux aktar minn 30 jum għandhom jiġu rrapportati fit-taqsima 1.1.4. u ma għandhomx jiġu rrapportati hawnhekk.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Flejjes dovuti minn titoli li jimmaturaw fi żmien 30 jum tal-kalendarju għandhom ikunu rapportati fit-taqsima 1.1.5. u ma għandhomx ikunu rrapportati hawnhekk.</w:t>
            </w:r>
          </w:p>
        </w:tc>
      </w:tr>
      <w:tr w:rsidR="00B47B7D" w:rsidRPr="000B6B22" w14:paraId="1F7C977F" w14:textId="77777777" w:rsidTr="00454544">
        <w:tc>
          <w:tcPr>
            <w:tcW w:w="756" w:type="dxa"/>
            <w:shd w:val="clear" w:color="auto" w:fill="auto"/>
            <w:vAlign w:val="center"/>
          </w:tcPr>
          <w:p w14:paraId="7BD94C43" w14:textId="622CA9EC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5A4F9455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1.1.2.1. flejjes dovuti minn klijenti finanzjarji li huma kklassifikati bħala depożiti operazzjonali</w:t>
            </w:r>
          </w:p>
          <w:p w14:paraId="39FA7398" w14:textId="4770BC57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(d) tal-Artikolu 32(3) flimkien mal-Artikolu 27 tar-Regolament Delegat (UE) 2015/61</w:t>
            </w:r>
          </w:p>
          <w:p w14:paraId="7AF8F30A" w14:textId="30913F5F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fir-ringiela 0110 ta’ C 74.00 tal-Anness XXIV</w:t>
            </w:r>
          </w:p>
          <w:p w14:paraId="3B90C483" w14:textId="25075645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0010, 0020 u 0030 l-ammont totali ta’ flejjes dovuti minn klijenti finanzjarji li huma kklassifikati bħala depożiti operazzjonali (mingħajr ma jitqies jekk l-istituzzjoni ta’ kreditu hijiex kapaċi tistabbilixxi rata ta’ fluss ta’ dħul simmetriku korrispondenti jew le);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</w:t>
            </w:r>
          </w:p>
          <w:p w14:paraId="3BCFB56C" w14:textId="25855A3A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0140, 0150 u 0160 it-total tal-influssi minn klijenti finanzjarji li huma kklassifikati bħala depożiti operazzjonali (mingħajr ma jitqies jekk l-istituzzjoni ta’ kreditu hijiex kapaċi tistabbilixxi rata ta’ influss simmetriku korrispondenti jew le).</w:t>
            </w:r>
          </w:p>
          <w:p w14:paraId="2A6FD64A" w14:textId="4AF63FB4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flejjes dovuti minn klijenti finanzjarji biex, l-istituzzjoni ta’ kreditu, tikseb servizzi ta’ kklerjar, kustodja jew ta’ mmaniġġjar tal-flus skont l-Artikolu 27 tar-Regolament Delegat (UE) 2015/61.</w:t>
            </w:r>
          </w:p>
        </w:tc>
      </w:tr>
      <w:tr w:rsidR="00B47B7D" w:rsidRPr="000B6B22" w14:paraId="23028D48" w14:textId="77777777" w:rsidTr="00454544">
        <w:tc>
          <w:tcPr>
            <w:tcW w:w="756" w:type="dxa"/>
            <w:shd w:val="clear" w:color="auto" w:fill="auto"/>
            <w:vAlign w:val="center"/>
          </w:tcPr>
          <w:p w14:paraId="09CCA8F9" w14:textId="79C3963B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7540" w:type="dxa"/>
            <w:shd w:val="clear" w:color="auto" w:fill="auto"/>
          </w:tcPr>
          <w:p w14:paraId="0B7B1707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1.1.2.1.1. flejjes dovuti minn klijenti finanzjarji li huma kklassifikati bħala depożiti operazzjonali fejn l-istituzzjoni ta’ kreditu tista’ tistabbilixxi rata ta’ fluss ta’ dħul simmetrika korrispondenti</w:t>
            </w:r>
          </w:p>
          <w:p w14:paraId="0C2F0E5C" w14:textId="60B334D3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(d) tal-Artikolu 32(3) flimkien mal-Artikolu 27 tar-Regolament Delegat (UE) 2015/61</w:t>
            </w:r>
          </w:p>
          <w:p w14:paraId="04469659" w14:textId="55FE77D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 minn klijenti finanzjarji b’maturità residwa ta’ mhux aktar minn 30 jum biex l-istituzzjoni ta’ kreditu tikseb servizzi ta’ kklerjar, kustodja jew ta’ mmaniġġjar tal-flus skont l-Artikolu 27 tar-Regolament Delegat (UE) 2015/61 fejn l-istituzzjoni ta’ kreditu tista’ tistabbilixxi rata ta’ influss simmetriku korrispondenti.</w:t>
            </w:r>
          </w:p>
        </w:tc>
      </w:tr>
      <w:tr w:rsidR="00B47B7D" w:rsidRPr="000B6B22" w14:paraId="254AD351" w14:textId="77777777" w:rsidTr="00454544">
        <w:tc>
          <w:tcPr>
            <w:tcW w:w="756" w:type="dxa"/>
            <w:shd w:val="clear" w:color="auto" w:fill="auto"/>
            <w:vAlign w:val="center"/>
          </w:tcPr>
          <w:p w14:paraId="33F2B86E" w14:textId="0A86BE92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7540" w:type="dxa"/>
            <w:shd w:val="clear" w:color="auto" w:fill="auto"/>
          </w:tcPr>
          <w:p w14:paraId="019A336C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1.1.2.1.2. flejjes dovuti minn klijenti finanzjarji li huma kklassifikati bħala depożiti operazzjonali fejn l-istituzzjoni ta’ kreditu ma tistax tistabbilixxi rata ta’ fluss ta’ dħul simmetrika korrispondenti</w:t>
            </w:r>
          </w:p>
          <w:p w14:paraId="13B37973" w14:textId="573B2BE5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(d) tal-Artikolu 32(3) flimkien mal-Artikolu 27 tar-Regolament Delegat (UE) 2015/61</w:t>
            </w:r>
          </w:p>
          <w:p w14:paraId="6746E1A1" w14:textId="3E479540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 minn klijenti finanzjarji b’maturità residwa ta’ mhux aktar minn 30 jum biex l-istituzzjoni ta’ kreditu tikseb servizzi ta’ kklerjar, kustodja jew ta’ mmaniġġjar tal-flus skont l-Artikolu 27 tar-Regolament Delegat (UE) 2015/61 fejn l-istituzzjoni ta’ kreditu ma tistax tistabbilixxi rata ta’ influss simmetriku korrispondenti.</w:t>
            </w:r>
            <w:r>
              <w:rPr>
                <w:sz w:val="24"/>
                <w:b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dawn l-entrati, għandha tiġi applikata rata ta’ influss ta’ 5 %.</w:t>
            </w:r>
          </w:p>
        </w:tc>
      </w:tr>
      <w:tr w:rsidR="00B47B7D" w:rsidRPr="000B6B22" w14:paraId="45FC0C34" w14:textId="77777777" w:rsidTr="00454544">
        <w:tc>
          <w:tcPr>
            <w:tcW w:w="756" w:type="dxa"/>
            <w:shd w:val="clear" w:color="auto" w:fill="auto"/>
            <w:vAlign w:val="center"/>
          </w:tcPr>
          <w:p w14:paraId="429982EC" w14:textId="7ACC3D34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7540" w:type="dxa"/>
            <w:shd w:val="clear" w:color="auto" w:fill="auto"/>
          </w:tcPr>
          <w:p w14:paraId="16406FEE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1.1.2.2. flejjes dovuti minn banek ċentrali u klijenti finanzjarji li mhumiex klassifikati bħala depożiti operazzjonali</w:t>
            </w:r>
          </w:p>
          <w:p w14:paraId="4112A8EB" w14:textId="2EDC68EE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(a) tal-Artikolu 32(2)tar- Regolament Delegat (UE) 2015/61</w:t>
            </w:r>
          </w:p>
          <w:p w14:paraId="03E726B4" w14:textId="4F38E9FD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fir-ringiela 140 ta’ C 74.00 tal-Anness XXIV</w:t>
            </w:r>
          </w:p>
          <w:p w14:paraId="55C46702" w14:textId="07E32FA7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0010, 0020 u 0030 l-ammont totali ta’ flejjes dovuti minn banek ċentrali u klijenti finanzjarji li mhumiex ikklassifikati bħala depożiti operazzjonali u</w:t>
            </w:r>
          </w:p>
          <w:p w14:paraId="6AB0AA97" w14:textId="31A7BF35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0140, 0150 u 0160 l-influssi totali minn banek ċentrali u klijenti finanzjarji li mhumiex ikklassifikati bħala depożiti operazzjonali.</w:t>
            </w:r>
          </w:p>
          <w:p w14:paraId="168D4E28" w14:textId="474EE3E0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flejjes dovuti minn banek ċentrali u klijenti finanzjarji li ma jikkwalifikawx għat-trattament bħala depożiti operazzjonali kif speċifikati fil-punt (d) tal-Artikolu 32(3) flimkien mal-Artikolu 27 tar-Regolament Delegat (UE) 2015/61.</w:t>
            </w:r>
          </w:p>
        </w:tc>
      </w:tr>
      <w:tr w:rsidR="00B47B7D" w:rsidRPr="000B6B22" w14:paraId="7594C360" w14:textId="77777777" w:rsidTr="00454544">
        <w:tc>
          <w:tcPr>
            <w:tcW w:w="756" w:type="dxa"/>
            <w:shd w:val="clear" w:color="auto" w:fill="auto"/>
            <w:vAlign w:val="center"/>
          </w:tcPr>
          <w:p w14:paraId="716CFF27" w14:textId="31B7AC5D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7540" w:type="dxa"/>
            <w:shd w:val="clear" w:color="auto" w:fill="auto"/>
          </w:tcPr>
          <w:p w14:paraId="7D857A51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1.1.2.2.1. flejjes dovuti minn banek ċentrali</w:t>
            </w:r>
          </w:p>
          <w:p w14:paraId="04B27F13" w14:textId="74C8BBC1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(a) tal-Artikolu 32(2)tar- Regolament Delegat (UE) 2015/61</w:t>
            </w:r>
          </w:p>
          <w:p w14:paraId="4EC1A2F0" w14:textId="1B2DC25D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 minn banek ċentrali b’maturità residwa ta’ mhux aktar minn 30 jum f’konformità mal-Artikolu 32(2)(a) tar-Regolament ta’ Delega (UE) 2015/61.</w:t>
            </w:r>
          </w:p>
        </w:tc>
      </w:tr>
      <w:tr w:rsidR="00B47B7D" w:rsidRPr="000B6B22" w14:paraId="28E93580" w14:textId="77777777" w:rsidTr="00454544">
        <w:tc>
          <w:tcPr>
            <w:tcW w:w="756" w:type="dxa"/>
            <w:shd w:val="clear" w:color="auto" w:fill="auto"/>
            <w:vAlign w:val="center"/>
          </w:tcPr>
          <w:p w14:paraId="6718332F" w14:textId="058EAA3E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7540" w:type="dxa"/>
            <w:shd w:val="clear" w:color="auto" w:fill="auto"/>
          </w:tcPr>
          <w:p w14:paraId="26706EEA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1.1.2.2.2. flejjes dovuti minn klijenti finanzjarji</w:t>
            </w:r>
          </w:p>
          <w:p w14:paraId="425BBC82" w14:textId="48F198E9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(a) tal-Artikolu 32(2)tar- Regolament Delegat (UE) 2015/61</w:t>
            </w:r>
          </w:p>
          <w:p w14:paraId="545B953A" w14:textId="1F87FB0E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 minn klijenti finanzjarji b’maturità residwa ta’ mhux aktar minn 30 jum li ma jikkwalifikawx għat-trattament bħala depożiti operazzjonali kif speċifikat fl-Artikolu 32(3)(d) flimkien mal-Artikolu 27 tar-Regolament ta’ Delega (UE) 2015/61.</w:t>
            </w:r>
          </w:p>
          <w:p w14:paraId="5878AF48" w14:textId="3EB7084D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Influssi li jikkorrispondu għal flussi ta’ ħruġ skont l-impenji ta’ għoti ta’ self promozzjonali msemmija fl-Artikolu 31(9) tar-Regolament Delegat (UE) 2015/61 għandhom ikunu rrapportati fit-taqsima 1.1.3. u ma għandhomx ikunu rrapportati hawnhekk.</w:t>
            </w:r>
          </w:p>
        </w:tc>
      </w:tr>
      <w:tr w:rsidR="00B47B7D" w:rsidRPr="000B6B22" w14:paraId="79FBE8F2" w14:textId="77777777" w:rsidTr="00454544">
        <w:tc>
          <w:tcPr>
            <w:tcW w:w="756" w:type="dxa"/>
            <w:shd w:val="clear" w:color="auto" w:fill="auto"/>
            <w:vAlign w:val="center"/>
          </w:tcPr>
          <w:p w14:paraId="15B628E6" w14:textId="000AFA20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084BB847" w14:textId="0EC63F01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1.1.3. influssi li jikkorrispondu għal flussi ta’ ħruġ f’konformità mal-impenji ta’ self promozzjonali msemmija fl-Artikolu 31(9) tar-Regolament ta’ Delega (UE) 2015/61</w:t>
            </w:r>
          </w:p>
          <w:p w14:paraId="5BE94286" w14:textId="4CA5E7E2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(a) tal-Artikolu 32(3)tar- Regolament Delegat (UE) 2015/61</w:t>
            </w:r>
          </w:p>
          <w:p w14:paraId="1EA9FA81" w14:textId="13BDA3FE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Influssi li jikkorrispondu għal flussi ta’ ħruġ skont l-impenji ta’ għoti ta’ self promozzjonali msemmija fl-Artikolu 31(9) tar-Regolament Delegat (UE) 2015/61.</w:t>
            </w:r>
          </w:p>
        </w:tc>
      </w:tr>
      <w:tr w:rsidR="00B47B7D" w:rsidRPr="000B6B22" w14:paraId="67304281" w14:textId="77777777" w:rsidTr="00454544">
        <w:tc>
          <w:tcPr>
            <w:tcW w:w="756" w:type="dxa"/>
            <w:shd w:val="clear" w:color="auto" w:fill="auto"/>
            <w:vAlign w:val="center"/>
          </w:tcPr>
          <w:p w14:paraId="5024940F" w14:textId="6EEB1A2C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2650DEF0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1.1.4. flejjes dovuti minn tranżazzjonijiet ta’ finanzjament tan-negozju</w:t>
            </w:r>
          </w:p>
          <w:p w14:paraId="07856EB7" w14:textId="25AE3391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32(2)(b) tar-Regolament ta’ Delega (UE) 2015/61</w:t>
            </w:r>
          </w:p>
          <w:p w14:paraId="24F50792" w14:textId="3C40DCB3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 minn tranżazzjonijiet ta’ finanzjament tal-kummerċ b’maturità residwa ta’ mhux aktar minn 30 jum skont il-punt (b) tal-Artikolu 32(2) tar-Regolament Delegat (UE) 2015/61.</w:t>
            </w:r>
          </w:p>
        </w:tc>
      </w:tr>
      <w:tr w:rsidR="00B47B7D" w:rsidRPr="000B6B22" w14:paraId="3E521F84" w14:textId="77777777" w:rsidTr="00454544">
        <w:tc>
          <w:tcPr>
            <w:tcW w:w="756" w:type="dxa"/>
            <w:shd w:val="clear" w:color="auto" w:fill="auto"/>
            <w:vAlign w:val="center"/>
          </w:tcPr>
          <w:p w14:paraId="4174403B" w14:textId="5158B5D8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23D0EA75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1.1.5. flejjes dovuti minn titoli li jimmaturaw fi żmien 30 jum</w:t>
            </w:r>
          </w:p>
          <w:p w14:paraId="20BF47DF" w14:textId="30C33678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(c) tal-Artikolu 32(2) tar- Regolament Delegat (UE) 2015/61</w:t>
            </w:r>
          </w:p>
          <w:p w14:paraId="653506C8" w14:textId="39AAEB2A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Flejjes dovuti minn titoli li jimmaturaw fi żmien 30 jum tal-kalendarju skont il-punt (c) tal-Artikolu 32(2) tar-Regolament Delegat (UE) 2015/61.</w:t>
            </w:r>
          </w:p>
        </w:tc>
      </w:tr>
      <w:tr w:rsidR="00B47B7D" w:rsidRPr="000B6B22" w14:paraId="609F2B9B" w14:textId="77777777" w:rsidTr="00454544">
        <w:tc>
          <w:tcPr>
            <w:tcW w:w="756" w:type="dxa"/>
            <w:shd w:val="clear" w:color="auto" w:fill="auto"/>
            <w:vAlign w:val="center"/>
          </w:tcPr>
          <w:p w14:paraId="6F8FE444" w14:textId="633D31C3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0201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7E34F252" w14:textId="2CF0CA1A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1.1.6. self b’data ta’ skadenza kuntrattwali indefinita</w:t>
            </w:r>
          </w:p>
          <w:p w14:paraId="50412A1A" w14:textId="711B8B54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(i) tal-Artikolu 32(3) tar-Regolament Delegat (UE) 2015/61</w:t>
            </w:r>
          </w:p>
          <w:p w14:paraId="6EF8FA17" w14:textId="18CEC76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Self b’data ta’ skadenza kuntrattwali indefinita skont il-punt (i) tal-Artikolu 32(3) tar-Regolament Delegat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 ta’ kreditu għandha tikkunsidra biss dak is-self fejn il-kuntratt jippermetti lill-istituzzjoni ta’ kreditu tippreleva jew titlob pagamenti fi żmien 30 jum tal-kalendarju.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Imgħax u pagamenti minimi li jkunu se jiġu debitati lill-kont tal-klijent fi żmien 30 jum tal-kalendarju għandhom jiġu inklużi fl-ammont rappurtat.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L-imgħax u l-pagamenti minimi minn self b’data ta’ skadenza kuntrattwali indefinita li huma kuntrattwalment dovuti u joħolqu influss reali ta’ flus fi żmien it-30 jum tal-kalendarju li ġejjin għandhom jitqiesu bħala flejjes dovuti u għandhom ikunu rrapportati fir-ringiela rilevanti, skont it-trattament preskritt mill-Artikolu 32 għall-flejjes dovuti.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ta’ kreditu ma għandhomx jirrapportaw imgħax ieħor li jakkumula, iżda li la huwa ddebitat fuq il-kont tal-klijent u lanqas ma joħloq influss attwali ta’ flus fuq 30 jum tal-kalendarju li jmiss.</w:t>
            </w:r>
          </w:p>
        </w:tc>
      </w:tr>
      <w:tr w:rsidR="00B47B7D" w:rsidRPr="000B6B22" w14:paraId="0F96184A" w14:textId="77777777" w:rsidTr="00454544">
        <w:tc>
          <w:tcPr>
            <w:tcW w:w="756" w:type="dxa"/>
            <w:shd w:val="clear" w:color="auto" w:fill="auto"/>
            <w:vAlign w:val="center"/>
          </w:tcPr>
          <w:p w14:paraId="5558BED6" w14:textId="0DF4418E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489DF64D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1.1.7. flejjes dovuti minn pożizzjonijiet fi strumenti ta’ ekwità ta’ indiċi importanti sakemm ma jkunx hemm għadd doppju b’assi likwidi</w:t>
            </w:r>
          </w:p>
          <w:p w14:paraId="6EFECAA7" w14:textId="41986F3F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(d) tal-Artikolu 32(2) tar-Regolament Delegat (UE) 2015/61</w:t>
            </w:r>
          </w:p>
          <w:p w14:paraId="3FB14AF9" w14:textId="5F6008BB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Il-flejjes dovuti minn pożizzjonijiet fi strumenti ta’ ekwità ta’ indiċi ewlenien dment li l-assi likwidi ma jingħaddux darbtejn skont il-punt (d) tal-Artikolu 32(2) tar-Regolament Delegat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Il-pożizzjoni għandha tinkludi l-flejjes kuntrattwalment dovuti fi żmien 30 jum kalendarju, bħal dividendi fi flus minn dawk l-indiċijiet prinċipali u flus dovuti minn dawk l-istrumenti ta’ ekwità mibjugħa iżda li għadhom ma ġewx saldati, jekk ma jiġux rikonoxxuti bħala assi likwidi f’konformità mat-Titolu II tar-Regolament Delegat (UE) 2015/61.</w:t>
            </w:r>
          </w:p>
        </w:tc>
      </w:tr>
      <w:tr w:rsidR="00B47B7D" w:rsidRPr="000B6B22" w14:paraId="2B10E917" w14:textId="77777777" w:rsidTr="00454544">
        <w:tc>
          <w:tcPr>
            <w:tcW w:w="756" w:type="dxa"/>
            <w:shd w:val="clear" w:color="auto" w:fill="auto"/>
            <w:vAlign w:val="center"/>
          </w:tcPr>
          <w:p w14:paraId="2AD6B757" w14:textId="2F712225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0230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0A443FE1" w14:textId="3DD7455C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1.1.8. flussi ta’ dħul mir-rilaxx ta’ bilanċi miżmumin f’kontijiet segregati f’konformità mar-rekwiżiti regolatorji għall-protezzjoni tal-assi tan-negozju tal-klijenti</w:t>
            </w:r>
          </w:p>
          <w:p w14:paraId="775341D9" w14:textId="023BC8E7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32(4) tar-Regolament ta’ Delega (UE) 2015/61</w:t>
            </w:r>
          </w:p>
          <w:p w14:paraId="50121AFE" w14:textId="4A96E6A9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Influssi mir-rilaxx ta’ bilanċi miżmumin f’kontijiet segregati skont ir-rekwiżiti regolatorji għall-protezzjoni tal-assi għan-negozju ta’ konsumaturi skont l-Artikolu 32(4) tar-Regolament Delegat (UE) 2015/61.</w:t>
            </w:r>
          </w:p>
          <w:p w14:paraId="61A2512C" w14:textId="37159C83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L-influssi għandhom ikunu kkunsidrati biss jekk dawn il-bilanċi jkunu miżmumin f’assi likwidi kif speċifikat fit-Titolu II tar-Regolament Delegat (UE) 2015/61.</w:t>
            </w:r>
          </w:p>
        </w:tc>
      </w:tr>
      <w:tr w:rsidR="00B47B7D" w:rsidRPr="000B6B22" w14:paraId="5F0019D0" w14:textId="77777777" w:rsidTr="00454544">
        <w:tc>
          <w:tcPr>
            <w:tcW w:w="756" w:type="dxa"/>
            <w:shd w:val="clear" w:color="auto" w:fill="auto"/>
            <w:vAlign w:val="center"/>
          </w:tcPr>
          <w:p w14:paraId="42CAE49B" w14:textId="34B646FA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0240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7CB0F28F" w14:textId="068CB41D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1.1.9. flussi ta’ dħul minn derivattivi</w:t>
            </w:r>
          </w:p>
          <w:p w14:paraId="2B565980" w14:textId="5322282D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32(5) flimkien mal-Artikolu 21 tar-Regolament Delegat (UE) 2015/61</w:t>
            </w:r>
          </w:p>
          <w:p w14:paraId="2AB45F97" w14:textId="4BD3B8B3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nett tal-ammonti riċevibbli mistenni matul il-perjodu ta’ 30 jum tal-kalendarju li ġejjin mill-kuntratti elenkati fl-Anness II tar-Regolament (UE) Nru 575/2013 u minn derivattivi ta’ kreditu.</w:t>
            </w:r>
          </w:p>
          <w:p w14:paraId="498479E7" w14:textId="3293DB26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jikkalkolaw l-influssi mistennija matul 30 jum tal-kalendarju fuq bażi netta minn kontroparti soġġetti għall-eżistenza ta’ ftehimiet ta’ netting bilaterali skont l-Artikolu 295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Il-bażi netta għandha tfisser ukoll in-nett tal-kollateral li għandu jkun riċevut dment li jikkwalifika bħala assi likwidu taħt it-Titolu II tar-Regolament Delegat (UE) 2015/61.</w:t>
            </w:r>
          </w:p>
          <w:p w14:paraId="7A456C61" w14:textId="77777777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Il-flussi ta’ ħruġ u l-influssi ta’ flus li jirriżultaw minn tranżazzjonijiet ta’ derivattivi f’munita barranija jew derivattivi ta’ kreditu li jinvolvu skambju sħiħ ta’ ammonti prinċipali fuq bażi simultanja (jew fl-istess jum) għandhom ikunu kkalkolati fuq bażi netta, anki meta dawk it-tranżazzjonijiet mhumiex koperti minn ftehim ta’ netting bilaterali.</w:t>
            </w:r>
          </w:p>
          <w:p w14:paraId="545BC0CB" w14:textId="5C31DEF7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Fil-każ ta’ rapportar separat skont l-Artikolu 415(2) tar-Regolament (UE) Nru 575/2013, it-tranżazzjonijiet ta’ derivattivi jew derivattivi tal-kreditu għandhom jiġu separati f’kull munita rispettiva.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In-netting skont il-kontroparti jista’ jkun applikat għall-flussi f’dik il-munita.</w:t>
            </w:r>
          </w:p>
        </w:tc>
      </w:tr>
      <w:tr w:rsidR="00B47B7D" w:rsidRPr="000B6B22" w14:paraId="1249D99D" w14:textId="77777777" w:rsidTr="00454544">
        <w:tc>
          <w:tcPr>
            <w:tcW w:w="756" w:type="dxa"/>
            <w:shd w:val="clear" w:color="auto" w:fill="auto"/>
            <w:vAlign w:val="center"/>
          </w:tcPr>
          <w:p w14:paraId="21EB3A40" w14:textId="069DF2AE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58265C20" w14:textId="00438872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1.1.10. flussi ta’ dħul minn faċilitajiet ta’ kreditu jew ta’ likwidità mhux prelevati pprovduti minn membri ta’ grupp jew skema ta’ protezzjoni istituzzjonali fejn l-awtoritajiet kompetenti jkunu taw permess biex tiġi applikata rata ogħla ta’ flussi ta’ dħul</w:t>
            </w:r>
          </w:p>
          <w:p w14:paraId="52A91E47" w14:textId="6D4B12C6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34 tar-Regolament Delegat (UE) 2015/61</w:t>
            </w:r>
          </w:p>
          <w:p w14:paraId="3CFB5DCA" w14:textId="741C2B31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Influssi minn faċilitajiet ta’ kreditu jew ta’ likwidità mhux prelevati pprovduti minn membri ta’ grupp jew skema ta’ protezzjoni istituzzjonali fejn l-awtoritajiet kompetenti taw permess sabiex japplikaw rata ogħla ta’ influssi skont l-Artikolu 34 tar-Regolament Delegat (UE) 2015/61.</w:t>
            </w:r>
          </w:p>
        </w:tc>
      </w:tr>
      <w:tr w:rsidR="00B47B7D" w:rsidRPr="000B6B22" w14:paraId="3C2AD705" w14:textId="77777777" w:rsidTr="00454544">
        <w:tc>
          <w:tcPr>
            <w:tcW w:w="756" w:type="dxa"/>
            <w:shd w:val="clear" w:color="auto" w:fill="auto"/>
            <w:vAlign w:val="center"/>
          </w:tcPr>
          <w:p w14:paraId="362E1D99" w14:textId="416B7953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0260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22324DF3" w14:textId="39D6214E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1.1.11. flussi ta’ dħul oħrajn</w:t>
            </w:r>
          </w:p>
          <w:p w14:paraId="7EE5352C" w14:textId="77B1DAFA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32(2) tar-Regolament ta’ Delega (UE) 2015/61</w:t>
            </w:r>
          </w:p>
          <w:p w14:paraId="3A35C748" w14:textId="7D2AA379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L-influssi l-oħrajn kollha skont l-Artikolu 32(2) tar-Regolament Delegat (UE) 2015/61 mhux irrapportati x’imkien ieħor fil-formula.</w:t>
            </w:r>
          </w:p>
        </w:tc>
      </w:tr>
      <w:tr w:rsidR="00B47B7D" w:rsidRPr="000B6B22" w14:paraId="64D4CCAC" w14:textId="77777777" w:rsidTr="00454544">
        <w:tc>
          <w:tcPr>
            <w:tcW w:w="756" w:type="dxa"/>
            <w:shd w:val="clear" w:color="auto" w:fill="auto"/>
            <w:vAlign w:val="center"/>
          </w:tcPr>
          <w:p w14:paraId="5287A7B1" w14:textId="5744EC08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0263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39391914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Influssi minn għoti ta’ self garantit u tranżazzjonijiet immotivati mis-suq tal-kapital</w:t>
            </w:r>
          </w:p>
          <w:p w14:paraId="5E83DDB2" w14:textId="520D0FDE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Il-punti (b), (c) u (f) tal-Artikolu 32(3) tar-Regolament Delegat (UE) 2015/61 jirreferu għall-influssi li jirriżultaw minn tranżazzjonijiet ta’ għoti ta’ self garantit u tranżazzjonijiet li huma mmotivati mis-suq kapitali b’maturità residwa ta’ mhux aktar minn 30 jum.</w:t>
            </w:r>
          </w:p>
          <w:p w14:paraId="03DCCFCF" w14:textId="55757DE1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fir-ringiela 0263 ta’ C 74.00 tal-Anness XXIV</w:t>
            </w:r>
          </w:p>
          <w:p w14:paraId="491CD905" w14:textId="0B5F2E2C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0010, 0020 u 0030 l-ammont totali ta’ flejjes dovuti minn għoti ta’ self garantit u tranżazzjonijiet immotivati mis-swieq kapitali;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</w:t>
            </w:r>
          </w:p>
          <w:p w14:paraId="72BE5DB8" w14:textId="5D7B0043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0140, 0150 u 0160 it-total tal-influssi minn għoti ta’ self garantit u tranżazzjonijiet immotivati mis-suq kapitali.</w:t>
            </w:r>
          </w:p>
          <w:p w14:paraId="7B541C76" w14:textId="778E3A36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ta’ swaps kollaterali li jimmaturaw fi żmien 30 jum tal-kalendarju għandhom ikunu rapportati fil-Formula C 75.01 tal-Anness XXIV u ma għandhomx ikunu rrapportati hawnhekk.</w:t>
            </w:r>
          </w:p>
        </w:tc>
      </w:tr>
      <w:tr w:rsidR="00B47B7D" w:rsidRPr="000B6B22" w14:paraId="01CA0548" w14:textId="77777777" w:rsidTr="00454544">
        <w:tc>
          <w:tcPr>
            <w:tcW w:w="756" w:type="dxa"/>
            <w:shd w:val="clear" w:color="auto" w:fill="auto"/>
            <w:vAlign w:val="center"/>
          </w:tcPr>
          <w:p w14:paraId="52BCD01B" w14:textId="1ABF5B48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0265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30886BAF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 il-kontroparti hija bank ċentrali</w:t>
            </w:r>
          </w:p>
          <w:p w14:paraId="7C97E42C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l-influssi minn għoti ta’ self garantit u tranżazzjonijiet immotivati mis-swieq kapitali kif definit fil-punti (2) u (3) tal-Artikolu 192 tar-Regolament (UE) Nru 575/2013 b’maturità residwa ta’ mhux aktar minn 30 jum fejn il-kontroparti hija bank ċentrali.</w:t>
            </w:r>
          </w:p>
          <w:p w14:paraId="6A1976C0" w14:textId="176AFAF4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fir-ringiela 0265 ta’ C 74.00 tal-Anness XXIV</w:t>
            </w:r>
          </w:p>
          <w:p w14:paraId="6DED8CDF" w14:textId="52C5DF9B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0010, 0020 u 0030 l-ammont totali ta’ flejjes dovuti minn għoti ta’ self garantit u tranżazzjonijiet immotivati mis-swieq kapitali fejn il-kontroparti hija bank ċentrali;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</w:t>
            </w:r>
          </w:p>
          <w:p w14:paraId="4D424125" w14:textId="0C203246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0140, 0150 u 0160 it-total tal-influssi minn għoti ta’ self garantit u tranżazzjonijiet immotivati mis-suq kapitali fejn il-kontroparti hija bank ċentrali.</w:t>
            </w:r>
          </w:p>
        </w:tc>
      </w:tr>
      <w:tr w:rsidR="00B47B7D" w:rsidRPr="000B6B22" w14:paraId="0C18B44D" w14:textId="77777777" w:rsidTr="00454544">
        <w:tc>
          <w:tcPr>
            <w:tcW w:w="756" w:type="dxa"/>
            <w:shd w:val="clear" w:color="auto" w:fill="auto"/>
            <w:vAlign w:val="center"/>
          </w:tcPr>
          <w:p w14:paraId="3E3950A8" w14:textId="603A9CE2" w:rsidR="007453EC" w:rsidRPr="000B6B22" w:rsidRDefault="00092BE3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0267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37D80B09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1.2.1.1. kollateral li jikkwalifika bħala assi likwidu</w:t>
            </w:r>
          </w:p>
          <w:p w14:paraId="762C261E" w14:textId="7E2A30CA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fir-ringiela 0267 ta’ C 74.00 tal-Anness XXIV</w:t>
            </w:r>
          </w:p>
          <w:p w14:paraId="16BF428A" w14:textId="4A356FA9" w:rsidR="007453EC" w:rsidRPr="000B6B22" w:rsidRDefault="007453EC">
            <w:pPr>
              <w:spacing w:before="0"/>
              <w:ind w:left="720" w:hanging="3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0010, 0020 u 0030 l-ammont totali ta’ flejjes dovuti minn għoti ta’ self garantit u tranżazzjonijiet immotivati mis-swieq kapitali b’maturità residwa ta’ mhux aktar minn 30 jum fejn il-kontroparti hija bank ċentrali u fejn it-tranżazzjoni hija kollateralizzata b’assi likwidi;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</w:t>
            </w:r>
          </w:p>
          <w:p w14:paraId="42686281" w14:textId="7F098420" w:rsidR="007453EC" w:rsidRPr="000B6B22" w:rsidRDefault="007453EC">
            <w:pPr>
              <w:numPr>
                <w:ilvl w:val="0"/>
                <w:numId w:val="40"/>
              </w:num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kull kolonna 0140, 0150 u 0160 it-total tal-influssi minn għoti ta’ self garantit u tranżazzjonijiet immotivati mis-suq kapitali b’maturità residwa ta’ mhux aktar minn 30 jum fejn il-kontroparti hija bank ċentrali u fejn it-tranżazzjoni hija kollateralizzata b’assi likwidi.</w:t>
            </w:r>
          </w:p>
          <w:p w14:paraId="3997B572" w14:textId="2E3B537A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għoti ta’ self garantit u tranżazzjonijiet immotivati mis-swieq kapitali b’maturità residwa ta’ mhux aktar minn 30 jum meta l-kontroparti hija bank ċentrali u fejn it-tranżazzjoni hija kollateralizzata b’assi likwidi, kemm jekk jerġgħu jintużaw fi tranżazzjoni oħra kif ukoll jekk le u irrispettivament minn jekk l-assi likwidi riċevuti jissodisfawx ir-rekwiżiti operazzjonali skont l-Artikolu 8 tar-Regolament Delegat (UE) Nru 2015/61.</w:t>
            </w:r>
          </w:p>
        </w:tc>
      </w:tr>
      <w:tr w:rsidR="00B47B7D" w:rsidRPr="000B6B22" w14:paraId="4466FA21" w14:textId="77777777" w:rsidTr="00454544">
        <w:tc>
          <w:tcPr>
            <w:tcW w:w="756" w:type="dxa"/>
            <w:shd w:val="clear" w:color="auto" w:fill="auto"/>
            <w:vAlign w:val="center"/>
          </w:tcPr>
          <w:p w14:paraId="2AC9B84E" w14:textId="22FF7E54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0269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17B04302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1.2.1.1.1.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Kollateral tal-Livell 1 minbarra bonds koperti ta’ kwalità għolja ħafna</w:t>
            </w:r>
          </w:p>
          <w:p w14:paraId="60075FD1" w14:textId="166CA80F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15F3C8B1" w14:textId="6177F8AD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Għoti ta’ self garantit u tranżazzjonijiet immotivati mis-swieq kapitali b’maturità residwa ta’ mhux aktar minn 30 jum meta l-kontroparti tkun bank ċentrali u fejn it-tranżazzjoni tkun kollateralizzata minn assi li, irrispettivament minn jekk jerġgħux jintużaw fi tranżazzjoni oħra jew le, jikkwalifikaw skont l-Artikoli 7 u 10 tar-Regolament Delegat (UE) 2015/61 bħala assi likwidi ta’ kwalunkwe waħda mill-kategoriji ta’ assi tal-livell 1 imsemmija fl-Artikolu 10 bl-eċċezzjoni ta’ bonds koperti ta’ kwalità għolja ħafna msemmija fil-punt (f) tal-Artikolu 10(1).</w:t>
            </w:r>
          </w:p>
        </w:tc>
      </w:tr>
      <w:tr w:rsidR="00B47B7D" w:rsidRPr="000B6B22" w14:paraId="247E0ED5" w14:textId="77777777" w:rsidTr="00454544">
        <w:tc>
          <w:tcPr>
            <w:tcW w:w="756" w:type="dxa"/>
            <w:shd w:val="clear" w:color="auto" w:fill="auto"/>
            <w:vAlign w:val="center"/>
          </w:tcPr>
          <w:p w14:paraId="3D9696EF" w14:textId="43A97839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0271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55292B96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1.2.1.1.1.1.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li minnu: kollateral riċevut jissodisfa r-rekwiżiti operazzjonali</w:t>
            </w:r>
          </w:p>
          <w:p w14:paraId="2779EE63" w14:textId="5CDC213C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0BBB1E17" w14:textId="03F3E426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1.2.1.1.1, dawk it-tranżazzjonijiet fejn il-kollateral riċevut jissodisfa r-rekwiżiti operazzjonali skont l-Artikolu 8 tar-Regolament Delegat (UE) 2015/61.</w:t>
            </w:r>
          </w:p>
        </w:tc>
      </w:tr>
      <w:tr w:rsidR="00B47B7D" w:rsidRPr="000B6B22" w14:paraId="267DC975" w14:textId="77777777" w:rsidTr="00454544">
        <w:tc>
          <w:tcPr>
            <w:tcW w:w="756" w:type="dxa"/>
            <w:shd w:val="clear" w:color="auto" w:fill="auto"/>
            <w:vAlign w:val="center"/>
          </w:tcPr>
          <w:p w14:paraId="130BB6E1" w14:textId="3CCABB45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0273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4373A3BD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1.2.1.1.2.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Kollateral tal-Livell 1 li huwa bonds koperti ta’ kwalità għolja ħafna</w:t>
            </w:r>
          </w:p>
          <w:p w14:paraId="465D66DF" w14:textId="73CF7738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0840515B" w14:textId="791D94C1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Għoti ta’ self garantit u tranżazzjonijiet immotivati mis-swieq kapitali b’maturità residwa ta’ mhux aktar minn 30 jum meta l-kontroparti tkun bank ċentrali u fejn it-tranżazzjoni tkun kollateralizzata minn assi li, irrispettivament minn jekk jerġgħux jintużaw fi tranżazzjoni oħra jew le, jikkwalifikaw skont l-Artikoli 7 u 10 tar-Regolament Delegat (UE) 2015/61 bħala assi likwidi tal-kategorija msemmija fil-punt (f) tal-Artikolu 10(1).</w:t>
            </w:r>
          </w:p>
        </w:tc>
      </w:tr>
      <w:tr w:rsidR="00B47B7D" w:rsidRPr="000B6B22" w14:paraId="63121C64" w14:textId="77777777" w:rsidTr="00454544">
        <w:tc>
          <w:tcPr>
            <w:tcW w:w="756" w:type="dxa"/>
            <w:shd w:val="clear" w:color="auto" w:fill="auto"/>
            <w:vAlign w:val="center"/>
          </w:tcPr>
          <w:p w14:paraId="42A6463A" w14:textId="38267F6D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0275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7FE0E5CD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1.2.1.1.2.1.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li minnu: kollateral riċevut jissodisfa r-rekwiżiti operazzjonali</w:t>
            </w:r>
          </w:p>
          <w:p w14:paraId="71DCD54B" w14:textId="0ABC7D7D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3FEF86C5" w14:textId="7C26E5F8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1.2.1.1.2, dawk it-tranżazzjonijiet fejn il-kollateral riċevut jissodisfa r-rekwiżiti operazzjonali skont l-Artikolu 8 tar-Regolament Delegat (UE) 2015/61.</w:t>
            </w:r>
          </w:p>
        </w:tc>
      </w:tr>
      <w:tr w:rsidR="00B47B7D" w:rsidRPr="000B6B22" w14:paraId="6B7F0392" w14:textId="77777777" w:rsidTr="00454544">
        <w:tc>
          <w:tcPr>
            <w:tcW w:w="756" w:type="dxa"/>
            <w:shd w:val="clear" w:color="auto" w:fill="auto"/>
            <w:vAlign w:val="center"/>
          </w:tcPr>
          <w:p w14:paraId="48D80696" w14:textId="7532BB30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0277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228195AA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1.2.1.1.3.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Kollateral tal-Livell 2A</w:t>
            </w:r>
          </w:p>
          <w:p w14:paraId="6057672F" w14:textId="1BBCB13B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141E5A68" w14:textId="30E7ED57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Għoti ta’ self garantit u tranżazzjonijiet immotivati mis-swieq kapitali b’maturità residwa ta’ mhux aktar minn 30 jum meta l-kontroparti tkun bank ċentrali u fejn it-tranżazzjoni tkun kollateralizzata minn assi li, irrispettivament minn jekk jerġgħux jintużaw fi tranżazzjoni oħra jew le, jikkwalifikaw skont l-Artikoli 7 u 11 tar-Regolament Delegat (UE) 2015/61 bħala assi likwidi ta’ kwalunkwe waħda mill-kategoriji ta’ assi tal-livell 2A msemmija fl-Artikolu 11.</w:t>
            </w:r>
          </w:p>
        </w:tc>
      </w:tr>
      <w:tr w:rsidR="00B47B7D" w:rsidRPr="000B6B22" w14:paraId="16607836" w14:textId="77777777" w:rsidTr="00454544">
        <w:tc>
          <w:tcPr>
            <w:tcW w:w="756" w:type="dxa"/>
            <w:shd w:val="clear" w:color="auto" w:fill="auto"/>
            <w:vAlign w:val="center"/>
          </w:tcPr>
          <w:p w14:paraId="02B8F64C" w14:textId="0A1F3210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0279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0CCD77A3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1.2.1.1.3.1.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li minnu: kollateral riċevut jissodisfa r-rekwiżiti operazzjonali</w:t>
            </w:r>
          </w:p>
          <w:p w14:paraId="41735A45" w14:textId="3CC5648C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015AE06D" w14:textId="7BAF1524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1.2.1.1.3, dawk it-tranżazzjonijiet fejn il-kollateral riċevut jissodisfa r-rekwiżiti operazzjonali skont l-Artikolu 8 tar-Regolament ta’ Delega (UE) 2015/61.</w:t>
            </w:r>
          </w:p>
        </w:tc>
      </w:tr>
      <w:tr w:rsidR="00B47B7D" w:rsidRPr="000B6B22" w14:paraId="7AA2A1E2" w14:textId="77777777" w:rsidTr="00454544">
        <w:tc>
          <w:tcPr>
            <w:tcW w:w="756" w:type="dxa"/>
            <w:shd w:val="clear" w:color="auto" w:fill="auto"/>
            <w:vAlign w:val="center"/>
          </w:tcPr>
          <w:p w14:paraId="0DF07574" w14:textId="3747D3C3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0281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5CD6AD35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1.2.1.1.4.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Kollateral ta’ titoli garantiti b’assi tal-Livell 2B (residenzjali jew vetturi)</w:t>
            </w:r>
          </w:p>
          <w:p w14:paraId="32BFA614" w14:textId="322AB308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7D532AEC" w14:textId="2B1EC8BF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Għoti ta’ self garantit u tranżazzjonijiet immotivati mis-swieq kapitali b’maturità residwa ta’ mhux aktar minn 30 jum meta l-kontroparti tkun bank ċentrali u fejn it-tranżazzjoni tkun kollateralizzata minn assi li, irrispettivament minn jekk jerġgħux jintużaw fi tranżazzjoni oħra jew le, jikkwalifikaw skont l-Artikoli 7 u 13 tar-Regolament Delegat (UE) 2015/61 bħala assi likwidi ta’ kwalunkwe waħda mill-kategoriji ta’ assi tal-livell 2B imsemmija fil-punt (g)(i), (g)(ii) jew (g)(iv) tal-Artikolu 13(2).</w:t>
            </w:r>
          </w:p>
        </w:tc>
      </w:tr>
      <w:tr w:rsidR="00B47B7D" w:rsidRPr="000B6B22" w14:paraId="5CCE3954" w14:textId="77777777" w:rsidTr="00454544">
        <w:tc>
          <w:tcPr>
            <w:tcW w:w="756" w:type="dxa"/>
            <w:shd w:val="clear" w:color="auto" w:fill="auto"/>
            <w:vAlign w:val="center"/>
          </w:tcPr>
          <w:p w14:paraId="4C294892" w14:textId="20DA8462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0283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66D1F16A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1.2.1.1.4,1.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li minnu: kollateral riċevut jissodisfa r-rekwiżiti operazzjonali</w:t>
            </w:r>
          </w:p>
          <w:p w14:paraId="1F274A53" w14:textId="647760C8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415B0B53" w14:textId="52C8B711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1.2.1.1.4, dawk it-tranżazzjonijiet fejn il-kollateral riċevut jissodisfa r-rekwiżiti operazzjonali skont l-Artikolu 8 tar-Regolament ta’ Delega (UE) 2015/61.</w:t>
            </w:r>
          </w:p>
        </w:tc>
      </w:tr>
      <w:tr w:rsidR="00B47B7D" w:rsidRPr="000B6B22" w14:paraId="451770B5" w14:textId="77777777" w:rsidTr="00454544">
        <w:tc>
          <w:tcPr>
            <w:tcW w:w="756" w:type="dxa"/>
            <w:shd w:val="clear" w:color="auto" w:fill="auto"/>
            <w:vAlign w:val="center"/>
          </w:tcPr>
          <w:p w14:paraId="6E7A44F9" w14:textId="188BDD54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0285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63B4EF27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1.2.1.1.5.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Kollateral ta’ bonds koperti ta’ kwalità għolja tal-Livell 2B</w:t>
            </w:r>
          </w:p>
          <w:p w14:paraId="2F479E2F" w14:textId="6FB8B0EB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698C43F1" w14:textId="01B272F8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Għoti ta’ self garantit u tranżazzjonijiet immotivati mis-swieq kapitali b’maturità residwa ta’ mhux aktar minn 30 jum meta l-kontroparti tkun bank ċentrali u fejn it-tranżazzjoni tkun kollateralizzata minn assi li, irrispettivament minn jekk jerġgħux jintużaw fi tranżazzjoni oħra jew le, jikkwalifikaw skont l-Artikoli 7 u 12 tar-Regolament Delegat (UE) 2015/61 bħala assi likwidi tal-kategorija ta’ assi tal-livell 2B imsemmija fil-punt (e) tal-Artikolu 12(1).</w:t>
            </w:r>
          </w:p>
        </w:tc>
      </w:tr>
      <w:tr w:rsidR="00B47B7D" w:rsidRPr="000B6B22" w14:paraId="246CAABC" w14:textId="77777777" w:rsidTr="00454544">
        <w:tc>
          <w:tcPr>
            <w:tcW w:w="756" w:type="dxa"/>
            <w:shd w:val="clear" w:color="auto" w:fill="auto"/>
            <w:vAlign w:val="center"/>
          </w:tcPr>
          <w:p w14:paraId="2F4BA8C5" w14:textId="29F92830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0287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04965F51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1.2.1.1.5,1.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li minnu: kollateral riċevut jissodisfa r-rekwiżiti operazzjonali</w:t>
            </w:r>
          </w:p>
          <w:p w14:paraId="17D3606C" w14:textId="04A6D9F7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2326D957" w14:textId="1C3B3FA2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1.2.1.1.5, dawk it-tranżazzjonijiet fejn il-kollateral riċevut jissodisfa r-rekwiżiti operazzjonali skont l-Artikolu 8 tar-Regolament ta’ Delega (UE) 2015/61.</w:t>
            </w:r>
          </w:p>
        </w:tc>
      </w:tr>
      <w:tr w:rsidR="00B47B7D" w:rsidRPr="000B6B22" w14:paraId="58656E98" w14:textId="77777777" w:rsidTr="00454544">
        <w:tc>
          <w:tcPr>
            <w:tcW w:w="756" w:type="dxa"/>
            <w:shd w:val="clear" w:color="auto" w:fill="auto"/>
            <w:vAlign w:val="center"/>
          </w:tcPr>
          <w:p w14:paraId="77DEB6C0" w14:textId="350DA90F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0289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3615D664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1.2.1.1.6.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Kollateral ta’ titoli garantiti b’assi tal-Livell 2B (kummerċjali jew individwi)</w:t>
            </w:r>
          </w:p>
          <w:p w14:paraId="7ECE90DE" w14:textId="5DA031B4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55988CFB" w14:textId="57080A72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Għoti ta’ self garantit u tranżazzjonijiet immotivati mis-swieq kapitali b’maturità residwa ta’ mhux aktar minn 30 jum meta l-kontroparti tkun bank ċentrali u fejn it-tranżazzjoni tkun kollateralizzata minn assi li, irrispettivament minn jekk jerġgħux jintużaw fi tranżazzjoni oħra jew le, jikkwalifikaw skont l-Artikoli 7 u 13 tar-Regolament Delegat (UE) 2015/61 bħala assi likwidi ta’ kwalunkwe waħda mill-kategoriji ta’ assi tal-livell 2B imsemmija fil-punt (g)(iii) jew (g)(v) tal-Artikolu 13(2).</w:t>
            </w:r>
          </w:p>
        </w:tc>
      </w:tr>
      <w:tr w:rsidR="00B47B7D" w:rsidRPr="000B6B22" w14:paraId="23366722" w14:textId="77777777" w:rsidTr="00454544">
        <w:tc>
          <w:tcPr>
            <w:tcW w:w="756" w:type="dxa"/>
            <w:shd w:val="clear" w:color="auto" w:fill="auto"/>
            <w:vAlign w:val="center"/>
          </w:tcPr>
          <w:p w14:paraId="4650AF42" w14:textId="42FDE7D0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0291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2060625A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1.2.1.1.6,1.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li minnu: kollateral riċevut jissodisfa r-rekwiżiti operazzjonali</w:t>
            </w:r>
          </w:p>
          <w:p w14:paraId="2CA9D556" w14:textId="5B566ECC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0A6A1864" w14:textId="1DE58026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1.2.1.1.6, dawk it-tranżazzjonijiet fejn il-kollateral riċevut jissodisfa r-rekwiżiti operazzjonali skont l-Artikolu 8 tar-Regolament ta’ Delega (UE) 2015/61.</w:t>
            </w:r>
          </w:p>
        </w:tc>
      </w:tr>
      <w:tr w:rsidR="00B47B7D" w:rsidRPr="000B6B22" w14:paraId="3B60FC8F" w14:textId="77777777" w:rsidTr="00454544">
        <w:tc>
          <w:tcPr>
            <w:tcW w:w="756" w:type="dxa"/>
            <w:shd w:val="clear" w:color="auto" w:fill="auto"/>
            <w:vAlign w:val="center"/>
          </w:tcPr>
          <w:p w14:paraId="791F3CAB" w14:textId="7EC514C5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0293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3E676A9A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1.2.1.1.7.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Kollateral tal-Livell 2B li ma ġiex inkluż diġà fit-taqsima 1.2.1.1.4., 1.2.1.1.5. jew 1.2.1.1.6.</w:t>
            </w:r>
          </w:p>
          <w:p w14:paraId="207160CD" w14:textId="14648D9B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389B5D8F" w14:textId="2BBE4B6E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Għoti ta’ self garantit u tranżazzjonijiet immotivati mis-swieq kapitali b’maturità residwa ta’ mhux aktar minn 30 jum meta l-kontroparti tkun bank ċentrali u fejn it-tranżazzjoni tkun kollateralizzata minn assi li, irrispettivament minn jekk jerġgħux jintużaw fi tranżazzjoni oħra jew le, jikkwalifikaw skont l-Artikoli 7 u 12 tar-Regolament Delegat (UE) 2015/61 bħala assi likwidi ta’ kwalunkwe waħda mill-kategoriji ta’ assi tal-livell 2B imsemmija fil-punt (b), (c) jew (f) tal-Artikolu 12(1).</w:t>
            </w:r>
          </w:p>
        </w:tc>
      </w:tr>
      <w:tr w:rsidR="00B47B7D" w:rsidRPr="000B6B22" w14:paraId="75FE4745" w14:textId="77777777" w:rsidTr="00454544">
        <w:tc>
          <w:tcPr>
            <w:tcW w:w="756" w:type="dxa"/>
            <w:shd w:val="clear" w:color="auto" w:fill="auto"/>
            <w:vAlign w:val="center"/>
          </w:tcPr>
          <w:p w14:paraId="12C5C9FA" w14:textId="2BC394D0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0295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48E22EFF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1.2.1.1.7,1.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li minnu: kollateral riċevut jissodisfa r-rekwiżiti operazzjonali</w:t>
            </w:r>
          </w:p>
          <w:p w14:paraId="2831C8CD" w14:textId="3FB88739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18F123FC" w14:textId="25286B5A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1.2.1.1.7, dawk it-tranżazzjonijiet fejn il-kollateral riċevut jissodisfa r-rekwiżiti operazzjonali skont l-Artikolu 8 tar-Regolament ta’ Delega (UE) 2015/61.</w:t>
            </w:r>
          </w:p>
        </w:tc>
      </w:tr>
      <w:tr w:rsidR="00B47B7D" w:rsidRPr="000B6B22" w14:paraId="63775C3B" w14:textId="77777777" w:rsidTr="00454544">
        <w:tc>
          <w:tcPr>
            <w:tcW w:w="756" w:type="dxa"/>
            <w:shd w:val="clear" w:color="auto" w:fill="auto"/>
            <w:vAlign w:val="center"/>
          </w:tcPr>
          <w:p w14:paraId="37012245" w14:textId="58FF38F5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0297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418C82D0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1.2.1.2. kollateral jintuża biex ikopri pożizzjoni qasira</w:t>
            </w:r>
          </w:p>
          <w:p w14:paraId="468345EC" w14:textId="32FB53EB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(b) tal-Artikolu 32(3) tar-Regolament Delegat (UE) 2015/61</w:t>
            </w:r>
          </w:p>
          <w:p w14:paraId="351E38D7" w14:textId="77777777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Għoti ta’ self garantit u tranżazzjonijiet immotivati mis-swieq kapitali b’maturità residwa ta’ mhux aktar minn 30 jum fejn il-kontroparti hija bank ċentrali u fejn it-tranżazzjoni hija kollateralizzata b’assi li jintużaw biex ikopru pożizzjoni bin-nieqes skont it-tieni sentenza tal-Artikolu 30(5).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Fejn kollateral ta’ kwalunkwe tip jintuża sabiex ikopri pożizzjoni qasira, dan għandu jkun irrapportat hawnhekk u mhux f’xi waħda mil-linji ta’ hawn fuq.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Ma għandux ikun hemm għadd doppju.</w:t>
            </w:r>
          </w:p>
        </w:tc>
      </w:tr>
      <w:tr w:rsidR="00B47B7D" w:rsidRPr="000B6B22" w14:paraId="560E4504" w14:textId="77777777" w:rsidTr="00454544">
        <w:tc>
          <w:tcPr>
            <w:tcW w:w="756" w:type="dxa"/>
            <w:shd w:val="clear" w:color="auto" w:fill="auto"/>
            <w:vAlign w:val="center"/>
          </w:tcPr>
          <w:p w14:paraId="751A3240" w14:textId="28277334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0299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0906B3E5" w14:textId="38F98C3F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1.2.1.3. kollateral li ma jikkwalifikax bħala assi likwidu</w:t>
            </w:r>
          </w:p>
          <w:p w14:paraId="6130085E" w14:textId="339EA088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fir-ringiela 0299 ta’ C 74.00 tal-Anness XXIV għoti ta’ self garantit u tranżazzjonijiet immotivati mis-swieq kapitali b’maturità residwa ta’ mhux aktar minn 30 jum meta l-kontroparti tkun bank ċentrali u fejn il-kollateral ma jikkwalifikax bħala assi likwidu.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ta’ kreditu għandhom jirrapportaw</w:t>
            </w:r>
          </w:p>
          <w:p w14:paraId="0ABDF67D" w14:textId="6A85A70E" w:rsidR="007453EC" w:rsidRPr="000B6B22" w:rsidRDefault="007453EC">
            <w:pPr>
              <w:numPr>
                <w:ilvl w:val="0"/>
                <w:numId w:val="40"/>
              </w:num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kull kolonna 0010, 0020 u 0030 l-ammont totali ta’ flejjes dovuti minn dawk it-tranżazzjonijiet bħala s-somma tal-flejjes dovuti minn għoti ta’ self garantit u tranżazzjonijiet immotivati mis-swieq kapitali fejn il-kollateral huwa ekwità mhux likwida u għoti ta’ self garantit u tranżazzjonijiet immotivati mis-swieq kapitali garantiti bi kwalunkwe kollateral mhux likwidu ieħor;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34A5C1F3" w14:textId="2466B6A7" w:rsidR="007453EC" w:rsidRPr="000B6B22" w:rsidRDefault="007453EC">
            <w:pPr>
              <w:numPr>
                <w:ilvl w:val="0"/>
                <w:numId w:val="40"/>
              </w:num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kull kolonna 0140, 0150 u 0160 it-total tal-influssi minn dawk it-tranżazzjonijiet bħala s-somma tal-influssi minn għoti ta’ self garantit u tranżazzjonijiet immotivati mis-suq kapitali fejn il-kollateral huwa ekwità mhux likwida u għoti ta’ self garantit u tranżazzjonijiet immotivati mis-suq kapitali ggarantiti minn kwalunkwe kollateral mhux likwidu ieħor.</w:t>
            </w:r>
          </w:p>
        </w:tc>
      </w:tr>
      <w:tr w:rsidR="00B47B7D" w:rsidRPr="000B6B22" w14:paraId="1B116A0E" w14:textId="77777777" w:rsidTr="00454544">
        <w:tc>
          <w:tcPr>
            <w:tcW w:w="756" w:type="dxa"/>
            <w:shd w:val="clear" w:color="auto" w:fill="auto"/>
            <w:vAlign w:val="center"/>
          </w:tcPr>
          <w:p w14:paraId="59EC0ABC" w14:textId="56FB95E8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0301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4F64A750" w14:textId="5ECB3B95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1.2.1.3.1. il-kollateral huwa ekwità mhux likwida</w:t>
            </w:r>
          </w:p>
          <w:p w14:paraId="637379CF" w14:textId="7C7F66ED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(b) tal-Artikolu 32(3) tar-Regolament Delegat (UE) 2015/61</w:t>
            </w:r>
          </w:p>
          <w:p w14:paraId="6014DA8E" w14:textId="77777777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Għoti ta’ self garantit u tranżazzjonijiet immotivati mis-suq kapitali b’maturità residwa ta’ mhux aktar minn 30 jum meta l-kontroparti hija bank ċentrali u fejn it-tranżazzjoni tkun kollateralizzata b’ekwità mhux likwida.</w:t>
            </w:r>
          </w:p>
        </w:tc>
      </w:tr>
      <w:tr w:rsidR="00B47B7D" w:rsidRPr="000B6B22" w14:paraId="6F632AA8" w14:textId="77777777" w:rsidTr="00454544">
        <w:tc>
          <w:tcPr>
            <w:tcW w:w="756" w:type="dxa"/>
            <w:shd w:val="clear" w:color="auto" w:fill="auto"/>
            <w:vAlign w:val="center"/>
          </w:tcPr>
          <w:p w14:paraId="061E6738" w14:textId="3E18A52A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0303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576A716F" w14:textId="74C78E7C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1.2.1.3.2 il-kollateral mhux likwidu l-ieħor kollu</w:t>
            </w:r>
          </w:p>
          <w:p w14:paraId="298EA1F7" w14:textId="15861E17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5FE8571F" w14:textId="330B69E7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Għoti ta’ Self garantit u tranżazzjonijiet immotivati mis-swieq kapitali b’maturità residwa ta’ mhux aktar minn 30 jum fejn il-kontroparti hija bank ċentrali u fejn it-tranżazzjoni hija kollateralizzata b’assi mhux likwidi mhux diġà koperti fit-taqsima 1.2.1.3.1.</w:t>
            </w:r>
          </w:p>
        </w:tc>
      </w:tr>
      <w:tr w:rsidR="00B47B7D" w:rsidRPr="000B6B22" w14:paraId="5E0DE273" w14:textId="77777777" w:rsidTr="00454544">
        <w:tc>
          <w:tcPr>
            <w:tcW w:w="756" w:type="dxa"/>
            <w:shd w:val="clear" w:color="auto" w:fill="auto"/>
            <w:vAlign w:val="center"/>
          </w:tcPr>
          <w:p w14:paraId="4A686C89" w14:textId="20B35606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0305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2318A734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 il-kontroparti hija bank mhux ċentrali</w:t>
            </w:r>
          </w:p>
          <w:p w14:paraId="03D32ACB" w14:textId="7777777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l-influssi minn għoti ta’ self garantit u tranżazzjonijiet immotivati mis-swieq kapitali kif definit fil-punti (2) u (3) tal-Artikolu 192 tar-Regolament (UE) Nru 575/2013 b’maturità residwa ta’ mhux aktar minn 30 jum fejn il-kontroparti mhijiex bank ċentrali.</w:t>
            </w:r>
          </w:p>
          <w:p w14:paraId="571D6A5D" w14:textId="678151A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fir-ringiela 0305 ta’ C 74.00 tal-Anness XXIV</w:t>
            </w:r>
          </w:p>
          <w:p w14:paraId="1E86499A" w14:textId="1379F418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0010, 0020 u 0030 l-ammont totali ta’ flejjes dovuti minn għoti ta’ self garantit u tranżazzjonijiet immotivati mis-swieq kapitali fejn il-kontroparti mhijiex bank ċentrali;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</w:t>
            </w:r>
          </w:p>
          <w:p w14:paraId="20C26E4A" w14:textId="489604E0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0140, 0150 u 0160 it-total tal-influssi minn għoti ta’ self garantit u tranżazzjonijiet immotivati mis-suq kapitali fejn il-kontroparti mhijiex bank ċentrali.</w:t>
            </w:r>
          </w:p>
        </w:tc>
      </w:tr>
      <w:tr w:rsidR="00B47B7D" w:rsidRPr="000B6B22" w14:paraId="2249B0F8" w14:textId="77777777" w:rsidTr="00454544">
        <w:tc>
          <w:tcPr>
            <w:tcW w:w="756" w:type="dxa"/>
            <w:shd w:val="clear" w:color="auto" w:fill="auto"/>
            <w:vAlign w:val="center"/>
          </w:tcPr>
          <w:p w14:paraId="55B54040" w14:textId="25414A70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0307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256EB55D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1.2.2.1. kollateral li jikkwalifika bħala assi likwidu</w:t>
            </w:r>
          </w:p>
          <w:p w14:paraId="233069A8" w14:textId="6726621C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fir-ringiela 0307 ta’ C 74.00 tal-Anness XXIV</w:t>
            </w:r>
          </w:p>
          <w:p w14:paraId="135226B4" w14:textId="3E45DC24" w:rsidR="007453EC" w:rsidRPr="000B6B22" w:rsidRDefault="007453EC">
            <w:pPr>
              <w:spacing w:before="0"/>
              <w:ind w:left="720" w:hanging="3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0010, 0020 u 0030 l-ammont totali ta’ flejjes dovuti minn għoti ta’ self garantit u tranżazzjonijiet immotivati mis-swieq kapitali b’maturità residwa ta’ mhux aktar minn 30 jum fejn il-kontroparti mhijiex bank ċentrali u fejn it-tranżazzjoni hija kollateralizzata b’assi likwidi;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</w:t>
            </w:r>
          </w:p>
          <w:p w14:paraId="51A3849B" w14:textId="191B37F5" w:rsidR="007453EC" w:rsidRPr="000B6B22" w:rsidRDefault="007453EC">
            <w:pPr>
              <w:numPr>
                <w:ilvl w:val="0"/>
                <w:numId w:val="40"/>
              </w:num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kull kolonna 0140, 0150 u 0160 it-total tal-influssi minn għoti ta’ self garantit u tranżazzjonijiet immotivati mis-suq kapitali b’maturità residwa ta’ mhux aktar minn 30 jum fejn il-kontroparti mhijiex bank ċentrali u fejn it-tranżazzjoni hija kollateralizzata b’assi likwidi.</w:t>
            </w:r>
          </w:p>
          <w:p w14:paraId="09231783" w14:textId="553D16FF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għoti ta’ self garantit u tranżazzjonijiet immotivati mis-swieq kapitali b’maturità residwa ta’ mhux aktar minn 30 jum meta l-kontroparti mhijiex bank ċentrali u fejn it-tranżazzjoni hija kollateralizzata b’assi likwidi, kemm jekk jerġgħu jintużaw fi tranżazzjoni oħra kif ukoll jekk le u irrispettivament minn jekk l-assi likwidi riċevuti jissodisfawx ir-rekwiżiti operazzjonali skont l-Artikolu 8 tar-Regolament Delegat (UE) Nru 2015/61.</w:t>
            </w:r>
          </w:p>
        </w:tc>
      </w:tr>
      <w:tr w:rsidR="00B47B7D" w:rsidRPr="000B6B22" w14:paraId="1C457409" w14:textId="77777777" w:rsidTr="00454544">
        <w:tc>
          <w:tcPr>
            <w:tcW w:w="756" w:type="dxa"/>
            <w:shd w:val="clear" w:color="auto" w:fill="auto"/>
            <w:vAlign w:val="center"/>
          </w:tcPr>
          <w:p w14:paraId="0016CC4D" w14:textId="0EC39614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0309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05A84DEA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1.2.2.1.1.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Kollateral tal-Livell 1 minbarra bonds koperti ta’ kwalità għolja ħafna</w:t>
            </w:r>
          </w:p>
          <w:p w14:paraId="24C1B65E" w14:textId="0065B9D3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367E09A9" w14:textId="59968CF9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Għoti ta’ self garantit u tranżazzjonijiet immotivati mis-swieq kapitali b’maturità residwa ta’ mhux aktar minn 30 jum meta l-kontroparti ma tkunx bank ċentrali u fejn it-tranżazzjoni tkun kollateralizzata minn assi li, irrispettivament minn jekk jerġgħux jintużaw fi tranżazzjoni oħra jew le, jikkwalifikaw skont l-Artikoli 7 u 10 tar-Regolament Delegat (UE) 2015/61 bħala assi likwidi ta’ kwalunkwe waħda mill-kategoriji ta’ assi tal-livell 1 imsemmija fl-Artikolu 10 bl-eċċezzjoni ta’ bonds koperti ta’ kwalità għolja ħafna msemmija fil-punt (f) tal-Artikolu 10(1).</w:t>
            </w:r>
          </w:p>
        </w:tc>
      </w:tr>
      <w:tr w:rsidR="00B47B7D" w:rsidRPr="000B6B22" w14:paraId="33E90C62" w14:textId="77777777" w:rsidTr="00454544">
        <w:tc>
          <w:tcPr>
            <w:tcW w:w="756" w:type="dxa"/>
            <w:shd w:val="clear" w:color="auto" w:fill="auto"/>
            <w:vAlign w:val="center"/>
          </w:tcPr>
          <w:p w14:paraId="2F81365E" w14:textId="37F137CA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0311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0B0F775D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1.2.2.1.1,1.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li minnu: kollateral riċevut jissodisfa r-rekwiżiti operazzjonali</w:t>
            </w:r>
          </w:p>
          <w:p w14:paraId="6B62DBA3" w14:textId="5EDB54A4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4A90E68A" w14:textId="1F4AFE4F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1.2.2.1.1, dawk it-tranżazzjonijiet fejn il-kollateral riċevut jissodisfa r-rekwiżiti operazzjonali skont l-Artikolu 8 tar-Regolament ta’ Delega (UE) 2015/61.</w:t>
            </w:r>
          </w:p>
        </w:tc>
      </w:tr>
      <w:tr w:rsidR="00B47B7D" w:rsidRPr="000B6B22" w14:paraId="0D64B481" w14:textId="77777777" w:rsidTr="00454544">
        <w:tc>
          <w:tcPr>
            <w:tcW w:w="756" w:type="dxa"/>
            <w:shd w:val="clear" w:color="auto" w:fill="auto"/>
            <w:vAlign w:val="center"/>
          </w:tcPr>
          <w:p w14:paraId="0E8CD3B0" w14:textId="6EEB1A2C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0313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4BA1B05F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1.2.2.1.2.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Kollateral tal-Livell 1 li huwa bonds koperti ta’ kwalità għolja ħafna</w:t>
            </w:r>
          </w:p>
          <w:p w14:paraId="14F81783" w14:textId="090C3E15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0CAABEC1" w14:textId="3AE6A809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Għoti ta’ self garantit u tranżazzjonijiet immotivati mis-swieq kapitali b’maturità residwa ta’ mhux aktar minn 30 jum meta l-kontroparti ma tkunx bank ċentrali u fejn it-tranżazzjoni tkun kollateralizzata minn assi li, irrispettivament minn jekk jerġgħux jintużaw fi tranżazzjoni oħra jew le, jikkwalifikaw skont l-Artikoli 7 u 10 tar-Regolament Delegat (UE) 2015/61 bħala assi likwidi tal-kategorija msemmija fil-punt (f) tal-Artikolu 10(1).</w:t>
            </w:r>
          </w:p>
        </w:tc>
      </w:tr>
      <w:tr w:rsidR="00B47B7D" w:rsidRPr="000B6B22" w14:paraId="5844282E" w14:textId="77777777" w:rsidTr="00454544">
        <w:tc>
          <w:tcPr>
            <w:tcW w:w="756" w:type="dxa"/>
            <w:shd w:val="clear" w:color="auto" w:fill="auto"/>
            <w:vAlign w:val="center"/>
          </w:tcPr>
          <w:p w14:paraId="6B6D69CA" w14:textId="399CA4CA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0315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5F805BAC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1.2.2.1.2,1.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li minnu: kollateral riċevut jissodisfa r-rekwiżiti operazzjonali</w:t>
            </w:r>
          </w:p>
          <w:p w14:paraId="5A49C7E6" w14:textId="00D3A644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5B86AA67" w14:textId="529E2EF5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1.2.2.1.2, dawk it-tranżazzjonijiet fejn il-kollateral riċevut jissodisfa r-rekwiżiti operazzjonali skont l-Artikolu 8 tar-Regolament Delegat (UE) 2015/61.</w:t>
            </w:r>
          </w:p>
        </w:tc>
      </w:tr>
      <w:tr w:rsidR="00B47B7D" w:rsidRPr="000B6B22" w14:paraId="1FABBAFF" w14:textId="77777777" w:rsidTr="00454544">
        <w:tc>
          <w:tcPr>
            <w:tcW w:w="756" w:type="dxa"/>
            <w:shd w:val="clear" w:color="auto" w:fill="auto"/>
            <w:vAlign w:val="center"/>
          </w:tcPr>
          <w:p w14:paraId="49C642BA" w14:textId="59FDBDE8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0317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55FAC77D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1.2.2.1.3.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Kollateral tal-Livell 2A</w:t>
            </w:r>
          </w:p>
          <w:p w14:paraId="10C3F229" w14:textId="5AA898AD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(b) tal-Artikolu 32(3) tar-Regolament Delegat (UE) 2015/61.</w:t>
            </w:r>
          </w:p>
          <w:p w14:paraId="482DCA03" w14:textId="7D0571EF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Għoti ta’ self garantit u tranżazzjonijiet immotivati mis-swieq kapitali b’maturità residwa ta’ mhux aktar minn 30 jum meta l-kontroparti ma tkunx bank ċentrali u fejn it-tranżazzjoni tkun kollateralizzata minn assi li, irrispettivament minn jekk jerġgħux jintużaw fi tranżazzjoni oħra jew le, jikkwalifikaw skont l-Artikoli 7 u 11 tar-Regolament Delegat (UE) 2015/61 bħala assi likwidi ta’ kwalunkwe waħda mill-kategoriji ta’ assi tal-livell 2A msemmija fl-Artikolu 11.</w:t>
            </w:r>
          </w:p>
        </w:tc>
      </w:tr>
      <w:tr w:rsidR="00B47B7D" w:rsidRPr="000B6B22" w14:paraId="1FDAA33A" w14:textId="77777777" w:rsidTr="00454544">
        <w:tc>
          <w:tcPr>
            <w:tcW w:w="756" w:type="dxa"/>
            <w:shd w:val="clear" w:color="auto" w:fill="auto"/>
            <w:vAlign w:val="center"/>
          </w:tcPr>
          <w:p w14:paraId="1A317D50" w14:textId="6A53F088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0319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77A13422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1.2.2.1.3,1.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li minnu: kollateral riċevut jissodisfa r-rekwiżiti operazzjonali</w:t>
            </w:r>
          </w:p>
          <w:p w14:paraId="7E5A06E4" w14:textId="21AF0FCB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(b) tal-Artikolu 32(3) tar-Regolament Delegat (UE) 2015/61.</w:t>
            </w:r>
          </w:p>
          <w:p w14:paraId="5EC7537C" w14:textId="4699542E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1.2.2.1.3, dawk it-tranżazzjonijiet fejn il-kollateral riċevut jissodisfa r-rekwiżiti operazzjonali skont l-Artikolu 8 tar-Regolament ta’ Delega (UE) 2015/61.</w:t>
            </w:r>
          </w:p>
        </w:tc>
      </w:tr>
      <w:tr w:rsidR="00B47B7D" w:rsidRPr="000B6B22" w14:paraId="3B2FF181" w14:textId="77777777" w:rsidTr="00454544">
        <w:tc>
          <w:tcPr>
            <w:tcW w:w="756" w:type="dxa"/>
            <w:shd w:val="clear" w:color="auto" w:fill="auto"/>
            <w:vAlign w:val="center"/>
          </w:tcPr>
          <w:p w14:paraId="21B4A01E" w14:textId="66E586A8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0321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296F73A5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1.2.2.1.4.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Kollateral ta’ titoli garantiti b’assi tal-Livell 2B (residenzjali jew vetturi)</w:t>
            </w:r>
          </w:p>
          <w:p w14:paraId="33B44521" w14:textId="2AB2A660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25CCC1B5" w14:textId="443E748A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Għoti ta’ self garantit u tranżazzjonijiet immotivati mis-swieq kapitali b’maturità residwa ta’ mhux aktar minn 30 jum fejn il-kontroparti mhijiex bank ċentrali u fejn it-tranżazzjoni hija kollateralizzata minn assi li, irrispettivament minn jekk jerġgħux jintużaw fi tranżazzjoni oħra jew le, jikkwalifikaw skont l-Artikoli 7 u 13 tar-Regolament Delegat (UE) 2015/61 bħala assi likwidi ta’ kwalunkwe waħda mill-kategoriji ta’ assi tal-livell 2B imsemmija fil-punt (g)(i), (g)(ii) jew (g)(iv) tal-Artikolu 13(2).</w:t>
            </w:r>
          </w:p>
        </w:tc>
      </w:tr>
      <w:tr w:rsidR="00B47B7D" w:rsidRPr="000B6B22" w14:paraId="6F0D2108" w14:textId="77777777" w:rsidTr="00454544">
        <w:tc>
          <w:tcPr>
            <w:tcW w:w="756" w:type="dxa"/>
            <w:shd w:val="clear" w:color="auto" w:fill="auto"/>
            <w:vAlign w:val="center"/>
          </w:tcPr>
          <w:p w14:paraId="3950B6E8" w14:textId="41C3A6E3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0323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6885C256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1.2.2.1.4,1.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li minnu: kollateral riċevut jissodisfa r-rekwiżiti operazzjonali</w:t>
            </w:r>
          </w:p>
          <w:p w14:paraId="6E7D5832" w14:textId="748D1B6A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59AD7923" w14:textId="64619D67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1.2.2.1.4, dawk it-tranżazzjonijiet fejn il-kollateral riċevut jissodisfa r-rekwiżiti operazzjonali skont l-Artikolu 8 tar-Regolament ta’ Delega (UE) 2015/61.</w:t>
            </w:r>
          </w:p>
        </w:tc>
      </w:tr>
      <w:tr w:rsidR="00B47B7D" w:rsidRPr="000B6B22" w14:paraId="155E5D8C" w14:textId="77777777" w:rsidTr="00454544">
        <w:tc>
          <w:tcPr>
            <w:tcW w:w="756" w:type="dxa"/>
            <w:shd w:val="clear" w:color="auto" w:fill="auto"/>
            <w:vAlign w:val="center"/>
          </w:tcPr>
          <w:p w14:paraId="65B930A2" w14:textId="62A8A4D0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0325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0C8B9317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1.2.2.1.5.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Kollateral ta’ bonds koperti ta’ kwalità għolja tal-Livell 2B</w:t>
            </w:r>
          </w:p>
          <w:p w14:paraId="6196A3D5" w14:textId="2EFC5A67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6B181158" w14:textId="2224FD35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Għoti ta’ self garantit u tranżazzjonijiet immotivati mis-swieq kapitali b’maturità residwa ta’ mhux aktar minn 30 jum fejn il-kontroparti mhijiex bank ċentrali u fejn it-tranżazzjoni hija kollateralizzata minn assi li, irrispettivament minn jekk jerġgħux jintużaw fi tranżazzjoni oħra jew le, jikkwalifikaw skont l-Artikoli 7 u 12 tar-Regolament Delegat (UE) 2015/61 bħala assi likwidi tal-kategorija ta’ assi tal-livell 2B imsemmija fil-punt (e) tal-Artikolu 12(1).</w:t>
            </w:r>
          </w:p>
        </w:tc>
      </w:tr>
      <w:tr w:rsidR="00B47B7D" w:rsidRPr="000B6B22" w14:paraId="5C0BD545" w14:textId="77777777" w:rsidTr="00454544">
        <w:tc>
          <w:tcPr>
            <w:tcW w:w="756" w:type="dxa"/>
            <w:shd w:val="clear" w:color="auto" w:fill="auto"/>
            <w:vAlign w:val="center"/>
          </w:tcPr>
          <w:p w14:paraId="60379202" w14:textId="3B107997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0327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4EE941E0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1.2.2.1.5,1.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li minnu: kollateral riċevut jissodisfa r-rekwiżiti operazzjonali</w:t>
            </w:r>
          </w:p>
          <w:p w14:paraId="6590FE79" w14:textId="6A57D929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067F4878" w14:textId="4732EAD0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1.2.2.1.5, dawk it-tranżazzjonijiet fejn il-kollateral riċevut jissodisfa r-rekwiżiti operazzjonali skont l-Artikolu 8 tar-Regolament ta’ Delega (UE) 2015/61.</w:t>
            </w:r>
          </w:p>
        </w:tc>
      </w:tr>
      <w:tr w:rsidR="00B47B7D" w:rsidRPr="000B6B22" w14:paraId="3CE902EA" w14:textId="77777777" w:rsidTr="00454544">
        <w:tc>
          <w:tcPr>
            <w:tcW w:w="756" w:type="dxa"/>
            <w:shd w:val="clear" w:color="auto" w:fill="auto"/>
            <w:vAlign w:val="center"/>
          </w:tcPr>
          <w:p w14:paraId="4D01A250" w14:textId="7033BDC9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0329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52BCC6A1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1.2.2.1.6.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Kollateral ta’ titoli garantiti b’assi tal-Livell 2B (kummerċjali jew individwi)</w:t>
            </w:r>
          </w:p>
          <w:p w14:paraId="2F1CFA16" w14:textId="1509FDCF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05B2F18B" w14:textId="2B09B75D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Għoti ta’ self garantit u tranżazzjonijiet immotivati mis-swieq kapitali b’maturità residwa ta’ mhux aktar minn 30 jum fejn il-kontroparti mhijiex bank ċentrali u fejn it-tranżazzjoni hija kollateralizzata minn assi li, irrispettivament minn jekk jerġgħux jintużaw fi tranżazzjoni oħra jew le, jikkwalifikaw skont l-Artikoli 7 u 13 tar-Regolament Delegat (UE) 2015/61 bħala assi likwidi ta’ kwalunkwe waħda mill-kategoriji ta’ assi tal-livell 2B imsemmija fil-punt (g) (iii) jew (g)(v) tal-Artikolu 13(2).</w:t>
            </w:r>
          </w:p>
        </w:tc>
      </w:tr>
      <w:tr w:rsidR="00B47B7D" w:rsidRPr="000B6B22" w14:paraId="3E871F05" w14:textId="77777777" w:rsidTr="00454544">
        <w:tc>
          <w:tcPr>
            <w:tcW w:w="756" w:type="dxa"/>
            <w:shd w:val="clear" w:color="auto" w:fill="auto"/>
            <w:vAlign w:val="center"/>
          </w:tcPr>
          <w:p w14:paraId="5221A54C" w14:textId="1677CFE4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0331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6FCF29BA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1.2.1.1.6,1.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li minnu: kollateral riċevut jissodisfa r-rekwiżiti operazzjonali</w:t>
            </w:r>
          </w:p>
          <w:p w14:paraId="7980AB98" w14:textId="5BB8893C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5843DD21" w14:textId="5175A52D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1.2.2.1.6, dawk it-tranżazzjonijiet fejn il-kollateral riċevut jissodisfa r-rekwiżiti operazzjonali skont l-Artikolu 8 tar-Regolament ta’ Delega (UE) 2015/61.</w:t>
            </w:r>
          </w:p>
        </w:tc>
      </w:tr>
      <w:tr w:rsidR="00B47B7D" w:rsidRPr="000B6B22" w14:paraId="6621789E" w14:textId="77777777" w:rsidTr="00454544">
        <w:tc>
          <w:tcPr>
            <w:tcW w:w="756" w:type="dxa"/>
            <w:shd w:val="clear" w:color="auto" w:fill="auto"/>
            <w:vAlign w:val="center"/>
          </w:tcPr>
          <w:p w14:paraId="60BDC919" w14:textId="6DB28A92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0333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6BD8AC74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1.2.2.1.7.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Kollateral tal-Livell 2B li ma ġiex inkluż diġà fit-taqsima 1.2.2.1.4., 1.2.2.1.5. jew 1.2.2.1.6.</w:t>
            </w:r>
          </w:p>
          <w:p w14:paraId="725CDF50" w14:textId="47C90764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6FF005F5" w14:textId="062D59E7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Għoti ta’ self garantit u tranżazzjonijiet immotivati mis-swieq kapitali b’maturità residwa ta’ mhux aktar minn 30 jum meta l-kontroparti ma tkunx bank ċentrali u fejn it-tranżazzjoni tkun kollateralizzata minn assi li, irrispettivament minn jekk jerġgħux jintużaw fi tranżazzjoni oħra jew le, jikkwalifikaw skont l-Artikoli 7 u 12 tar-Regolament Delegat (UE) 2015/61 bħala assi likwidi ta’ kwalunkwe waħda mill-kategoriji ta’ assi tal-livell 2B imsemmija fil-punt (b), (c) jew (f) tal-Artikolu 12(1).</w:t>
            </w:r>
          </w:p>
        </w:tc>
      </w:tr>
      <w:tr w:rsidR="00B47B7D" w:rsidRPr="000B6B22" w14:paraId="46FE74E6" w14:textId="77777777" w:rsidTr="00454544">
        <w:tc>
          <w:tcPr>
            <w:tcW w:w="756" w:type="dxa"/>
            <w:shd w:val="clear" w:color="auto" w:fill="auto"/>
            <w:vAlign w:val="center"/>
          </w:tcPr>
          <w:p w14:paraId="2D1D45E7" w14:textId="3305BD80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0335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570F7619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1.2.2.1.7,1.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li minnu: kollateral riċevut jissodisfa r-rekwiżiti operazzjonali</w:t>
            </w:r>
          </w:p>
          <w:p w14:paraId="07328C5B" w14:textId="438055C6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393F286B" w14:textId="2D675503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1.2.2.1.7, dawk it-tranżazzjonijiet fejn il-kollateral riċevut jissodisfa r-rekwiżiti operazzjonali skont l-Artikolu 8 tar-Regolament ta’ Delega (UE) 2015/61.</w:t>
            </w:r>
          </w:p>
        </w:tc>
      </w:tr>
      <w:tr w:rsidR="00B47B7D" w:rsidRPr="000B6B22" w14:paraId="2149F2C6" w14:textId="77777777" w:rsidTr="00454544">
        <w:tc>
          <w:tcPr>
            <w:tcW w:w="756" w:type="dxa"/>
            <w:shd w:val="clear" w:color="auto" w:fill="auto"/>
            <w:vAlign w:val="center"/>
          </w:tcPr>
          <w:p w14:paraId="2AD78834" w14:textId="54685628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0337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2990F4E7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1.2.2.2. kollateral jintuża biex ikopri pożizzjoni qasira</w:t>
            </w:r>
          </w:p>
          <w:p w14:paraId="39101CBB" w14:textId="41AEA676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3A2B1178" w14:textId="4A973BC2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Għoti ta’ Self garantit u tranżazzjonijiet immotivati mis-swieq kapitali b’maturità residwa ta’ mhux aktar minn 30 jum fejn il-kontroparti mhijiex bank ċentrali u fejn it-tranżazzjoni hija kollateralizzata b’assi li jintużaw biex ikopru pożizzjoni qasira skont it-tieni sentenza tal-Artikolu 30(5).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Fejn kollateral ta’ kwalunkwe tip jintuża sabiex ikopri pożizzjoni qasira, dan għandu jkun irrapportat hawnhekk u mhux f’xi waħda mil-linji ta’ hawn fuq.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Ma għandux ikun hemm għadd doppju.</w:t>
            </w:r>
          </w:p>
        </w:tc>
      </w:tr>
      <w:tr w:rsidR="00B47B7D" w:rsidRPr="000B6B22" w14:paraId="49C194CE" w14:textId="77777777" w:rsidTr="00454544">
        <w:tc>
          <w:tcPr>
            <w:tcW w:w="756" w:type="dxa"/>
            <w:shd w:val="clear" w:color="auto" w:fill="auto"/>
            <w:vAlign w:val="center"/>
          </w:tcPr>
          <w:p w14:paraId="2CF36907" w14:textId="26DC6E80" w:rsidR="007453EC" w:rsidRPr="000B6B22" w:rsidRDefault="007453E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339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1110F5E1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1.2.2.3. kollateral li ma jikkwalifikax bħala assi likwidu</w:t>
            </w:r>
          </w:p>
          <w:p w14:paraId="52B58564" w14:textId="468EC255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fir-ringiela 0339 ta’ C 74.00 tal-Anness XXIV għoti ta’ self garantit u tranżazzjonijiet immotivati mis-swieq kapitali b’maturità residwa ta’ mhux aktar minn 30 jum meta l-kontroparti ma tkunx bank ċentrali u fejn il-kollateral ma jikkwalifikax bħala assi likwidu.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ta’ kreditu għandhom jirrapportaw</w:t>
            </w:r>
          </w:p>
          <w:p w14:paraId="18CB2034" w14:textId="2ECC2D79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0010, 0020 u 0030 l-ammont totali ta’ flejjes dovuti minn dawk it-tranżazzjonijiet bħala s-somma ta’ flejjes dovuti minn self ta’ marġini fejn il-kollateral ikun mhux likwidu, għoti ta’ self garantit u tranżazzjonijiet immotivati mis-swieq kapitali fejn il-kollateral ikun ekwità mhux likwida u għoti ta’ self garantit u tranżazzjonijiet immotivati mis-suq kapitali ggarantiti minn kwalunkwe kollateral mhux likwidu ieħor;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</w:t>
            </w:r>
          </w:p>
          <w:p w14:paraId="439F1A52" w14:textId="69F947C2" w:rsidR="007453EC" w:rsidRPr="000B6B22" w:rsidRDefault="007453EC">
            <w:pPr>
              <w:numPr>
                <w:ilvl w:val="0"/>
                <w:numId w:val="40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kull kolonna 0140, 0150 u 0160 it-total tal-influssi minn dawk it-tranżazzjonijiet bħala s-somma tal-influssi minn self ta’ marġni fejn il-kollateral huwa mhux likwidu, għoti ta’ self garantit u tranżazzjonijiet immotivati mis-suq kapitali fejn il-kollateral huwa ekwità mhux likwida u għoti ta’ self garantit u tranżazzjonijiet immotivati mis-suq kapitali appoġġati minn kwalunkwe kollateral mhux likwidu ieħor.</w:t>
            </w:r>
          </w:p>
        </w:tc>
      </w:tr>
      <w:tr w:rsidR="00B47B7D" w:rsidRPr="000B6B22" w14:paraId="477ED716" w14:textId="77777777" w:rsidTr="00454544">
        <w:tc>
          <w:tcPr>
            <w:tcW w:w="756" w:type="dxa"/>
            <w:shd w:val="clear" w:color="auto" w:fill="auto"/>
            <w:vAlign w:val="center"/>
          </w:tcPr>
          <w:p w14:paraId="22767496" w14:textId="26B9397E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0341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3563587D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1.2.2.3.1. self b’marġni: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il-kollateral mhuwiex likwidu</w:t>
            </w:r>
          </w:p>
          <w:p w14:paraId="3F467D84" w14:textId="5C511614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(c) tal-Artikolu 32(3) tar- Regolament Delegat (UE) 2015/61</w:t>
            </w:r>
          </w:p>
          <w:p w14:paraId="0E49FD15" w14:textId="0C8F3CE2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Self ta’ marġini li jsir kontra assi mhux likwidi b’maturità residwa ta’ mhux aktar minn 30 jum fejn il-kontroparti mhijiex bank ċentrali u fejn l-assi rċevuti ma jintużawx biex ikopru pożizzjonijiet bin-nieqes kif deskritt fil-Punt (c) tal-Artikolu 32(3) Regolament Delegat (UE) 2015/61.</w:t>
            </w:r>
          </w:p>
        </w:tc>
      </w:tr>
      <w:tr w:rsidR="00B47B7D" w:rsidRPr="000B6B22" w14:paraId="1D74A9CE" w14:textId="77777777" w:rsidTr="00454544">
        <w:tc>
          <w:tcPr>
            <w:tcW w:w="756" w:type="dxa"/>
            <w:shd w:val="clear" w:color="auto" w:fill="auto"/>
            <w:vAlign w:val="center"/>
          </w:tcPr>
          <w:p w14:paraId="680E3344" w14:textId="7574CED4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0343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03D1B476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1.2.2.3.2. il-kollateral huwa ekwità mhux likwida</w:t>
            </w:r>
          </w:p>
          <w:p w14:paraId="1F04D6E8" w14:textId="4244E03C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17B53310" w14:textId="6CA90FF2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Għoti ta’ self garantit u tranżazzjonijiet immotivati mis-suq kapitali b’maturità residwa ta’ mhux aktar minn 30 jum meta l-kontroparti mhijiex bank ċentrali u fejn it-tranżazzjoni tkun kollateralizzata b’ekwità mhux likwida.</w:t>
            </w:r>
          </w:p>
        </w:tc>
      </w:tr>
      <w:tr w:rsidR="00B47B7D" w:rsidRPr="000B6B22" w14:paraId="6F11E2A1" w14:textId="77777777" w:rsidTr="00454544">
        <w:tc>
          <w:tcPr>
            <w:tcW w:w="756" w:type="dxa"/>
            <w:shd w:val="clear" w:color="auto" w:fill="auto"/>
            <w:vAlign w:val="center"/>
          </w:tcPr>
          <w:p w14:paraId="1FA31822" w14:textId="0A416AFC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0345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4EE19117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1.2.2.3.3 il-kollateral mhux likwidu l-ieħor kollu</w:t>
            </w:r>
          </w:p>
          <w:p w14:paraId="3E87F6CC" w14:textId="30080A2F" w:rsidR="007453EC" w:rsidRPr="000B6B22" w:rsidRDefault="000378A5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32(3)(b) tar-Regolament ta’ Delega (UE) 2015/61</w:t>
            </w:r>
          </w:p>
          <w:p w14:paraId="0113C8FA" w14:textId="1A7AB2B4" w:rsidR="007453EC" w:rsidRPr="000B6B22" w:rsidRDefault="007453EC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Għoti ta’ self garantit u tranżazzjonijiet immotivati mis-swieq kapitali b’maturità residwa ta’ mhux aktar minn 30 jum fejn il-kontroparti mhijiex bank ċentrali u fejn it-tranżazzjoni hija kollateralizzata b’assi mhux likwidi mhux diġà koperti fit-taqsima 1.2.2.3.1 jew 1.2.2.3.2.</w:t>
            </w:r>
          </w:p>
        </w:tc>
      </w:tr>
      <w:tr w:rsidR="00B47B7D" w:rsidRPr="000B6B22" w14:paraId="3D440A7E" w14:textId="77777777" w:rsidTr="00454544">
        <w:tc>
          <w:tcPr>
            <w:tcW w:w="756" w:type="dxa"/>
            <w:shd w:val="clear" w:color="auto" w:fill="auto"/>
            <w:vAlign w:val="center"/>
          </w:tcPr>
          <w:p w14:paraId="7B0AE907" w14:textId="7EB0C606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0410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6C9A9C04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 tal-influssi minn swaps kollaterali</w:t>
            </w:r>
          </w:p>
          <w:p w14:paraId="026023A4" w14:textId="6DC221E0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is-somma tal-influssi totali minn swaps kollaterali kif kalkulat fil-formula C 75.01 tal-Anness XXIV.</w:t>
            </w:r>
          </w:p>
        </w:tc>
      </w:tr>
      <w:tr w:rsidR="00B47B7D" w:rsidRPr="000B6B22" w14:paraId="02C7B457" w14:textId="77777777" w:rsidTr="00454544">
        <w:tc>
          <w:tcPr>
            <w:tcW w:w="756" w:type="dxa"/>
            <w:shd w:val="clear" w:color="auto" w:fill="auto"/>
            <w:vAlign w:val="center"/>
          </w:tcPr>
          <w:p w14:paraId="76535B4A" w14:textId="5208296E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0420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76E21CB7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(Differenza bejn id-dħul ponderat totali u l-ħruġ ponderat totali li jirriżultaw minn tranżazzjonijiet f’pajjiżi terzi fejn hemm restrizzjonijiet fuq it-trasferimenti jew li huma ddenominati f’muniti mhux konvertibbli)</w:t>
            </w:r>
          </w:p>
          <w:p w14:paraId="5B749BFA" w14:textId="3F7B74A2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32(8) tar-Regolament ta’ Delega (UE) 2015/61</w:t>
            </w:r>
          </w:p>
          <w:p w14:paraId="2390BDA2" w14:textId="4B9A76E6" w:rsidR="007453EC" w:rsidRPr="000B6B22" w:rsidRDefault="007453EC">
            <w:pPr>
              <w:spacing w:before="0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fil-kolonna 0140, 0150 u 0160 rilevanti s-somma tal-influssi ponderati totali minn pajjiżi terzi fejn hemm restrizzjonijiet fuq it-trasferiment jew li huma denominati f’muniti mhux konvertibbli nieqes is-somma tal-flussi ta’ ħruġ ponderati totali lejn pajjiżi terzi fejn hemm restrizzjonijiet fuq it-trasferiment jew li huma denominati f’muniti mhux konvertibbli kif irrapportat f’C 73.00 tal-Anness XXIV.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F’każ li dan l-ammont ikun negattiv, l-istituzzjonijiet għandhom jirrapportaw “0”.</w:t>
            </w:r>
          </w:p>
        </w:tc>
      </w:tr>
      <w:tr w:rsidR="00B47B7D" w:rsidRPr="000B6B22" w14:paraId="545629F7" w14:textId="77777777" w:rsidTr="00454544"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E21D5" w14:textId="608440CA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0430</w:t>
            </w:r>
          </w:p>
        </w:tc>
        <w:tc>
          <w:tcPr>
            <w:tcW w:w="75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44B303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(Dħul eċċessiv minn istituzzjoni ta’ kreditu speċjalizzata relatata)</w:t>
            </w:r>
          </w:p>
          <w:p w14:paraId="56944145" w14:textId="7FE54F46" w:rsidR="007453EC" w:rsidRPr="000B6B22" w:rsidRDefault="00DD4C72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(e) tal-Artikolu 2(3) u l-Artikolu 33(6) tar-Regolament Delegat (UE) 2015/61</w:t>
            </w:r>
          </w:p>
          <w:p w14:paraId="1098E357" w14:textId="6A8AC411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li jirrapportaw fuq bażi kkonsolidata għandhom jirrapportaw fil-kolonna rilevanti 0140, 0150 jew 0160, l-ammont tal-influssi li jirriżultaw minn istituzzjoni ta’ kreditu speċjalizzata relatata msemmija fl-Artikolu 33(3) u (4) tar-Regolament Delegat (UE) 2015/61 li huma f’eċċess fuq l-ammont ta’ flussi ta’ ħruġ li jirriżultaw mill-istess impriża.</w:t>
            </w:r>
          </w:p>
        </w:tc>
      </w:tr>
      <w:tr w:rsidR="00B47B7D" w:rsidRPr="000B6B22" w14:paraId="4F801B1F" w14:textId="77777777" w:rsidTr="00454544">
        <w:tc>
          <w:tcPr>
            <w:tcW w:w="8296" w:type="dxa"/>
            <w:gridSpan w:val="2"/>
            <w:shd w:val="clear" w:color="auto" w:fill="D9D9D9"/>
            <w:vAlign w:val="center"/>
          </w:tcPr>
          <w:p w14:paraId="0894CCC3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ENTRATI TA’ MEMORANDUM</w:t>
            </w:r>
          </w:p>
        </w:tc>
      </w:tr>
      <w:tr w:rsidR="00B47B7D" w:rsidRPr="000B6B22" w14:paraId="1D004450" w14:textId="77777777" w:rsidTr="00454544">
        <w:tc>
          <w:tcPr>
            <w:tcW w:w="756" w:type="dxa"/>
            <w:shd w:val="clear" w:color="auto" w:fill="auto"/>
            <w:vAlign w:val="center"/>
          </w:tcPr>
          <w:p w14:paraId="20BA1D35" w14:textId="26A6855A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0450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1EFF48EE" w14:textId="49DD8672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Influssi FX</w:t>
            </w:r>
          </w:p>
          <w:p w14:paraId="429DA1A9" w14:textId="0CC93E7C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l-entrata ta’ memorandum għandha tiġi rrapportata biss fil-każ ta’ rapportar separat tal-munita ta’ rapportar jew ta’ munita għajr il-munita ta’ rapportar skont l-Artikolu 415(2) tar-Regolament (UE) Nru 575/2013.</w:t>
            </w:r>
          </w:p>
          <w:p w14:paraId="6F39F1DB" w14:textId="7B4BA173" w:rsidR="007453EC" w:rsidRPr="000B6B22" w:rsidRDefault="007453EC">
            <w:pPr>
              <w:spacing w:before="0"/>
              <w:rPr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il-porzjon ta’ influssi minn derivattivi (irrapportat fit-taqsima 1.1.9.) li huma relatati mal-flussi prinċipali FX fil-munita rispettiva minn swaps bejn il-muniti, tranżazzjonijiet spot u forward FX li jimmaturaw matul il-perjodu ta’ 30 jum.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In-netting skont il-kontroparti jista’ jkun applikat għall-flussi f’dik il-munita.</w:t>
            </w:r>
          </w:p>
        </w:tc>
      </w:tr>
      <w:tr w:rsidR="00B47B7D" w:rsidRPr="000B6B22" w14:paraId="6A422EDA" w14:textId="77777777" w:rsidTr="00454544">
        <w:tc>
          <w:tcPr>
            <w:tcW w:w="756" w:type="dxa"/>
            <w:shd w:val="clear" w:color="auto" w:fill="auto"/>
            <w:vAlign w:val="center"/>
          </w:tcPr>
          <w:p w14:paraId="2E497E51" w14:textId="7D8F07BA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0460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547FA751" w14:textId="1F7DAB58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Flussi ta’ dħul fi ħdan grupp jew skema ta’ protezzjoni istituzzjonali</w:t>
            </w:r>
          </w:p>
          <w:p w14:paraId="4042A99D" w14:textId="33231E78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bħala entrati tal-memorandum it-tranżazzjonijiet kollha rrapportati fit-taqsima 1 (eskluża t-taqsima 1.1.10.) meta l-kontroparti tkun kumpanija prinċipali jew sussidjarja tal-istituzzjoni ta’ kreditu jew sussidjarja oħra tal-istess kumpanija prinċipali jew marbuta mal-istituzzjoni ta’ kreditu permezz ta’ relazzjoni skont it-tifsira tal-Artikolu 12(1) tad-Direttiva 83/349/KEE jew membru tal-istess skema ta’ protezzjoni istituzzjonali msemmija fl-Artikolu 113(7) tar-Regolament (UE) Nru 575/2013 jew l-istituzzjoni ċentrali jew affiljata ta’ netwerk jew grupp kooperattiv kif imsemmi fl-Artikolu 10 tar-Regolament (UE) Nru 575/2013.</w:t>
            </w:r>
          </w:p>
          <w:p w14:paraId="5871C80C" w14:textId="7FD03E60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fir-ringiela 0460 ta’ C 74.00 tal-Anness XXIV</w:t>
            </w:r>
          </w:p>
          <w:p w14:paraId="2014504C" w14:textId="6890C04D" w:rsidR="007453EC" w:rsidRPr="000B6B22" w:rsidRDefault="007453EC">
            <w:pPr>
              <w:spacing w:before="0"/>
              <w:ind w:left="720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0010, 0020 u 0030 l-ammont totali ta’ flejjes dovuti/ammont massimu li jista’ jiġi prelevat fi ħdan grupp jew skema ta’ protezzjoni istituzzjonali bħala s-somma ta’ flejjes dovuti/ammont massimu li jista’ jiġi prelevat fi ħdan grupp jew skema ta’ protezzjoni istituzzjonali skont it-tip ta’ tranżazzjoni u kontroparti;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</w:t>
            </w:r>
          </w:p>
          <w:p w14:paraId="46594894" w14:textId="142E3B0B" w:rsidR="007453EC" w:rsidRPr="000B6B22" w:rsidRDefault="007453EC">
            <w:pPr>
              <w:spacing w:before="0"/>
              <w:ind w:left="720" w:hanging="36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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għal kull kolonna 0140, 0150 u 0160 it-total tal-influssi fi ħdan grupp jew skema ta’ protezzjoni istituzzjonali bħala s-somma tal-influssi fi ħdan grupp jew skema ta’ protezzjoni istituzzjonali skont it-tip ta’ tranżazzjoni u kontroparti.</w:t>
            </w:r>
          </w:p>
        </w:tc>
      </w:tr>
      <w:tr w:rsidR="00B47B7D" w:rsidRPr="000B6B22" w14:paraId="081C1F8E" w14:textId="77777777" w:rsidTr="00454544">
        <w:tc>
          <w:tcPr>
            <w:tcW w:w="756" w:type="dxa"/>
            <w:shd w:val="clear" w:color="auto" w:fill="auto"/>
            <w:vAlign w:val="center"/>
          </w:tcPr>
          <w:p w14:paraId="080C6047" w14:textId="0A98DE3A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0470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5DD639AA" w14:textId="6554B0B7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3.1.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Flejjes dovuti minn klijenti mhux finanzjarji (minbarra banek ċentrali)</w:t>
            </w:r>
          </w:p>
          <w:p w14:paraId="7E6F1F99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il-flejjes kollha dovuti minn klijenti mhux finanzjarji rrapportati fit-taqsima 1.1.1. meta l-kontroparti tkun kumpanija prinċipali jew sussidjarja tal-istituzzjoni ta’ kreditu jew sussidjarja oħra tal-istess kumpanija prinċipali jew marbuta mal-istituzzjoni ta’ kreditu permezz ta’ relazzjoni skont it-tifsira tal-Artikolu 12(1) tad-Direttiva 83/349/KEE jew membru tal-istess skema ta’ protezzjoni istituzzjonali msemmija fl-Artikolu 113(7) tar-Regolament (UE) Nru 575/2013 jew l-istituzzjoni ta’ kreditu ċentrali jew affiljata ta’ network jew grupp kooperattiv kif imsemmi fl-Artikolu 10 tar-Regolament (UE) Nru 575/2013.</w:t>
            </w:r>
          </w:p>
        </w:tc>
      </w:tr>
      <w:tr w:rsidR="00B47B7D" w:rsidRPr="000B6B22" w14:paraId="7B63D320" w14:textId="77777777" w:rsidTr="00454544">
        <w:tc>
          <w:tcPr>
            <w:tcW w:w="756" w:type="dxa"/>
            <w:shd w:val="clear" w:color="auto" w:fill="auto"/>
            <w:vAlign w:val="center"/>
          </w:tcPr>
          <w:p w14:paraId="39F33E83" w14:textId="43A1DC1C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0480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43B1FCB5" w14:textId="7D0C557C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3.2.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Flejjes dovuti minn klijenti finanzjarji</w:t>
            </w:r>
          </w:p>
          <w:p w14:paraId="1E3892C8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il-flejjes kollha dovuti minn klijenti finanzjarji rrapportati fit-taqsima 1.1.2. meta l-kontroparti tkun kumpanija prinċipali jew sussidjarja tal-istituzzjoni ta’ kreditu jew sussidjarja oħra tal-istess kumpanija prinċipali jew marbuta mal-istituzzjoni ta’ kreditu permezz ta’ relazzjoni skont it-tifsira tal-Artikolu 12(1) tad-Direttiva 83/349/KEE jew membru tal-istess skema ta’ protezzjoni istituzzjonali msemmija fl-Artikolu 113(7) tar-Regolament (UE) Nru 575/2013 jew l-istituzzjoni ċentrali jew affiljata ta’ netwerk jew grupp kooperattiv kif imsemmi fl-Artikolu 10 tar-Regolament (UE) Nru 575/2013.</w:t>
            </w:r>
          </w:p>
        </w:tc>
      </w:tr>
      <w:tr w:rsidR="00B47B7D" w:rsidRPr="000B6B22" w14:paraId="73AFAC25" w14:textId="77777777" w:rsidTr="00454544">
        <w:tc>
          <w:tcPr>
            <w:tcW w:w="756" w:type="dxa"/>
            <w:shd w:val="clear" w:color="auto" w:fill="auto"/>
            <w:vAlign w:val="center"/>
          </w:tcPr>
          <w:p w14:paraId="3FA775FA" w14:textId="228916FE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0490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1665BB55" w14:textId="5D3883A9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3.3.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Tranżazzjonijiet garantiti</w:t>
            </w:r>
          </w:p>
          <w:p w14:paraId="57D0789B" w14:textId="3E2F0A5A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il-flejjes kollha dovuti minn self garantit u tranżazzjoni mmotivata mis-suq kapitali kif ukoll il-valur tas-suq totali tal-kollateral riċevut irrapportat fit-taqsima 1.2., fejn il-kontroparti hija kumpanija prinċipali jew sussidjarja tal-istituzzjoni ta’ kreditu jew sussidjarja oħra tal-istess kumpanija prinċipali jew marbuta mal-istituzzjoni ta’ kreditu permezz ta’ relazzjoni skont it-tifsira tal-Artikolu 12(1) tad-Direttiva 83/349/KEE jew membru tal-istess skema ta’ protezzjoni istituzzjonali msemmija fl-Artikolu 113(7) tar-Regolament (UE) Nru 575/2013 jew l-istituzzjoni ċentrali jew affiljata ta’ netwerk jew grupp kooperattiv kif imsemmi fl-Artikolu 10 tar-Regolament (UE) Nru 575/2013.</w:t>
            </w:r>
          </w:p>
        </w:tc>
      </w:tr>
      <w:tr w:rsidR="00B47B7D" w:rsidRPr="000B6B22" w14:paraId="454FF781" w14:textId="77777777" w:rsidTr="00454544">
        <w:tc>
          <w:tcPr>
            <w:tcW w:w="756" w:type="dxa"/>
            <w:shd w:val="clear" w:color="auto" w:fill="auto"/>
            <w:vAlign w:val="center"/>
          </w:tcPr>
          <w:p w14:paraId="356BFF7A" w14:textId="2BD4D5BC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0500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0B34C4DD" w14:textId="2DACEA13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3.4.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Flejjes dovuti minn titoli li jimmaturaw fi żmien 30 jum</w:t>
            </w:r>
          </w:p>
          <w:p w14:paraId="02710816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il-flejjes kollha dovuti minn titoli li jimmaturaw fi żmien 30 jum irrapportati fit-taqsima 1.1.5. fejn l-emittent huwa kumpanija prinċipali jew sussidjarja tal-istituzzjoni ta’ kreditu jew sussidjarja oħra tal-istess kumpanija prinċipali jew marbuta mal-istituzzjoni ta’ kreditu permezz ta’ relazzjoni skont it-tifsira tal-Artikolu 12(1) tad-Direttiva 83/349/KEE jew membru tal-istess skema ta’ protezzjoni istituzzjonali msemmija fl-Artikolu 113(7) tar-Regolament (UE) Nru 575/2013 jew l-istituzzjoni ċentrali jew affiljata ta’ netwerk jew grupp kooperattiv kif imsemmi fl-Artikolu 10 tar-Regolament (UE) Nru 575/2013.</w:t>
            </w:r>
          </w:p>
        </w:tc>
      </w:tr>
      <w:tr w:rsidR="00B47B7D" w:rsidRPr="000B6B22" w14:paraId="10969525" w14:textId="77777777" w:rsidTr="00454544">
        <w:tc>
          <w:tcPr>
            <w:tcW w:w="756" w:type="dxa"/>
            <w:shd w:val="clear" w:color="auto" w:fill="auto"/>
            <w:vAlign w:val="center"/>
          </w:tcPr>
          <w:p w14:paraId="27D6DC98" w14:textId="6B6C6656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0510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78D97DB2" w14:textId="5D9CAA66" w:rsidR="007453EC" w:rsidRPr="000B6B22" w:rsidRDefault="007453EC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3.5.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Kwalunkwe influss ieħor fi grupp jew skema ta’ protezzjoni istituzzjonali</w:t>
            </w:r>
          </w:p>
          <w:p w14:paraId="4AB804A2" w14:textId="251BA725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kull fluss ta’ dħul ieħor fi grupp jew skema ta’ protezzjoni istituzzjonali rrapportat fit-taqsima 1.1.3. sa 1.1.11. (esklużi t-taqsimiet 1.1.5. u 1.1.10.) meta l-kontroparti tkun kumpanija prinċipali jew sussidjarja tal-istituzzjoni ta’ kreditu jew sussidjarja oħra tal-istess kumpanija prinċipali jew marbuta mal-istituzzjoni ta’ kreditu permezz ta’ relazzjoni skont it-tifsira tal-Artikolu 12(1) tad-Direttiva 83/349/KEE jew membru tal-istess skema ta’ protezzjoni istituzzjonali msemmija fl-Artikolu 113(7) tar-Regolament (UE) Nru 575/2013 jew l-istituzzjoni ċentrali jew affiljata ta’ network jew grupp kooperattiv kif imsemmi fl-Artikolu 10 tar-Regolament (UE) Nru 575/2013.</w:t>
            </w:r>
          </w:p>
        </w:tc>
      </w:tr>
      <w:tr w:rsidR="00B47B7D" w:rsidRPr="000B6B22" w14:paraId="6F7ED649" w14:textId="77777777" w:rsidTr="00454544">
        <w:tc>
          <w:tcPr>
            <w:tcW w:w="756" w:type="dxa"/>
            <w:shd w:val="clear" w:color="auto" w:fill="auto"/>
            <w:vAlign w:val="center"/>
          </w:tcPr>
          <w:p w14:paraId="7BE45B31" w14:textId="77777777" w:rsidR="007453EC" w:rsidRPr="000B6B22" w:rsidRDefault="007453EC" w:rsidP="009D4EF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540" w:type="dxa"/>
            <w:shd w:val="clear" w:color="auto" w:fill="auto"/>
            <w:vAlign w:val="center"/>
          </w:tcPr>
          <w:p w14:paraId="028B7432" w14:textId="63A9383A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Għoti ta’ Self garantit eżentat mill-Artikolu 17(2) u (3)</w:t>
            </w:r>
          </w:p>
          <w:p w14:paraId="3AF54C59" w14:textId="311443FF" w:rsidR="007453EC" w:rsidRPr="000B6B22" w:rsidDel="00F07329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tranżazzjonijiet ta’ għoti ta’ self garantit b’maturità residwa sa 30 jum meta l-kontroparti tkun bank ċentrali u fejn it-tranżazzjonijiet rilevanti huma eżentati mill-applikazzjoni tal-Artikolu 17(2) u (3) tar-Regolament Delegat (UE) 2015/61 bl-Artikolu 17(4) tiegħu.</w:t>
            </w:r>
          </w:p>
        </w:tc>
      </w:tr>
      <w:tr w:rsidR="00B47B7D" w:rsidRPr="000B6B22" w14:paraId="59D7538E" w14:textId="77777777" w:rsidTr="00454544">
        <w:tc>
          <w:tcPr>
            <w:tcW w:w="756" w:type="dxa"/>
            <w:shd w:val="clear" w:color="auto" w:fill="auto"/>
            <w:vAlign w:val="center"/>
          </w:tcPr>
          <w:p w14:paraId="6FEFAB33" w14:textId="225B0CA1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0530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5887A6F5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4.1. li minnhom: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garantit b’L1 għajr EHQCB</w:t>
            </w:r>
          </w:p>
          <w:p w14:paraId="671CE057" w14:textId="109C0F2C" w:rsidR="007453EC" w:rsidRPr="000B6B22" w:rsidDel="00F07329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tranżazzjonijiet ta’ għoti ta’ self garantit li jimmaturaw fi żmien 30 jum kalendarju meta l-kontroparti tkun bank ċentrali, il-kollateral riċevut huwa kollateral tal-Livell 1 minbarra bonds koperti ta’ kwalità għolja ħafna u li jissodisfa r-rekwiżiti operazzjonali stabbiliti fl-Artikolu 8 tar-Regolament Delegat (UE) 2015/61, u fejn it-tranżazzjonijiet rilevanti huma eżentati mill-applikazzjoni tal-Artikolu 17(2) u (3) tar-Regolament Delegat (UE) 2015/61 bl-Artikolu 17(4) tiegħu.</w:t>
            </w:r>
          </w:p>
        </w:tc>
      </w:tr>
      <w:tr w:rsidR="00B47B7D" w:rsidRPr="000B6B22" w14:paraId="7D8A1D2C" w14:textId="77777777" w:rsidTr="00454544">
        <w:tc>
          <w:tcPr>
            <w:tcW w:w="756" w:type="dxa"/>
            <w:shd w:val="clear" w:color="auto" w:fill="auto"/>
            <w:vAlign w:val="center"/>
          </w:tcPr>
          <w:p w14:paraId="34AD4248" w14:textId="215DD1DD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0540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75D499DF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4.2. li minnhom: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garantit b’L1 EHQCB</w:t>
            </w:r>
          </w:p>
          <w:p w14:paraId="781FF86B" w14:textId="37BA2EDA" w:rsidR="007453EC" w:rsidRPr="000B6B22" w:rsidDel="00F07329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tranżazzjonijiet ta’ għoti ta’ self garantit li jimmaturaw fi żmien 30 jum kalendarju meta l-kontroparti tkun bank ċentrali, il-kollateral riċevut huwa kollateral tal-Livell 1 li huma bonds koperti ta’ kwalità għolja ħafna u li jissodisfa r-rekwiżiti operazzjonali stabbiliti fl-Artikolu 8 tar-Regolament Delegat (UE) 2015/61, u fejn it-tranżazzjonijiet rilevanti huma eżentati mill-applikazzjoni tal-Artikolu 17(2) u (3) tar-Regolament Delegat (UE) 2015/61 bl-Artikolu 17(4) tiegħu.</w:t>
            </w:r>
          </w:p>
        </w:tc>
      </w:tr>
      <w:tr w:rsidR="00B47B7D" w:rsidRPr="000B6B22" w14:paraId="3E2EEF1E" w14:textId="77777777" w:rsidTr="00454544">
        <w:tc>
          <w:tcPr>
            <w:tcW w:w="756" w:type="dxa"/>
            <w:shd w:val="clear" w:color="auto" w:fill="auto"/>
            <w:vAlign w:val="center"/>
          </w:tcPr>
          <w:p w14:paraId="368E2E60" w14:textId="012FEC17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0550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0795E96D" w14:textId="77777777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4.3. li minnhom: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garantit bl-L2A</w:t>
            </w:r>
          </w:p>
          <w:p w14:paraId="1D28B831" w14:textId="6834268C" w:rsidR="007453EC" w:rsidRPr="000B6B22" w:rsidDel="00F07329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tranżazzjonijiet ta’ għoti ta’ self garantit li jimmaturaw fi żmien 30 jum kalendarju meta l-kontroparti tkun bank ċentrali, il-kollateral riċevut huwa kollateral tal-Livell 2A u li jissodisfa r-rekwiżiti operazzjonali stabbiliti fl-Artikolu 8 tar-Regolament Delegat (UE) 2015/61, u fejn it-tranżazzjonijiet rilevanti huma eżentati mill-applikazzjoni tal-Artikolu 17(2) u (3) tar-Regolament Delegat (UE) 2015/61 bl-Artikolu 17(4) tiegħu.</w:t>
            </w:r>
          </w:p>
        </w:tc>
      </w:tr>
      <w:tr w:rsidR="00B47B7D" w:rsidRPr="000B6B22" w14:paraId="0DB258F8" w14:textId="77777777" w:rsidTr="00454544">
        <w:tc>
          <w:tcPr>
            <w:tcW w:w="756" w:type="dxa"/>
            <w:shd w:val="clear" w:color="auto" w:fill="auto"/>
            <w:vAlign w:val="center"/>
          </w:tcPr>
          <w:p w14:paraId="29981808" w14:textId="64626720" w:rsidR="007453EC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0560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4ADEC558" w14:textId="583BA053" w:rsidR="007453EC" w:rsidRPr="000B6B22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4.4. li minnhom: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garantit bl-L2B</w:t>
            </w:r>
          </w:p>
          <w:p w14:paraId="5F45A406" w14:textId="4737FCA1" w:rsidR="007453EC" w:rsidRPr="000B6B22" w:rsidDel="00F07329" w:rsidRDefault="007453EC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tranżazzjonijiet ta’ għoti ta’ self garantit li jimmaturaw fi żmien 30 jum kalendarju meta l-kontroparti tkun bank ċentrali, il-kollateral riċevut huwa kollateral tal-Livell 2B u li jissodisfa r-rekwiżiti operazzjonali stabbiliti fl-Artikolu 8 tar-Regolament Delegat (UE) 2015/61, u fejn it-tranżazzjonijiet rilevanti huma eżentati mill-applikazzjoni tal-Artikolu 17(2) u (3) tar-Regolament Delegat (UE) 2015/61 bl-Artikolu 17(4) tiegħu.</w:t>
            </w:r>
          </w:p>
        </w:tc>
      </w:tr>
      <w:tr w:rsidR="003626D1" w:rsidRPr="000B6B22" w14:paraId="5C46341B" w14:textId="77777777" w:rsidTr="00454544">
        <w:tc>
          <w:tcPr>
            <w:tcW w:w="756" w:type="dxa"/>
            <w:shd w:val="clear" w:color="auto" w:fill="auto"/>
            <w:vAlign w:val="center"/>
          </w:tcPr>
          <w:p w14:paraId="0226D10C" w14:textId="4492EE60" w:rsidR="003626D1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0570</w:t>
            </w:r>
          </w:p>
        </w:tc>
        <w:tc>
          <w:tcPr>
            <w:tcW w:w="7540" w:type="dxa"/>
            <w:shd w:val="clear" w:color="auto" w:fill="auto"/>
            <w:vAlign w:val="center"/>
          </w:tcPr>
          <w:p w14:paraId="3AB8F6E0" w14:textId="77777777" w:rsidR="003626D1" w:rsidRPr="000B6B22" w:rsidRDefault="003626D1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4.5. li minnhom: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garantit b’assi mhux likwidi</w:t>
            </w:r>
          </w:p>
          <w:p w14:paraId="262E60D9" w14:textId="482CBC50" w:rsidR="003626D1" w:rsidRPr="000B6B22" w:rsidRDefault="003626D1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tranżazzjonijiet ta’ għoti ta’ self garantit li jimmaturaw fi żmien 30 jum tal-kalendarju meta l-kontroparti tkun bank ċentrali, il-kollateral riċevut huwa kollateral mhux likwidu u fejn it-tranżazzjonijiet rilevanti huma eżentati mill-applikazzjoni tal-Artikolu 17(2) u (3) tar-Regolament Delegat (UE) 2015/61 bl-Artikolu 17(4) tiegħu.</w:t>
            </w:r>
          </w:p>
        </w:tc>
      </w:tr>
    </w:tbl>
    <w:p w14:paraId="0BF06934" w14:textId="77777777" w:rsidR="007453EC" w:rsidRPr="000B6B22" w:rsidRDefault="007453EC">
      <w:pPr>
        <w:spacing w:before="0"/>
        <w:rPr>
          <w:rFonts w:ascii="Times New Roman" w:hAnsi="Times New Roman"/>
          <w:sz w:val="24"/>
        </w:rPr>
      </w:pPr>
    </w:p>
    <w:p w14:paraId="2653F699" w14:textId="583DE8DC" w:rsidR="006E48EA" w:rsidRPr="000B6B22" w:rsidRDefault="006E48EA">
      <w:pPr>
        <w:spacing w:before="0"/>
        <w:rPr>
          <w:rFonts w:ascii="Times New Roman" w:hAnsi="Times New Roman"/>
          <w:sz w:val="24"/>
        </w:rPr>
      </w:pPr>
    </w:p>
    <w:p w14:paraId="7E28165B" w14:textId="615852CB" w:rsidR="00881B4D" w:rsidRPr="000B6B22" w:rsidRDefault="00881B4D" w:rsidP="009D4EFF">
      <w:pPr>
        <w:spacing w:before="0"/>
        <w:rPr>
          <w:sz w:val="24"/>
          <w:rFonts w:ascii="Times New Roman" w:hAnsi="Times New Roman"/>
        </w:rPr>
      </w:pPr>
      <w:r>
        <w:br w:type="page"/>
      </w:r>
    </w:p>
    <w:p w14:paraId="2A99A7D3" w14:textId="71048DC8" w:rsidR="00F71050" w:rsidRPr="000B6B22" w:rsidRDefault="009D4EFF" w:rsidP="009D4EFF">
      <w:pPr>
        <w:spacing w:before="0"/>
        <w:rPr>
          <w:b/>
          <w:sz w:val="24"/>
          <w:rFonts w:ascii="Times New Roman" w:eastAsia="PMingLiU" w:hAnsi="Times New Roman"/>
        </w:rPr>
      </w:pPr>
      <w:r>
        <w:rPr>
          <w:b/>
          <w:sz w:val="24"/>
          <w:rFonts w:ascii="Times New Roman" w:hAnsi="Times New Roman"/>
        </w:rPr>
        <w:t xml:space="preserve">PARTI 4: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SWAPS KOLLATERALI</w:t>
      </w:r>
    </w:p>
    <w:p w14:paraId="63C813AE" w14:textId="77411E41" w:rsidR="00F71050" w:rsidRPr="000B6B22" w:rsidRDefault="0062009E">
      <w:pPr>
        <w:keepNext/>
        <w:spacing w:before="0"/>
        <w:ind w:left="357" w:hanging="357"/>
        <w:outlineLvl w:val="1"/>
        <w:rPr>
          <w:sz w:val="24"/>
          <w:rFonts w:ascii="Times New Roman" w:eastAsia="PMingLiU" w:hAnsi="Times New Roman"/>
        </w:rPr>
      </w:pPr>
      <w:r>
        <w:rPr>
          <w:sz w:val="24"/>
          <w:rFonts w:ascii="Times New Roman" w:hAnsi="Times New Roman"/>
        </w:rPr>
        <w:t xml:space="preserve">1.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Swaps kollaterali</w:t>
      </w:r>
    </w:p>
    <w:p w14:paraId="0DA7E5BD" w14:textId="1832919C" w:rsidR="00F71050" w:rsidRPr="000B6B22" w:rsidRDefault="0062009E">
      <w:pPr>
        <w:keepNext/>
        <w:spacing w:before="0"/>
        <w:ind w:left="357" w:hanging="357"/>
        <w:outlineLvl w:val="1"/>
        <w:rPr>
          <w:sz w:val="24"/>
          <w:rFonts w:ascii="Times New Roman" w:eastAsia="PMingLiU" w:hAnsi="Times New Roman"/>
        </w:rPr>
      </w:pPr>
      <w:r>
        <w:rPr>
          <w:sz w:val="24"/>
          <w:rFonts w:ascii="Times New Roman" w:hAnsi="Times New Roman"/>
        </w:rPr>
        <w:t xml:space="preserve">1.1.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Kummenti ġenerali</w:t>
      </w:r>
    </w:p>
    <w:p w14:paraId="7D2529DF" w14:textId="59A0F58A" w:rsidR="00F71050" w:rsidRPr="000B6B22" w:rsidRDefault="00F71050">
      <w:pPr>
        <w:pStyle w:val="InstructionsText2"/>
        <w:numPr>
          <w:ilvl w:val="0"/>
          <w:numId w:val="114"/>
        </w:numPr>
        <w:spacing w:after="120"/>
        <w:rPr>
          <w:sz w:val="24"/>
          <w:szCs w:val="24"/>
          <w:rFonts w:eastAsia="PMingLiU" w:cs="Times New Roman"/>
        </w:rPr>
      </w:pPr>
      <w:r>
        <w:rPr>
          <w:sz w:val="24"/>
        </w:rPr>
        <w:t xml:space="preserve">Kwalunkwe tranżazzjoni li timmatura fi żmien 30 jum tal-kalendarju li jmiss li fiha assi mhux ta’ flus jiġu swappjati ma’ assi oħrajn mhux ta’ flus, għandha tkun irrapportata f’din il-formula.</w:t>
      </w:r>
      <w:r>
        <w:rPr>
          <w:sz w:val="24"/>
        </w:rPr>
        <w:t xml:space="preserve"> </w:t>
      </w:r>
      <w:r>
        <w:rPr>
          <w:sz w:val="24"/>
        </w:rPr>
        <w:t xml:space="preserve">L-entrati li ma għandhomx għalfejn jimtlew mill-istituzzjonijiet għandhom lewn griż.</w:t>
      </w:r>
    </w:p>
    <w:p w14:paraId="15C44248" w14:textId="2487973B" w:rsidR="00F71050" w:rsidRPr="000B6B22" w:rsidRDefault="00F71050">
      <w:pPr>
        <w:pStyle w:val="InstructionsText2"/>
        <w:spacing w:after="120"/>
        <w:rPr>
          <w:sz w:val="24"/>
          <w:szCs w:val="24"/>
          <w:rFonts w:eastAsia="PMingLiU" w:cs="Times New Roman"/>
        </w:rPr>
      </w:pPr>
      <w:r>
        <w:rPr>
          <w:sz w:val="24"/>
        </w:rPr>
        <w:t xml:space="preserve">Tranżazzjonijiet ta’ swaps kollaterali li jimmaturaw fit-30 jum tal-kalendarju li jmiss għandhom iwasslu għal fluss ta’ ħruġ jekk l-assi meħuda b’self ikunu soġġetti għal haircut aktar baxxa skont il-Kapitolu 2 tar-Regolament Delegat (UE) 2015/61 mill-assi mogħtijin b’self.</w:t>
      </w:r>
      <w:r>
        <w:rPr>
          <w:sz w:val="24"/>
        </w:rPr>
        <w:t xml:space="preserve"> </w:t>
      </w:r>
      <w:r>
        <w:rPr>
          <w:sz w:val="24"/>
        </w:rPr>
        <w:t xml:space="preserve">Il-fluss ta’ ħruġ għandu jiġi kkalkolat billi l-valur tas-suq tal-assi meħud b’self jiġi mmultiplikat bid-differenza bejn ir-rata ta’ fluss ta’ ħruġ applikabbli għall-assi mogħti b’self u fir-rata ta’ fluss ta’ ħruġ applikabbli għall-assi b’self fi tranżazzjonijiet ta’ finanzjament garantit li jimmaturaw fi żmien it-30 jum tal-kalendarju li jmiss.</w:t>
      </w:r>
      <w:r>
        <w:rPr>
          <w:sz w:val="24"/>
        </w:rPr>
        <w:t xml:space="preserve"> </w:t>
      </w:r>
      <w:r>
        <w:rPr>
          <w:sz w:val="24"/>
        </w:rPr>
        <w:t xml:space="preserve">F’każ li l-kontroparti hija l-bank ċentrali domestiku tal-istituzzjoni ta’ kreditu, ir-rata ta’ fluss ta’ ħruġ li trid tiġi applikata għall-valur tas-suq tal-assi meħud b’self għandha tkun ta’ 0 %.</w:t>
      </w:r>
      <w:r>
        <w:rPr>
          <w:sz w:val="24"/>
        </w:rPr>
        <w:t xml:space="preserve"> </w:t>
      </w:r>
      <w:r>
        <w:rPr>
          <w:sz w:val="24"/>
        </w:rPr>
        <w:t xml:space="preserve">It-tifsira tal-bank ċentrali domestiku tal-istituzzjoni ta’ kreditu ssegwi d-definizzjoni mogħtija fl-Artikolu 28(8) tar-Regolament Delegat (UE) 2015/61.</w:t>
      </w:r>
    </w:p>
    <w:p w14:paraId="252F77C9" w14:textId="4C9BCC25" w:rsidR="00F71050" w:rsidRPr="000B6B22" w:rsidRDefault="00F71050">
      <w:pPr>
        <w:pStyle w:val="InstructionsText2"/>
        <w:spacing w:after="120"/>
        <w:rPr>
          <w:sz w:val="24"/>
          <w:szCs w:val="24"/>
          <w:rFonts w:eastAsia="PMingLiU" w:cs="Times New Roman"/>
        </w:rPr>
      </w:pPr>
      <w:r>
        <w:rPr>
          <w:sz w:val="24"/>
        </w:rPr>
        <w:t xml:space="preserve">Swaps kollaterali li jimmaturaw fit-30 jum kalendarju li jmiss għandhom iwasslu għal influssi fejn, skont il-Kapitolu 2 tar-Regolament Delegat (UE) 2015/61, l-assi mogħtijin b’self ikunu soġġetti għal haircut aktar baxxa mill-assi meħuda b’self.</w:t>
      </w:r>
      <w:r>
        <w:rPr>
          <w:sz w:val="24"/>
        </w:rPr>
        <w:t xml:space="preserve"> </w:t>
      </w:r>
      <w:r>
        <w:rPr>
          <w:sz w:val="24"/>
        </w:rPr>
        <w:t xml:space="preserve">L-influssi għandu jiġi kkalkolat billi l-valur tas-suq tal-assi mogħti b’self jiġi mmultiplikat bid-differenza bejn ir-rata ta’ influss applikabbli għall-assi meħud b’self u fir-rata ta’ influss applikabbli għall-assi mogħtija b’self fi tranżazzjonijiet ta’ għoti b’self garantit li jimmaturaw fi żmien it-30 jum tal-kalendarju li jmiss.</w:t>
      </w:r>
      <w:r>
        <w:rPr>
          <w:sz w:val="24"/>
        </w:rPr>
        <w:t xml:space="preserve"> </w:t>
      </w:r>
      <w:r>
        <w:rPr>
          <w:sz w:val="24"/>
        </w:rPr>
        <w:t xml:space="preserve">Jekk il-kollateral miksub jintuża sabiex ikopri pożizzjonijiet bin-nieqes li jistgħu jiġu estiżi lil hinn minn 30 jum kalendarju ma għandu jiġi rikonoxxut l-ebda influss.</w:t>
      </w:r>
    </w:p>
    <w:p w14:paraId="29131344" w14:textId="4A439145" w:rsidR="00F71050" w:rsidRPr="000B6B22" w:rsidRDefault="00F71050">
      <w:pPr>
        <w:pStyle w:val="InstructionsText2"/>
        <w:spacing w:after="120"/>
        <w:rPr>
          <w:sz w:val="24"/>
          <w:szCs w:val="24"/>
          <w:rFonts w:eastAsia="PMingLiU" w:cs="Times New Roman"/>
        </w:rPr>
      </w:pPr>
      <w:r>
        <w:rPr>
          <w:sz w:val="24"/>
        </w:rPr>
        <w:t xml:space="preserve">Għall-assi likwidi, il-valur tal-likwidità jiġi kkalkolat skont l-Artikolu 9 tar-Regolament Delegat (UE) 2015/61.</w:t>
      </w:r>
    </w:p>
    <w:p w14:paraId="5BD6E8D9" w14:textId="09E78D86" w:rsidR="00F71050" w:rsidRPr="000B6B22" w:rsidRDefault="00F71050">
      <w:pPr>
        <w:pStyle w:val="InstructionsText2"/>
        <w:spacing w:after="120"/>
        <w:rPr>
          <w:sz w:val="24"/>
          <w:szCs w:val="24"/>
          <w:rFonts w:eastAsia="PMingLiU" w:cs="Times New Roman"/>
        </w:rPr>
      </w:pPr>
      <w:r>
        <w:rPr>
          <w:sz w:val="24"/>
        </w:rPr>
        <w:t xml:space="preserve">Kull tranżazzjoni ta’ swap kollaterali għandha tkun ivvalutata b’mod individwali u l-fluss irrapportat jew bħala fluss ta’ ħruġ jew influss (għal kull tranżazzjoni) fir-ringiela korrispondenti.</w:t>
      </w:r>
      <w:r>
        <w:rPr>
          <w:sz w:val="24"/>
        </w:rPr>
        <w:t xml:space="preserve"> </w:t>
      </w:r>
      <w:r>
        <w:rPr>
          <w:sz w:val="24"/>
        </w:rPr>
        <w:t xml:space="preserve">Jekk negozju wieħed ikun jinkludi diversi kategoriji ta’ tip ta’ kollateral (eż. basket ta’ kollateral) allura għar-rapportar dan għandu jinqasam f’partijiet li jikkorrispondu għar-ringieli tal-formula u vvalutat f’partijiet.</w:t>
      </w:r>
      <w:r>
        <w:rPr>
          <w:sz w:val="24"/>
        </w:rPr>
        <w:t xml:space="preserve"> </w:t>
      </w:r>
      <w:r>
        <w:rPr>
          <w:sz w:val="24"/>
        </w:rPr>
        <w:t xml:space="preserve">Fil-kuntest ta’ tranżazzjonijiet ta’ swaps ta’ basktijiet jew puli ta’ kollateral li jkunu qed jimmaturaw fit-30 jum tal-kalendarju li jmiss, assi mhux fi flus mislufa għandhom jiġu assenjati individwalment għal assi mhux fi flus mislufa, skont il-kategoriji tal-assi likwidi kif definiti fil-Kapitolu 2 tat-Titolu II tar-Regolament Delegat (UE) 2015/61, li jibdew mill-kombinazzjoni l-inqas likwida (jiġifieri assi mhux likwidi mhux likwidi mogħtija b’self, assi mhux likwidi mhux fi flus meħuda b’self).</w:t>
      </w:r>
      <w:r>
        <w:rPr>
          <w:sz w:val="24"/>
        </w:rPr>
        <w:t xml:space="preserve"> </w:t>
      </w:r>
      <w:r>
        <w:rPr>
          <w:sz w:val="24"/>
        </w:rPr>
        <w:t xml:space="preserve">Kwalunkwe kollateral żejjed f’kombinazzjoni waħda jiġi ttrasferit għall-kategorija ogħla, sabiex sal-aktar kombinazzjoni likwida, il-kombinazzjonijiet rilevanti jkunu mqabbla bis-sħiħ.</w:t>
      </w:r>
      <w:r>
        <w:rPr>
          <w:sz w:val="24"/>
        </w:rPr>
        <w:t xml:space="preserve"> </w:t>
      </w:r>
      <w:r>
        <w:rPr>
          <w:sz w:val="24"/>
        </w:rPr>
        <w:t xml:space="preserve">Kwalunkwe kollateral eċċessiv totali mbagħad jiġi kopert fl-aktar kombinazzjoni likwida.</w:t>
      </w:r>
    </w:p>
    <w:p w14:paraId="5EAFC22B" w14:textId="35C61A17" w:rsidR="00F71050" w:rsidRPr="000B6B22" w:rsidRDefault="00F71050">
      <w:pPr>
        <w:pStyle w:val="InstructionsText2"/>
        <w:spacing w:after="120"/>
        <w:rPr>
          <w:sz w:val="24"/>
          <w:szCs w:val="24"/>
          <w:rFonts w:eastAsia="PMingLiU" w:cs="Times New Roman"/>
        </w:rPr>
      </w:pPr>
      <w:r>
        <w:rPr>
          <w:sz w:val="24"/>
        </w:rPr>
        <w:t xml:space="preserve">Tranżazzjonijiet ta’ swaps kollaterali li jinvolvu azzjonijiet jew unitajiet f’CIUs għandhom jiġu rrapportati bħallikieku t-tranżazzjonijiet jinvolvu l-assi sottostanti tas-CIU.</w:t>
      </w:r>
      <w:r>
        <w:rPr>
          <w:sz w:val="24"/>
        </w:rPr>
        <w:t xml:space="preserve"> </w:t>
      </w:r>
      <w:r>
        <w:rPr>
          <w:sz w:val="24"/>
        </w:rPr>
        <w:t xml:space="preserve">Il-haircuts differenti applikati għal azzjonijiet jew unitajiet f’CIUs għandhom jiġu riflessi fir-rata rilevanti ta’ fluss ta’ ħruġ jew influss li għandha tiġi rrapportata.</w:t>
      </w:r>
    </w:p>
    <w:p w14:paraId="17B8D6B2" w14:textId="132D07E7" w:rsidR="00F71050" w:rsidRPr="000B6B22" w:rsidRDefault="00F71050">
      <w:pPr>
        <w:pStyle w:val="InstructionsText2"/>
        <w:spacing w:after="120"/>
        <w:rPr>
          <w:sz w:val="24"/>
          <w:szCs w:val="24"/>
          <w:rFonts w:eastAsia="PMingLiU" w:cs="Times New Roman"/>
        </w:rPr>
      </w:pPr>
      <w:r>
        <w:rPr>
          <w:sz w:val="24"/>
        </w:rPr>
        <w:t xml:space="preserve">L-istituzzjonijiet ta’ kreditu għandhom jirrapportaw il-formula fil-muniti korrispondenti skont l-Artikolu 415(2) tar-Regolament (UE) 575/2013.</w:t>
      </w:r>
      <w:r>
        <w:rPr>
          <w:sz w:val="24"/>
        </w:rPr>
        <w:t xml:space="preserve"> </w:t>
      </w:r>
      <w:r>
        <w:rPr>
          <w:sz w:val="24"/>
        </w:rPr>
        <w:t xml:space="preserve">F’dan il-każ, il-bilanċi rrapportati għandhom jinkludu biss dawk iddenominati fil-munita rilevanti sabiex jiżguraw li d-differenzi bejn il-muniti jkunu riflessi kif xieraq.</w:t>
      </w:r>
      <w:r>
        <w:rPr>
          <w:sz w:val="24"/>
        </w:rPr>
        <w:t xml:space="preserve"> </w:t>
      </w:r>
      <w:r>
        <w:rPr>
          <w:sz w:val="24"/>
        </w:rPr>
        <w:t xml:space="preserve">Dan jista’ jfisser li naħa waħda biss tat-tranżazzjoni tkun irrapportata fil-formula tal-munita rilevanti, b’impatt korrispondenti fuq il-valur tal-likwidità żejda.</w:t>
      </w:r>
    </w:p>
    <w:p w14:paraId="291133CC" w14:textId="4194EBA0" w:rsidR="00F71050" w:rsidRPr="000B6B22" w:rsidRDefault="00F71050">
      <w:pPr>
        <w:keepNext/>
        <w:spacing w:before="0"/>
        <w:ind w:left="357" w:hanging="357"/>
        <w:outlineLvl w:val="1"/>
        <w:rPr>
          <w:sz w:val="24"/>
          <w:rFonts w:ascii="Times New Roman" w:eastAsia="PMingLiU" w:hAnsi="Times New Roman"/>
        </w:rPr>
      </w:pPr>
      <w:r>
        <w:rPr>
          <w:sz w:val="24"/>
          <w:rFonts w:ascii="Times New Roman" w:hAnsi="Times New Roman"/>
        </w:rPr>
        <w:t xml:space="preserve">1.2.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Rimarki speċifiċi</w:t>
      </w:r>
    </w:p>
    <w:p w14:paraId="13FCD761" w14:textId="6F946856" w:rsidR="00F71050" w:rsidRPr="000B6B22" w:rsidRDefault="00F71050">
      <w:pPr>
        <w:pStyle w:val="InstructionsText2"/>
        <w:spacing w:after="120"/>
        <w:rPr>
          <w:sz w:val="24"/>
          <w:szCs w:val="24"/>
          <w:rFonts w:eastAsia="PMingLiU" w:cs="Times New Roman"/>
        </w:rPr>
      </w:pPr>
      <w:r>
        <w:rPr>
          <w:sz w:val="24"/>
        </w:rPr>
        <w:t xml:space="preserve">Għall-kalkolu tal-influssi jew il-flussi ta’ ħruġ, t-tranżazzjonijiet ta’ swaps kollaterali għandhom jiġu rrapportati irrispettivament minn jekk il-kollateral sottostanti involut jissodisfax, jew ikunx jissodisfa jekk ma jkunx qed jintuża diġà sabiex jiggarantixxi din it-tranżazzjoni, ir-rekwiżiti operazzjonali kif previst fl-Artikolu 8 tar-Regolament Delegat (UE) 2015/61.</w:t>
      </w:r>
      <w:r>
        <w:rPr>
          <w:sz w:val="24"/>
        </w:rPr>
        <w:t xml:space="preserve"> </w:t>
      </w:r>
      <w:r>
        <w:rPr>
          <w:sz w:val="24"/>
        </w:rPr>
        <w:t xml:space="preserve">Barra minn hekk, sabiex ikun jista’ jiġi kkalkolat l-istokk aġġustat ta’ assi likwidi skont l-Artikolu 17(2) tar-Regolament Delegat (UE) 2015/61, l-istituzzjonijiet ta’ kreditu għandhom jirrapportaw ukoll b’mod separat dawk it-tranżazzjonijiet fejn tal-inqas komponent wieħed tal-kollatearl jissodisfa r-rekwiżiti operazzjonali kif previst fl-Artikolu 8 tar-Regolament Delegat (UE) 2015/61.</w:t>
      </w:r>
    </w:p>
    <w:p w14:paraId="65DF558A" w14:textId="5BC1B3A1" w:rsidR="00F71050" w:rsidRPr="000B6B22" w:rsidRDefault="00F71050">
      <w:pPr>
        <w:pStyle w:val="InstructionsText2"/>
        <w:spacing w:after="120"/>
        <w:rPr>
          <w:sz w:val="24"/>
          <w:szCs w:val="24"/>
          <w:rFonts w:eastAsia="PMingLiU" w:cs="Times New Roman"/>
        </w:rPr>
      </w:pPr>
      <w:r>
        <w:rPr>
          <w:sz w:val="24"/>
        </w:rPr>
        <w:t xml:space="preserve">Meta istituzzjoni tista’ tirrikonoxxi biss parti mill-azzjonijiet tagħha f’munita barranija, jew assi f’munita barranija tal-gvern ċentrali jew tal-bank, jew assi fil-munita domestika tal-gvern ċentrali jew tal-bank ċentrali fl-HQLA tagħha, il-parti rikonoxxibbli biss għandha tiġi rrapportata fir-ringieli tal-assi tal-Livell 1, tal-Livell 2 A u tal-Livell 2B skont il-punt (c) (ii) tal-Artikolu 12(1) u l-punt (d) tal-Artikolu 10(1) tar-Regolament Delegat (UE) 2015/61.</w:t>
      </w:r>
      <w:r>
        <w:rPr>
          <w:sz w:val="24"/>
        </w:rPr>
        <w:t xml:space="preserve"> </w:t>
      </w:r>
      <w:r>
        <w:rPr>
          <w:sz w:val="24"/>
        </w:rPr>
        <w:t xml:space="preserve">Meta l-assi partikolari jintuża bħala kollateral iżda għal ammont li huwa f’surplus għall-porzjon li jista’ jkun rikonoxxut bħala assi likwidi, l-ammont f’surplus għandu jkun irrapportat fit-taqsima mhux likwidi.</w:t>
      </w:r>
    </w:p>
    <w:p w14:paraId="43E17CE7" w14:textId="105C6179" w:rsidR="00F71050" w:rsidRPr="000B6B22" w:rsidRDefault="00F71050">
      <w:pPr>
        <w:pStyle w:val="InstructionsText2"/>
        <w:spacing w:after="120"/>
        <w:rPr>
          <w:sz w:val="24"/>
          <w:szCs w:val="24"/>
          <w:rFonts w:eastAsia="PMingLiU" w:cs="Times New Roman"/>
        </w:rPr>
      </w:pPr>
      <w:r>
        <w:rPr>
          <w:sz w:val="24"/>
        </w:rPr>
        <w:t xml:space="preserve">Swaps kollaterali li jinvolvu assi tal-Livell 2A għandhom ikunu rrapportati fir-ringiela tal-assi L2A korrispondenti, anki jekk ikun qiegħed jiġi segwit l-Approċċ Alternattiv ta’ Likwidità (jiġifieri tmexxix L2A lejn L1 fir-rapportar tal-iswaps kollaterali).</w:t>
      </w:r>
    </w:p>
    <w:p w14:paraId="3C8187BB" w14:textId="41AF1E75" w:rsidR="00F71050" w:rsidRPr="000B6B22" w:rsidRDefault="0062009E">
      <w:pPr>
        <w:keepNext/>
        <w:spacing w:before="0"/>
        <w:ind w:left="720" w:hanging="720"/>
        <w:outlineLvl w:val="1"/>
        <w:rPr>
          <w:sz w:val="24"/>
          <w:rFonts w:ascii="Times New Roman" w:eastAsia="PMingLiU" w:hAnsi="Times New Roman"/>
        </w:rPr>
      </w:pPr>
      <w:r>
        <w:rPr>
          <w:sz w:val="24"/>
          <w:rFonts w:ascii="Times New Roman" w:hAnsi="Times New Roman"/>
        </w:rPr>
        <w:t xml:space="preserve">1.3.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Subformula tal-iswaps kollaterali</w:t>
      </w:r>
    </w:p>
    <w:p w14:paraId="5040D44B" w14:textId="2E6019DD" w:rsidR="00F71050" w:rsidRPr="000B6B22" w:rsidRDefault="0062009E">
      <w:pPr>
        <w:keepNext/>
        <w:spacing w:before="0"/>
        <w:outlineLvl w:val="1"/>
        <w:rPr>
          <w:sz w:val="24"/>
          <w:rFonts w:ascii="Times New Roman" w:eastAsia="PMingLiU" w:hAnsi="Times New Roman"/>
        </w:rPr>
      </w:pPr>
      <w:r>
        <w:rPr>
          <w:sz w:val="24"/>
          <w:rFonts w:ascii="Times New Roman" w:hAnsi="Times New Roman"/>
        </w:rPr>
        <w:t xml:space="preserve">1.3.1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Struzzjonijiet dwar kolonni speċifiċi</w:t>
      </w:r>
    </w:p>
    <w:tbl>
      <w:tblPr>
        <w:tblW w:w="8222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7087"/>
      </w:tblGrid>
      <w:tr w:rsidR="00B47B7D" w:rsidRPr="000B6B22" w14:paraId="0AA084A4" w14:textId="77777777" w:rsidTr="0039321F">
        <w:tc>
          <w:tcPr>
            <w:tcW w:w="1135" w:type="dxa"/>
            <w:shd w:val="clear" w:color="auto" w:fill="E6E6E6"/>
          </w:tcPr>
          <w:p w14:paraId="621D2666" w14:textId="77777777" w:rsidR="00F71050" w:rsidRPr="000B6B22" w:rsidRDefault="00F71050">
            <w:pPr>
              <w:spacing w:before="0"/>
              <w:ind w:left="28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Kolonna</w:t>
            </w:r>
          </w:p>
        </w:tc>
        <w:tc>
          <w:tcPr>
            <w:tcW w:w="7087" w:type="dxa"/>
            <w:shd w:val="clear" w:color="auto" w:fill="E6E6E6"/>
          </w:tcPr>
          <w:p w14:paraId="1356F924" w14:textId="77777777" w:rsidR="00F71050" w:rsidRPr="000B6B22" w:rsidRDefault="00F71050">
            <w:pPr>
              <w:spacing w:before="0"/>
              <w:ind w:left="28"/>
              <w:rPr>
                <w:b/>
                <w:sz w:val="24"/>
                <w:rFonts w:ascii="Times New Roman" w:eastAsia="SimSu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B47B7D" w:rsidRPr="000B6B22" w14:paraId="38EE2F9A" w14:textId="77777777" w:rsidTr="0039321F">
        <w:tc>
          <w:tcPr>
            <w:tcW w:w="1135" w:type="dxa"/>
            <w:shd w:val="clear" w:color="auto" w:fill="auto"/>
            <w:vAlign w:val="center"/>
          </w:tcPr>
          <w:p w14:paraId="4B0D41A6" w14:textId="7181AFF2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087" w:type="dxa"/>
            <w:shd w:val="clear" w:color="auto" w:fill="auto"/>
          </w:tcPr>
          <w:p w14:paraId="569C4E60" w14:textId="77777777" w:rsidR="00F71050" w:rsidRPr="000B6B22" w:rsidRDefault="00F71050" w:rsidP="009D4EFF">
            <w:pPr>
              <w:spacing w:before="0"/>
              <w:ind w:left="-89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Valur tas-suq tal-kollateral mogħti b’self</w:t>
            </w:r>
          </w:p>
          <w:p w14:paraId="1A57E4B8" w14:textId="72F5ED7F" w:rsidR="00F71050" w:rsidRPr="000B6B22" w:rsidRDefault="00F71050" w:rsidP="009D4EFF">
            <w:pPr>
              <w:spacing w:before="0"/>
              <w:ind w:left="-89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tas-suq tal-kollateral mogħti b’self ikun irrapportat fil-kolonna 0010.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Il-valur tas-suq għandu jirrifletti l-valur tas-suq attwali, ikun gross bil-haircut u nett mill-flussi li jirriżultaw mill-istralċ tal-ħeġġijiet assoċjati skont l-Artikolu 8(5) tar-Regolament Delegat (UE) Nru 2015/61.</w:t>
            </w:r>
          </w:p>
        </w:tc>
      </w:tr>
      <w:tr w:rsidR="00B47B7D" w:rsidRPr="000B6B22" w14:paraId="4015661F" w14:textId="77777777" w:rsidTr="0039321F">
        <w:tc>
          <w:tcPr>
            <w:tcW w:w="1135" w:type="dxa"/>
            <w:vAlign w:val="center"/>
          </w:tcPr>
          <w:p w14:paraId="24A4E8BC" w14:textId="6A951B1C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087" w:type="dxa"/>
            <w:shd w:val="clear" w:color="auto" w:fill="auto"/>
          </w:tcPr>
          <w:p w14:paraId="65813A34" w14:textId="77777777" w:rsidR="00F71050" w:rsidRPr="000B6B22" w:rsidRDefault="00F71050" w:rsidP="009D4EFF">
            <w:pPr>
              <w:spacing w:before="0"/>
              <w:ind w:left="-89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Valur tal-likwidità tal-kollateral mogħti b’self</w:t>
            </w:r>
          </w:p>
          <w:p w14:paraId="744CC458" w14:textId="5A2878F1" w:rsidR="00F71050" w:rsidRPr="000B6B22" w:rsidRDefault="00F71050" w:rsidP="009D4EFF">
            <w:pPr>
              <w:spacing w:before="0"/>
              <w:ind w:left="-89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tal-likwidità tal-kollateral mogħti b’self ikun irrapportat fil-kolonna 0020.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Fil-każ tal-assi likwidi, il-valur tal-likwidità għandu jirrifletti l-valur tal-assi nett mill-haircut.</w:t>
            </w:r>
          </w:p>
        </w:tc>
      </w:tr>
      <w:tr w:rsidR="00B47B7D" w:rsidRPr="000B6B22" w14:paraId="09A5A4AE" w14:textId="77777777" w:rsidTr="0039321F">
        <w:tc>
          <w:tcPr>
            <w:tcW w:w="1135" w:type="dxa"/>
            <w:vAlign w:val="center"/>
          </w:tcPr>
          <w:p w14:paraId="0FFB7A5F" w14:textId="7811EA03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087" w:type="dxa"/>
          </w:tcPr>
          <w:p w14:paraId="3D925073" w14:textId="77777777" w:rsidR="00F71050" w:rsidRPr="000B6B22" w:rsidRDefault="00F71050" w:rsidP="009D4EFF">
            <w:pPr>
              <w:spacing w:before="0"/>
              <w:ind w:left="-89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Valur tas-suq tal-kollateral meħud b’self</w:t>
            </w:r>
          </w:p>
          <w:p w14:paraId="783AFA6A" w14:textId="5DB4989B" w:rsidR="00F71050" w:rsidRPr="000B6B22" w:rsidRDefault="00F71050" w:rsidP="009D4EFF">
            <w:pPr>
              <w:autoSpaceDE w:val="0"/>
              <w:autoSpaceDN w:val="0"/>
              <w:adjustRightInd w:val="0"/>
              <w:spacing w:before="0"/>
              <w:ind w:left="-89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tas-suq tal-kollateral meħud b’self ikun irrapportat fil-kolonna 0030.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Il-valur tas-suq għandu jirrifletti l-valur tas-suq attwali, ikun gross bil-haircut u nett mill-flussi li jirriżultaw mill-istralċ tal-ħeġġijiet assoċjati skont l-Artikolu 8(5) tar-Regolament Delegat (UE) Nru 2015/61.</w:t>
            </w:r>
          </w:p>
        </w:tc>
      </w:tr>
      <w:tr w:rsidR="00B47B7D" w:rsidRPr="000B6B22" w14:paraId="26EA5899" w14:textId="77777777" w:rsidTr="0039321F">
        <w:tc>
          <w:tcPr>
            <w:tcW w:w="1135" w:type="dxa"/>
            <w:vAlign w:val="center"/>
          </w:tcPr>
          <w:p w14:paraId="32AB578A" w14:textId="69BBDB1A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087" w:type="dxa"/>
          </w:tcPr>
          <w:p w14:paraId="724A290A" w14:textId="77777777" w:rsidR="00F71050" w:rsidRPr="000B6B22" w:rsidRDefault="00F71050" w:rsidP="009D4EFF">
            <w:pPr>
              <w:spacing w:before="0"/>
              <w:ind w:left="-89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Valur tal-likwidità tal-kollateral meħud b’self</w:t>
            </w:r>
          </w:p>
          <w:p w14:paraId="221551A8" w14:textId="5B3C330D" w:rsidR="00F71050" w:rsidRPr="000B6B22" w:rsidRDefault="00F71050" w:rsidP="009D4EFF">
            <w:pPr>
              <w:spacing w:before="0"/>
              <w:ind w:left="-89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tal-likwidità tal-kollateral meħud b’self ikun irrapportat fil-kolonna 0040.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Fil-każ tal-assi likwidi, il-valur tal-likwidità għandu jirrifletti l-valur tal-assi nett mill-haircut.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B47B7D" w:rsidRPr="000B6B22" w14:paraId="00ABDC83" w14:textId="77777777" w:rsidTr="0039321F">
        <w:tc>
          <w:tcPr>
            <w:tcW w:w="1135" w:type="dxa"/>
            <w:vAlign w:val="center"/>
          </w:tcPr>
          <w:p w14:paraId="0755B2C3" w14:textId="3ABCBE5D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087" w:type="dxa"/>
          </w:tcPr>
          <w:p w14:paraId="7DB799C2" w14:textId="77777777" w:rsidR="00F71050" w:rsidRPr="000B6B22" w:rsidRDefault="00F71050" w:rsidP="009D4EFF">
            <w:pPr>
              <w:spacing w:before="0"/>
              <w:ind w:left="-89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Ponderazzjoni standard</w:t>
            </w:r>
          </w:p>
          <w:p w14:paraId="0792AD27" w14:textId="744F5117" w:rsidR="00F71050" w:rsidRPr="000B6B22" w:rsidRDefault="00F71050" w:rsidP="009D4EFF">
            <w:pPr>
              <w:spacing w:before="0"/>
              <w:ind w:left="-89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 28 u 32 tar-Regolament Delegat (UE) 2015/61</w:t>
            </w:r>
          </w:p>
          <w:p w14:paraId="21096672" w14:textId="09FF5ABF" w:rsidR="00F71050" w:rsidRPr="000B6B22" w:rsidRDefault="00F71050" w:rsidP="009D4EFF">
            <w:pPr>
              <w:spacing w:before="0"/>
              <w:ind w:left="-89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Il-ponderazzjoniijiet standard fil-kolonna 0050 huma dawk speċifikati b’mod prestabbilit fir-Regolament Delegat (UE) 2015/61 u huma pprovduti għall-informazzjoni biss.</w:t>
            </w:r>
          </w:p>
        </w:tc>
      </w:tr>
      <w:tr w:rsidR="00B47B7D" w:rsidRPr="000B6B22" w14:paraId="3F443956" w14:textId="77777777" w:rsidTr="0039321F">
        <w:tc>
          <w:tcPr>
            <w:tcW w:w="1135" w:type="dxa"/>
            <w:vAlign w:val="center"/>
          </w:tcPr>
          <w:p w14:paraId="5C3750CD" w14:textId="26104018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087" w:type="dxa"/>
          </w:tcPr>
          <w:p w14:paraId="51239FB1" w14:textId="77777777" w:rsidR="00F71050" w:rsidRPr="000B6B22" w:rsidRDefault="00F71050" w:rsidP="009D4EFF">
            <w:pPr>
              <w:spacing w:before="0"/>
              <w:ind w:left="-89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Ponderazzjoni applikabbli</w:t>
            </w:r>
          </w:p>
          <w:p w14:paraId="5EB218B9" w14:textId="21E6D6F1" w:rsidR="00F71050" w:rsidRPr="000B6B22" w:rsidRDefault="00F71050" w:rsidP="009D4EFF">
            <w:pPr>
              <w:spacing w:before="0"/>
              <w:ind w:left="-89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 28 u 32 tar-Regolament Delegat (UE) 2015/61</w:t>
            </w:r>
          </w:p>
          <w:p w14:paraId="716B5FB9" w14:textId="1EFC1317" w:rsidR="00F71050" w:rsidRPr="000B6B22" w:rsidRDefault="00F71050" w:rsidP="009D4EFF">
            <w:pPr>
              <w:spacing w:before="0"/>
              <w:ind w:left="-89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Il-ponderazzjonijiet applikabbli huma dawk speċifikati fl-Artikoli 28 u 32 tar-Regolament Delegat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Il-ponderazzjonijiet applikabbli jistgħu jirriżultaw f’valuri medji ponderati u għandhom ikunu rrapportati f’termini deċimali (jiġifieri 1,00 għal ponderazzjoni applikabbli ta’ 100 fil-mija, jew 0,50 għal ponderazzjoni applikabbli ta’ 50 fil-mija).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Il-ponderazzjonijiet applikabbli jistgħu jirriflettu, iżda mhumiex limitati għal, diskrezzjonijiet speċifiċi għall-kumpanija u diskrezzjonijiet nazzjonali.</w:t>
            </w:r>
          </w:p>
        </w:tc>
      </w:tr>
      <w:tr w:rsidR="00B47B7D" w:rsidRPr="000B6B22" w14:paraId="4BCE01B2" w14:textId="77777777" w:rsidTr="0039321F">
        <w:tc>
          <w:tcPr>
            <w:tcW w:w="1135" w:type="dxa"/>
            <w:vAlign w:val="center"/>
          </w:tcPr>
          <w:p w14:paraId="37587F45" w14:textId="58778E97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087" w:type="dxa"/>
          </w:tcPr>
          <w:p w14:paraId="59174A8A" w14:textId="77777777" w:rsidR="00F71050" w:rsidRPr="000B6B22" w:rsidRDefault="00F71050" w:rsidP="009D4EFF">
            <w:pPr>
              <w:spacing w:before="0"/>
              <w:ind w:left="-89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Flussi ta’ Ħruġ</w:t>
            </w:r>
          </w:p>
          <w:p w14:paraId="6D936D1E" w14:textId="6634DB72" w:rsidR="00F71050" w:rsidRPr="000B6B22" w:rsidRDefault="00F71050" w:rsidP="009D4EFF">
            <w:pPr>
              <w:spacing w:before="0"/>
              <w:ind w:left="-89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ħruġ.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jiġi kkalkulat billi l-kolonna 0060 tiġi mmultiplikata bil-kolonna 0030, it-tnejn minn C75.01 tal-Anness XXIV.</w:t>
            </w:r>
          </w:p>
        </w:tc>
      </w:tr>
      <w:tr w:rsidR="00B47B7D" w:rsidRPr="000B6B22" w14:paraId="02CE149B" w14:textId="77777777" w:rsidTr="0039321F">
        <w:tc>
          <w:tcPr>
            <w:tcW w:w="1135" w:type="dxa"/>
            <w:vAlign w:val="center"/>
          </w:tcPr>
          <w:p w14:paraId="3923F5C9" w14:textId="44CA0F24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087" w:type="dxa"/>
          </w:tcPr>
          <w:p w14:paraId="3398FDFB" w14:textId="77777777" w:rsidR="00F71050" w:rsidRPr="000B6B22" w:rsidRDefault="00F71050" w:rsidP="009D4EFF">
            <w:pPr>
              <w:spacing w:before="0"/>
              <w:ind w:left="-89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Influssi soġġetti għal-limitu massimu ta’ 75 % fuq l-influssi</w:t>
            </w:r>
          </w:p>
          <w:p w14:paraId="5117380C" w14:textId="743615B9" w:rsidR="00F71050" w:rsidRPr="000B6B22" w:rsidRDefault="00F71050" w:rsidP="009D4EFF">
            <w:pPr>
              <w:spacing w:before="0"/>
              <w:ind w:left="-89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dħul ta’ tranżazzjonijiet soġġetti għal-limitu massimu ta’ 75 % fuq il-flussi ta’ dħul.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l-influssi huma kkalkolati billi l-kolonna 0060 tiġi mmoltiplikata bil-kolonna 0010, it-tnejn minn C 75.01 tal-Anness XXIV.</w:t>
            </w:r>
          </w:p>
        </w:tc>
      </w:tr>
      <w:tr w:rsidR="00B47B7D" w:rsidRPr="000B6B22" w14:paraId="4448DFAE" w14:textId="77777777" w:rsidTr="0039321F">
        <w:tc>
          <w:tcPr>
            <w:tcW w:w="1135" w:type="dxa"/>
            <w:vAlign w:val="center"/>
          </w:tcPr>
          <w:p w14:paraId="36F93588" w14:textId="0546AE47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087" w:type="dxa"/>
          </w:tcPr>
          <w:p w14:paraId="1187773B" w14:textId="77777777" w:rsidR="00F71050" w:rsidRPr="000B6B22" w:rsidRDefault="00F71050" w:rsidP="009D4EFF">
            <w:pPr>
              <w:spacing w:before="0"/>
              <w:ind w:left="-89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Influssi soġġetti għal-limitu massimu ta’ 90 % fuq l-influssi</w:t>
            </w:r>
          </w:p>
          <w:p w14:paraId="34F55EF6" w14:textId="59EC4A13" w:rsidR="00F71050" w:rsidRPr="000B6B22" w:rsidRDefault="00F71050" w:rsidP="009D4EFF">
            <w:pPr>
              <w:spacing w:before="0"/>
              <w:ind w:left="-89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il-flussi ta’ dħul ta’ tranżazzjonijiet soġġetti għal-limitu massimu ta’ 90 % fuq il-flussi ta’ dħul.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l-influssi huma kkalkolati billi l-kolonna 0060 tiġi mmoltiplikata bil-kolonna 0010, it-tnejn minn C 75.01 tal-Anness XXIV.</w:t>
            </w:r>
          </w:p>
        </w:tc>
      </w:tr>
      <w:tr w:rsidR="00F71050" w:rsidRPr="000B6B22" w14:paraId="10E17786" w14:textId="77777777" w:rsidTr="0039321F">
        <w:trPr>
          <w:trHeight w:val="50"/>
        </w:trPr>
        <w:tc>
          <w:tcPr>
            <w:tcW w:w="1135" w:type="dxa"/>
            <w:vAlign w:val="center"/>
          </w:tcPr>
          <w:p w14:paraId="3AB9E7A9" w14:textId="1FEFC876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7087" w:type="dxa"/>
          </w:tcPr>
          <w:p w14:paraId="08F902E2" w14:textId="77777777" w:rsidR="00F71050" w:rsidRPr="000B6B22" w:rsidRDefault="00F71050" w:rsidP="009D4EFF">
            <w:pPr>
              <w:spacing w:before="0"/>
              <w:ind w:left="-89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Influssi eżentati mil-limitu massimu fuq l-influssi</w:t>
            </w:r>
          </w:p>
          <w:p w14:paraId="3B784AFC" w14:textId="088AC206" w:rsidR="00F71050" w:rsidRPr="000B6B22" w:rsidRDefault="00F71050" w:rsidP="009D4EFF">
            <w:pPr>
              <w:spacing w:before="0"/>
              <w:ind w:left="-89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l-influssi ta’ tranżazzjonijiet eżentati mil-limitu massimu fuq l-influssi.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l-influssi huma kkalkolati billi l-kolonna 0060 tiġi mmoltiplikata bil-kolonna 0010, it-tnejn minn C 75.01 tal-Anness XXIV.</w:t>
            </w:r>
          </w:p>
        </w:tc>
      </w:tr>
    </w:tbl>
    <w:p w14:paraId="0B54F72D" w14:textId="77777777" w:rsidR="00F71050" w:rsidRPr="000B6B22" w:rsidRDefault="00F71050">
      <w:pPr>
        <w:spacing w:before="0"/>
        <w:rPr>
          <w:rFonts w:ascii="Times New Roman" w:eastAsia="PMingLiU" w:hAnsi="Times New Roman"/>
          <w:sz w:val="24"/>
        </w:rPr>
      </w:pPr>
    </w:p>
    <w:p w14:paraId="559B1DD6" w14:textId="2B5EC0A8" w:rsidR="00F71050" w:rsidRPr="000B6B22" w:rsidRDefault="0062009E">
      <w:pPr>
        <w:keepNext/>
        <w:spacing w:before="0"/>
        <w:outlineLvl w:val="1"/>
        <w:rPr>
          <w:sz w:val="24"/>
          <w:rFonts w:ascii="Times New Roman" w:eastAsia="PMingLiU" w:hAnsi="Times New Roman"/>
        </w:rPr>
      </w:pPr>
      <w:r>
        <w:rPr>
          <w:sz w:val="24"/>
          <w:rFonts w:ascii="Times New Roman" w:hAnsi="Times New Roman"/>
        </w:rPr>
        <w:t xml:space="preserve">1.3.2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Struzzjonijiet dwar ringieli speċifiċi</w:t>
      </w:r>
    </w:p>
    <w:tbl>
      <w:tblPr>
        <w:tblW w:w="8074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7371"/>
      </w:tblGrid>
      <w:tr w:rsidR="00B47B7D" w:rsidRPr="000B6B22" w14:paraId="7F844B2A" w14:textId="77777777" w:rsidTr="0039321F">
        <w:tc>
          <w:tcPr>
            <w:tcW w:w="703" w:type="dxa"/>
            <w:shd w:val="clear" w:color="auto" w:fill="E6E6E6"/>
          </w:tcPr>
          <w:p w14:paraId="3AD48631" w14:textId="77777777" w:rsidR="00F71050" w:rsidRPr="000B6B22" w:rsidRDefault="00F71050">
            <w:pPr>
              <w:spacing w:before="0"/>
              <w:ind w:left="28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Ringiela</w:t>
            </w:r>
          </w:p>
        </w:tc>
        <w:tc>
          <w:tcPr>
            <w:tcW w:w="7371" w:type="dxa"/>
            <w:shd w:val="clear" w:color="auto" w:fill="E6E6E6"/>
          </w:tcPr>
          <w:p w14:paraId="062CCB6A" w14:textId="77777777" w:rsidR="00F71050" w:rsidRPr="000B6B22" w:rsidRDefault="00F71050">
            <w:pPr>
              <w:spacing w:before="0"/>
              <w:ind w:left="28"/>
              <w:rPr>
                <w:b/>
                <w:sz w:val="24"/>
                <w:rFonts w:ascii="Times New Roman" w:eastAsia="SimSu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B47B7D" w:rsidRPr="000B6B22" w14:paraId="5B1FFF8C" w14:textId="77777777" w:rsidTr="0039321F">
        <w:tc>
          <w:tcPr>
            <w:tcW w:w="703" w:type="dxa"/>
            <w:shd w:val="clear" w:color="auto" w:fill="auto"/>
            <w:vAlign w:val="center"/>
          </w:tcPr>
          <w:p w14:paraId="11448A2A" w14:textId="240263F5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371" w:type="dxa"/>
            <w:shd w:val="clear" w:color="auto" w:fill="auto"/>
          </w:tcPr>
          <w:p w14:paraId="0D752322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 TA’ SWAPS KOLLATERALI (il-kontroparti hija bank ċentrali)</w:t>
            </w:r>
          </w:p>
          <w:p w14:paraId="410748FC" w14:textId="47752230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28(4) u 32(3) tar-Regolament Delegat (UE) 2015/61</w:t>
            </w:r>
          </w:p>
          <w:p w14:paraId="5F65B00E" w14:textId="5A9F472E" w:rsidR="00F71050" w:rsidRPr="000B6B22" w:rsidRDefault="00FB499E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hawnhekk, għall-kolonni rilevanti, il-valuri totali tal-iswaps kollaterali.</w:t>
            </w:r>
          </w:p>
        </w:tc>
      </w:tr>
      <w:tr w:rsidR="00B47B7D" w:rsidRPr="000B6B22" w14:paraId="1E19CDD8" w14:textId="77777777" w:rsidTr="0039321F">
        <w:tc>
          <w:tcPr>
            <w:tcW w:w="703" w:type="dxa"/>
            <w:vAlign w:val="center"/>
          </w:tcPr>
          <w:p w14:paraId="759B7E5D" w14:textId="0AC16A7A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371" w:type="dxa"/>
            <w:shd w:val="clear" w:color="auto" w:fill="auto"/>
          </w:tcPr>
          <w:p w14:paraId="694BB430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Totali għat-tranżazzjonijiet li fihom l-assi tal-Livell 1 (eskl. bonds EHQ koperti) jingħataw b’self u l-kollateral li ġej jittieħed b’self:</w:t>
            </w:r>
          </w:p>
          <w:p w14:paraId="184C7FC3" w14:textId="73AD5431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28(4) u 32(3) tar-Regolament Delegat (UE) 2015/61</w:t>
            </w:r>
          </w:p>
          <w:p w14:paraId="67B4CC98" w14:textId="1AA4CDBD" w:rsidR="00F71050" w:rsidRPr="000B6B22" w:rsidRDefault="00FB499E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hawnhekk, għal kull kolonna rilevanti, il-valuri totali ta’ swaps kollaterali għal tranżazzjonijiet li fihom assi tal-Livell 1 (minbarra bonds EHQ koperti) jingħataw b’self.</w:t>
            </w:r>
          </w:p>
        </w:tc>
      </w:tr>
      <w:tr w:rsidR="00B47B7D" w:rsidRPr="000B6B22" w14:paraId="4AB38B02" w14:textId="77777777" w:rsidTr="0039321F">
        <w:tc>
          <w:tcPr>
            <w:tcW w:w="703" w:type="dxa"/>
            <w:vAlign w:val="center"/>
          </w:tcPr>
          <w:p w14:paraId="5EFA9D27" w14:textId="391E6DD6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371" w:type="dxa"/>
          </w:tcPr>
          <w:p w14:paraId="4F6BB829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1 (eskl. bonds EHQ koperti)</w:t>
            </w:r>
          </w:p>
          <w:p w14:paraId="6C852399" w14:textId="196D3575" w:rsidR="00F71050" w:rsidRPr="000B6B22" w:rsidRDefault="00F71050" w:rsidP="009D4EFF">
            <w:pPr>
              <w:autoSpaceDE w:val="0"/>
              <w:autoSpaceDN w:val="0"/>
              <w:adjustRightInd w:val="0"/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1 minbarra bonds EHQ koperti (mogħtija b’self) ma’ assi tal-Livell 1 minbarra bonds EHQ koperti (meħudin b’self)</w:t>
            </w:r>
          </w:p>
        </w:tc>
      </w:tr>
      <w:tr w:rsidR="00B47B7D" w:rsidRPr="000B6B22" w14:paraId="02F0DEA5" w14:textId="77777777" w:rsidTr="0039321F">
        <w:tc>
          <w:tcPr>
            <w:tcW w:w="703" w:type="dxa"/>
            <w:vAlign w:val="center"/>
          </w:tcPr>
          <w:p w14:paraId="64E8B141" w14:textId="5F688853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371" w:type="dxa"/>
          </w:tcPr>
          <w:p w14:paraId="4DE4E92C" w14:textId="77777777" w:rsidR="00F71050" w:rsidRPr="000B6B22" w:rsidRDefault="00F71050" w:rsidP="009D4EFF">
            <w:pPr>
              <w:numPr>
                <w:ilvl w:val="3"/>
                <w:numId w:val="42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39840EA4" w14:textId="0DA8981B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1.1.1., l-istituzzjonijiet ta’ kreditu għandhom jirrapportaw:</w:t>
            </w:r>
          </w:p>
          <w:p w14:paraId="1A327DA6" w14:textId="6D3D3FC1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27124514" w14:textId="17E00C0B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40007BB4" w14:textId="77777777" w:rsidTr="0039321F">
        <w:tc>
          <w:tcPr>
            <w:tcW w:w="703" w:type="dxa"/>
            <w:vAlign w:val="center"/>
          </w:tcPr>
          <w:p w14:paraId="6D9A1344" w14:textId="4842D356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371" w:type="dxa"/>
          </w:tcPr>
          <w:p w14:paraId="4AE201CE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ħafna tal-Livell 1</w:t>
            </w:r>
          </w:p>
          <w:p w14:paraId="6343EDA3" w14:textId="093AB95F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swappajt assi tal-Livell 1 minbarra bonds EHQ koperti (mogħtija b’self) ma’ bonds koperti ta’ kwalità għolja ħafna tal-Livell 1 (meħudin b’self).</w:t>
            </w:r>
          </w:p>
        </w:tc>
      </w:tr>
      <w:tr w:rsidR="00B47B7D" w:rsidRPr="000B6B22" w14:paraId="34244D14" w14:textId="77777777" w:rsidTr="0039321F">
        <w:tc>
          <w:tcPr>
            <w:tcW w:w="703" w:type="dxa"/>
            <w:vAlign w:val="center"/>
          </w:tcPr>
          <w:p w14:paraId="6D967B09" w14:textId="46B25565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371" w:type="dxa"/>
          </w:tcPr>
          <w:p w14:paraId="40FAEF85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1.1.2.1.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6DE48B07" w14:textId="6ABE6FDB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1.1.2., l-istituzzjonijiet ta’ kreditu għandhom jirrapportaw:</w:t>
            </w:r>
          </w:p>
          <w:p w14:paraId="38B522D4" w14:textId="6D7658D5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153F3015" w14:textId="2CE62DE8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2DF5EE5E" w14:textId="77777777" w:rsidTr="0039321F">
        <w:tc>
          <w:tcPr>
            <w:tcW w:w="703" w:type="dxa"/>
            <w:vAlign w:val="center"/>
          </w:tcPr>
          <w:p w14:paraId="6FADBBA0" w14:textId="4282E4A6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371" w:type="dxa"/>
          </w:tcPr>
          <w:p w14:paraId="7703CE46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2A</w:t>
            </w:r>
          </w:p>
          <w:p w14:paraId="2DB904B2" w14:textId="4C549982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1 minbarra bonds EHQ koperti (mogħtija b’self) ma’ assi tal-Livell 2A (meħudin b’self)</w:t>
            </w:r>
          </w:p>
        </w:tc>
      </w:tr>
      <w:tr w:rsidR="00B47B7D" w:rsidRPr="000B6B22" w14:paraId="586C099F" w14:textId="77777777" w:rsidTr="0039321F">
        <w:tc>
          <w:tcPr>
            <w:tcW w:w="703" w:type="dxa"/>
            <w:vAlign w:val="center"/>
          </w:tcPr>
          <w:p w14:paraId="4EC64D7C" w14:textId="328A8FCB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371" w:type="dxa"/>
          </w:tcPr>
          <w:p w14:paraId="289776E0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1.1.3.1.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14C76F3D" w14:textId="4DB18E0F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1.1.3., l-istituzzjonijiet ta’ kreditu għandhom jirrapportaw:</w:t>
            </w:r>
          </w:p>
          <w:p w14:paraId="1244B5D3" w14:textId="53198B44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5829D8B9" w14:textId="6491E4AB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420B997C" w14:textId="77777777" w:rsidTr="0039321F">
        <w:tc>
          <w:tcPr>
            <w:tcW w:w="703" w:type="dxa"/>
            <w:vAlign w:val="center"/>
          </w:tcPr>
          <w:p w14:paraId="43B9FF7D" w14:textId="08BB3046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371" w:type="dxa"/>
          </w:tcPr>
          <w:p w14:paraId="6524DEFB" w14:textId="4BFE6929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(residenzjali jew vetturi, CQS1)</w:t>
            </w:r>
          </w:p>
          <w:p w14:paraId="401007E4" w14:textId="7A151917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1 minbarra bonds EHQ koperti (mogħtija b’self) ma’ titoli garantiti b’assi tal-Livell 2B (residenzjali jew vetturi, CQS1) (meħudin b’self).</w:t>
            </w:r>
          </w:p>
        </w:tc>
      </w:tr>
      <w:tr w:rsidR="00B47B7D" w:rsidRPr="000B6B22" w14:paraId="0694D486" w14:textId="77777777" w:rsidTr="0039321F">
        <w:tc>
          <w:tcPr>
            <w:tcW w:w="703" w:type="dxa"/>
            <w:vAlign w:val="center"/>
          </w:tcPr>
          <w:p w14:paraId="520BF3DA" w14:textId="10379286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7371" w:type="dxa"/>
          </w:tcPr>
          <w:p w14:paraId="2F96C8D0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1.1.4.1.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69C09BA4" w14:textId="6032C1CE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1.1.4., l-istituzzjonijiet ta’ kreditu għandhom jirrapportaw:</w:t>
            </w:r>
          </w:p>
          <w:p w14:paraId="6724542D" w14:textId="231EBCCF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2423A59A" w14:textId="16708756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1B244CA" w14:textId="77777777" w:rsidTr="0039321F">
        <w:tc>
          <w:tcPr>
            <w:tcW w:w="703" w:type="dxa"/>
            <w:vAlign w:val="center"/>
          </w:tcPr>
          <w:p w14:paraId="16A9C869" w14:textId="3EFCCEC9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7371" w:type="dxa"/>
          </w:tcPr>
          <w:p w14:paraId="0A7A32AC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tal-Livell 2B</w:t>
            </w:r>
          </w:p>
          <w:p w14:paraId="7FAE02E7" w14:textId="7604AB02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swappajt assi tal-Livell 1 minbarra bonds EHQ koperti (mogħtija b’self) ma’ bonds koperti ta’ kwalità għolja tal-Livell 2B (meħudin b’self).</w:t>
            </w:r>
          </w:p>
        </w:tc>
      </w:tr>
      <w:tr w:rsidR="00B47B7D" w:rsidRPr="000B6B22" w14:paraId="56BF7B54" w14:textId="77777777" w:rsidTr="0039321F">
        <w:trPr>
          <w:trHeight w:val="50"/>
        </w:trPr>
        <w:tc>
          <w:tcPr>
            <w:tcW w:w="703" w:type="dxa"/>
            <w:vAlign w:val="center"/>
          </w:tcPr>
          <w:p w14:paraId="3F05D060" w14:textId="0395C007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7371" w:type="dxa"/>
          </w:tcPr>
          <w:p w14:paraId="5D17C84B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1.1.5.1.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64F5FC02" w14:textId="3404A812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1.1.5., l-istituzzjonijiet ta’ kreditu għandhom jirrapportaw:</w:t>
            </w:r>
          </w:p>
          <w:p w14:paraId="47742E12" w14:textId="1CD915C1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403545B1" w14:textId="2C21517B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0B2C69C5" w14:textId="77777777" w:rsidTr="0039321F">
        <w:trPr>
          <w:trHeight w:val="50"/>
        </w:trPr>
        <w:tc>
          <w:tcPr>
            <w:tcW w:w="703" w:type="dxa"/>
            <w:vAlign w:val="center"/>
          </w:tcPr>
          <w:p w14:paraId="0AEB322A" w14:textId="22F47934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7371" w:type="dxa"/>
          </w:tcPr>
          <w:p w14:paraId="49852CE1" w14:textId="153FA8F0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(kummerċjali jew individwali, Stat Membru, CQS1)</w:t>
            </w:r>
          </w:p>
          <w:p w14:paraId="4479AE9C" w14:textId="3CA28374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1 minbarra bonds EHQ koperti (mogħtija b’self) ma’ titoli garantiti b’assi tal-Livell 2B (kummerċjali jew individwali, Stat Membru, CQS1) (meħudin b’self)</w:t>
            </w:r>
          </w:p>
        </w:tc>
      </w:tr>
      <w:tr w:rsidR="00B47B7D" w:rsidRPr="000B6B22" w14:paraId="02112BD1" w14:textId="77777777" w:rsidTr="0039321F">
        <w:tc>
          <w:tcPr>
            <w:tcW w:w="703" w:type="dxa"/>
            <w:vAlign w:val="center"/>
          </w:tcPr>
          <w:p w14:paraId="41E26EE7" w14:textId="17DA7D42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7371" w:type="dxa"/>
          </w:tcPr>
          <w:p w14:paraId="26C56092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1.1.6.1.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2036CCC8" w14:textId="4199D527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1.1.6., l-istituzzjonijiet ta’ kreditu għandhom jirrapportaw:</w:t>
            </w:r>
          </w:p>
          <w:p w14:paraId="429173F7" w14:textId="4593151B" w:rsidR="00F71050" w:rsidRPr="00CA314E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53DDE118" w14:textId="369D81C7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69E683BC" w14:textId="77777777" w:rsidTr="0039321F">
        <w:tc>
          <w:tcPr>
            <w:tcW w:w="703" w:type="dxa"/>
            <w:vAlign w:val="center"/>
          </w:tcPr>
          <w:p w14:paraId="67CA9916" w14:textId="34041DC0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7371" w:type="dxa"/>
          </w:tcPr>
          <w:p w14:paraId="0FA04E43" w14:textId="53888862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Oħrajn tal-Livell 2B</w:t>
            </w:r>
          </w:p>
          <w:p w14:paraId="22DBEB81" w14:textId="64E42FA9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1 minbarra bonds EHQ koperti (mogħtija b’self) ma’ Oħrajn tal-Livell 2B (meħudin b’self)</w:t>
            </w:r>
          </w:p>
        </w:tc>
      </w:tr>
      <w:tr w:rsidR="00B47B7D" w:rsidRPr="000B6B22" w14:paraId="042E71E4" w14:textId="77777777" w:rsidTr="0039321F">
        <w:tc>
          <w:tcPr>
            <w:tcW w:w="703" w:type="dxa"/>
            <w:vAlign w:val="center"/>
          </w:tcPr>
          <w:p w14:paraId="4B58B543" w14:textId="1CF62140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7371" w:type="dxa"/>
          </w:tcPr>
          <w:p w14:paraId="252EAFBF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1.1.7.1.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57818693" w14:textId="77777777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1.1.7., l-istituzzjonijiet ta’ kreditu għandhom jirrapportaw</w:t>
            </w:r>
          </w:p>
          <w:p w14:paraId="73354A47" w14:textId="14FD5645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18620A36" w14:textId="2105573D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FA73979" w14:textId="77777777" w:rsidTr="0039321F">
        <w:tc>
          <w:tcPr>
            <w:tcW w:w="703" w:type="dxa"/>
            <w:vAlign w:val="center"/>
          </w:tcPr>
          <w:p w14:paraId="04D3FB1E" w14:textId="29664734" w:rsidR="00F71050" w:rsidRPr="000B6B22" w:rsidRDefault="00F71050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</w:t>
            </w:r>
          </w:p>
        </w:tc>
        <w:tc>
          <w:tcPr>
            <w:tcW w:w="7371" w:type="dxa"/>
          </w:tcPr>
          <w:p w14:paraId="535565B8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1.1.8.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mhux likwidi</w:t>
            </w:r>
          </w:p>
          <w:p w14:paraId="2C554E3D" w14:textId="7A95446A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1 minbarra bonds EHQ koperti (mogħtija b’self) ma’ assi mhux likwidi (meħudin b’self)</w:t>
            </w:r>
          </w:p>
        </w:tc>
      </w:tr>
      <w:tr w:rsidR="00B47B7D" w:rsidRPr="000B6B22" w14:paraId="68B88591" w14:textId="77777777" w:rsidTr="0039321F">
        <w:tc>
          <w:tcPr>
            <w:tcW w:w="703" w:type="dxa"/>
            <w:shd w:val="clear" w:color="auto" w:fill="auto"/>
            <w:vAlign w:val="center"/>
          </w:tcPr>
          <w:p w14:paraId="2D54C374" w14:textId="53C65D26" w:rsidR="00F71050" w:rsidRPr="000B6B22" w:rsidRDefault="00F71050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7371" w:type="dxa"/>
            <w:shd w:val="clear" w:color="auto" w:fill="auto"/>
          </w:tcPr>
          <w:p w14:paraId="27DB1395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1.1.8.1.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478C3420" w14:textId="4B6E8B05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1.1.8., l-istituzzjonijiet ta’ kreditu għandhom jirrapportaw il-komponent tal-kollateral mogħti b’self li,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3E95F2C7" w14:textId="77777777" w:rsidTr="0039321F">
        <w:tc>
          <w:tcPr>
            <w:tcW w:w="703" w:type="dxa"/>
            <w:shd w:val="clear" w:color="auto" w:fill="auto"/>
            <w:vAlign w:val="center"/>
          </w:tcPr>
          <w:p w14:paraId="09E8F2A2" w14:textId="7BF04AAD" w:rsidR="00F71050" w:rsidRPr="000B6B22" w:rsidRDefault="00F71050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7371" w:type="dxa"/>
            <w:shd w:val="clear" w:color="auto" w:fill="auto"/>
          </w:tcPr>
          <w:p w14:paraId="48B0D3FE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 għat-tranżazzjonijiet li fihom bonds koperti ta’ kwalità għolja ħafna tal-Livell 1 jingħataw b’self u l-kollateral li ġej jittieħed b’self:</w:t>
            </w:r>
          </w:p>
          <w:p w14:paraId="4643050A" w14:textId="01D198B4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28(4) u 32(3) tar-Regolament Delegat (UE) 2015/61</w:t>
            </w:r>
          </w:p>
          <w:p w14:paraId="6ED00D2A" w14:textId="6F4F65AA" w:rsidR="00F71050" w:rsidRPr="000B6B22" w:rsidRDefault="00FB499E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hawnhekk, għall-kolonni rilevanti, il-valuri totali ta’ swaps ta’ kollateral għal tranżazzjonijiet li fihom bonds koperti ta’ kwalità għolja ħafna tal-Livell 1 jingħataw b’self.</w:t>
            </w:r>
          </w:p>
        </w:tc>
      </w:tr>
      <w:tr w:rsidR="00B47B7D" w:rsidRPr="000B6B22" w14:paraId="4013E7B2" w14:textId="77777777" w:rsidTr="0039321F">
        <w:tc>
          <w:tcPr>
            <w:tcW w:w="703" w:type="dxa"/>
            <w:vAlign w:val="center"/>
          </w:tcPr>
          <w:p w14:paraId="198F9323" w14:textId="4C6DC0D0" w:rsidR="00F71050" w:rsidRPr="000B6B22" w:rsidRDefault="00F71050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7371" w:type="dxa"/>
          </w:tcPr>
          <w:p w14:paraId="340C6D33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1 (eskl. bonds EHQ koperti)</w:t>
            </w:r>
          </w:p>
          <w:p w14:paraId="555F3227" w14:textId="53FC203F" w:rsidR="00F71050" w:rsidRPr="000B6B22" w:rsidRDefault="00F71050" w:rsidP="009D4EFF">
            <w:pPr>
              <w:autoSpaceDE w:val="0"/>
              <w:autoSpaceDN w:val="0"/>
              <w:adjustRightInd w:val="0"/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ħafna tal-Livell 1 (mogħtija b’self) ma’ assi tal-Livell 1 minbarra bonds EHQ koperti (meħudin b’self).</w:t>
            </w:r>
          </w:p>
        </w:tc>
      </w:tr>
      <w:tr w:rsidR="00B47B7D" w:rsidRPr="000B6B22" w14:paraId="62AB64B5" w14:textId="77777777" w:rsidTr="0039321F">
        <w:tc>
          <w:tcPr>
            <w:tcW w:w="703" w:type="dxa"/>
            <w:vAlign w:val="center"/>
          </w:tcPr>
          <w:p w14:paraId="56AC7639" w14:textId="298AD00B" w:rsidR="00F71050" w:rsidRPr="000B6B22" w:rsidRDefault="00F71050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7371" w:type="dxa"/>
          </w:tcPr>
          <w:p w14:paraId="31404B64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1.2.1.1.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2952F7E5" w14:textId="17ED3249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1.2.1., l-istituzzjonijiet ta’ kreditu għandhom jirrapportaw:</w:t>
            </w:r>
          </w:p>
          <w:p w14:paraId="76343C89" w14:textId="1F241797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7241D593" w14:textId="0A6DE389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38446A42" w14:textId="77777777" w:rsidTr="0039321F">
        <w:tc>
          <w:tcPr>
            <w:tcW w:w="703" w:type="dxa"/>
            <w:vAlign w:val="center"/>
          </w:tcPr>
          <w:p w14:paraId="64435AC7" w14:textId="4D5BFFBA" w:rsidR="00F71050" w:rsidRPr="000B6B22" w:rsidRDefault="00F71050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0220</w:t>
            </w:r>
          </w:p>
        </w:tc>
        <w:tc>
          <w:tcPr>
            <w:tcW w:w="7371" w:type="dxa"/>
          </w:tcPr>
          <w:p w14:paraId="06FE7B22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ħafna tal-Livell 1</w:t>
            </w:r>
          </w:p>
          <w:p w14:paraId="5D12E0BC" w14:textId="14CB756A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ħafna tal-Livell 1 (mogħtija b’self) ma’ bonds koperti ta’ kwalità għolja ħafna tal-Livell 1 (meħudin b’self)</w:t>
            </w:r>
          </w:p>
        </w:tc>
      </w:tr>
      <w:tr w:rsidR="00B47B7D" w:rsidRPr="000B6B22" w14:paraId="73748788" w14:textId="77777777" w:rsidTr="0039321F">
        <w:tc>
          <w:tcPr>
            <w:tcW w:w="703" w:type="dxa"/>
            <w:vAlign w:val="center"/>
          </w:tcPr>
          <w:p w14:paraId="33AD3746" w14:textId="5D6E5238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0230</w:t>
            </w:r>
          </w:p>
        </w:tc>
        <w:tc>
          <w:tcPr>
            <w:tcW w:w="7371" w:type="dxa"/>
          </w:tcPr>
          <w:p w14:paraId="172E5558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1.2.2.1.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0C729744" w14:textId="5C640DC4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1.2.2., l-istituzzjonijiet ta’ kreditu għandhom jirrapportaw:</w:t>
            </w:r>
          </w:p>
          <w:p w14:paraId="5FEF820C" w14:textId="05710321" w:rsidR="00F71050" w:rsidRPr="00FB499E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4122E9EA" w14:textId="5B91C42E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0B6FE4F" w14:textId="77777777" w:rsidTr="0039321F">
        <w:tc>
          <w:tcPr>
            <w:tcW w:w="703" w:type="dxa"/>
            <w:vAlign w:val="center"/>
          </w:tcPr>
          <w:p w14:paraId="58804EDC" w14:textId="6C550B67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0240</w:t>
            </w:r>
          </w:p>
        </w:tc>
        <w:tc>
          <w:tcPr>
            <w:tcW w:w="7371" w:type="dxa"/>
          </w:tcPr>
          <w:p w14:paraId="4D5E41D6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2A</w:t>
            </w:r>
          </w:p>
          <w:p w14:paraId="4D8A60F9" w14:textId="2182FC0C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ħafna tal-Livell 1 (mogħtija b’self) ma’ assi tal-Livell 2 A (meħudin b’self)</w:t>
            </w:r>
          </w:p>
        </w:tc>
      </w:tr>
      <w:tr w:rsidR="00B47B7D" w:rsidRPr="000B6B22" w14:paraId="27850707" w14:textId="77777777" w:rsidTr="0039321F">
        <w:tc>
          <w:tcPr>
            <w:tcW w:w="703" w:type="dxa"/>
            <w:vAlign w:val="center"/>
          </w:tcPr>
          <w:p w14:paraId="1746EBFA" w14:textId="15A35F30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0250</w:t>
            </w:r>
          </w:p>
        </w:tc>
        <w:tc>
          <w:tcPr>
            <w:tcW w:w="7371" w:type="dxa"/>
          </w:tcPr>
          <w:p w14:paraId="16D7900B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1.2.3.1.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0E1E7C56" w14:textId="390C26D0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1.2.3., l-istituzzjonijiet ta’ kreditu għandhom jirrapportaw:</w:t>
            </w:r>
          </w:p>
          <w:p w14:paraId="4294B0F4" w14:textId="26FF579B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727FAFB7" w14:textId="2239CADD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36176C45" w14:textId="77777777" w:rsidTr="0039321F">
        <w:tc>
          <w:tcPr>
            <w:tcW w:w="703" w:type="dxa"/>
            <w:vAlign w:val="center"/>
          </w:tcPr>
          <w:p w14:paraId="356B61A6" w14:textId="37877627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0260</w:t>
            </w:r>
          </w:p>
        </w:tc>
        <w:tc>
          <w:tcPr>
            <w:tcW w:w="7371" w:type="dxa"/>
          </w:tcPr>
          <w:p w14:paraId="26410FC8" w14:textId="1E2836D6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(residenzjali jew vetturi, CQS1)</w:t>
            </w:r>
          </w:p>
          <w:p w14:paraId="14FC8217" w14:textId="48601D7F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ħafna tal-Livell 1 (mogħtija b’self) ma’ titoli garantiti b’assi tal-Livell 2B (residenzjali jew vetturi, CQS1) (meħudin b’self)</w:t>
            </w:r>
          </w:p>
        </w:tc>
      </w:tr>
      <w:tr w:rsidR="00B47B7D" w:rsidRPr="000B6B22" w14:paraId="50F47F38" w14:textId="77777777" w:rsidTr="0039321F">
        <w:tc>
          <w:tcPr>
            <w:tcW w:w="703" w:type="dxa"/>
            <w:vAlign w:val="center"/>
          </w:tcPr>
          <w:p w14:paraId="3BA16A95" w14:textId="62CC751B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0270</w:t>
            </w:r>
          </w:p>
        </w:tc>
        <w:tc>
          <w:tcPr>
            <w:tcW w:w="7371" w:type="dxa"/>
          </w:tcPr>
          <w:p w14:paraId="3A82B5F6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1.2.4.1.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45757BAA" w14:textId="2A586EB9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1.2.4., l-istituzzjonijiet ta’ kreditu għandhom jirrapportaw:</w:t>
            </w:r>
          </w:p>
          <w:p w14:paraId="47160DB0" w14:textId="6EB6A589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23DC2E9A" w14:textId="1D9C8407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7CA90B7F" w14:textId="77777777" w:rsidTr="0039321F">
        <w:tc>
          <w:tcPr>
            <w:tcW w:w="703" w:type="dxa"/>
            <w:vAlign w:val="center"/>
          </w:tcPr>
          <w:p w14:paraId="4EC166CD" w14:textId="458299B2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0280</w:t>
            </w:r>
          </w:p>
        </w:tc>
        <w:tc>
          <w:tcPr>
            <w:tcW w:w="7371" w:type="dxa"/>
          </w:tcPr>
          <w:p w14:paraId="6C91B00B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tal-Livell 2B</w:t>
            </w:r>
          </w:p>
          <w:p w14:paraId="50CDA7BE" w14:textId="46704C9F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ħafna tal-Livell 1 (mogħtija b’self) ma’ bonds koperti ta’ kwalità għolja tal-Livell 2B (meħudin b’self)</w:t>
            </w:r>
          </w:p>
        </w:tc>
      </w:tr>
      <w:tr w:rsidR="00B47B7D" w:rsidRPr="000B6B22" w14:paraId="50A24D2B" w14:textId="77777777" w:rsidTr="0039321F">
        <w:tc>
          <w:tcPr>
            <w:tcW w:w="703" w:type="dxa"/>
            <w:vAlign w:val="center"/>
          </w:tcPr>
          <w:p w14:paraId="7C2B016B" w14:textId="3E4F22D9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0290</w:t>
            </w:r>
          </w:p>
        </w:tc>
        <w:tc>
          <w:tcPr>
            <w:tcW w:w="7371" w:type="dxa"/>
          </w:tcPr>
          <w:p w14:paraId="18E2507F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1.2.5.1.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7CEB7826" w14:textId="3DEE62E4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1.2.5., l-istituzzjonijiet ta’ kreditu għandhom jirrapportaw:</w:t>
            </w:r>
          </w:p>
          <w:p w14:paraId="716CDADA" w14:textId="5D384B3F" w:rsidR="00F71050" w:rsidRPr="00FB499E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51875A5C" w14:textId="53ABA7C5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374E0B50" w14:textId="77777777" w:rsidTr="0039321F">
        <w:tc>
          <w:tcPr>
            <w:tcW w:w="703" w:type="dxa"/>
            <w:vAlign w:val="center"/>
          </w:tcPr>
          <w:p w14:paraId="7D774AFA" w14:textId="7CF8A8DC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0300</w:t>
            </w:r>
          </w:p>
        </w:tc>
        <w:tc>
          <w:tcPr>
            <w:tcW w:w="7371" w:type="dxa"/>
          </w:tcPr>
          <w:p w14:paraId="64844949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(kummerċjali jew individwali, Stat Membru, CQS1)</w:t>
            </w:r>
          </w:p>
          <w:p w14:paraId="13EE4808" w14:textId="4C43E012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ħafna tal-Livell 1 (mogħtija b’self) ma’ titoli garantiti b’assi tal-Livell 2B (kummerċjali jew individwali, Stat Membru, CQS1) (meħudin b’self)</w:t>
            </w:r>
          </w:p>
        </w:tc>
      </w:tr>
      <w:tr w:rsidR="00B47B7D" w:rsidRPr="000B6B22" w14:paraId="7444F5C7" w14:textId="77777777" w:rsidTr="0039321F">
        <w:tc>
          <w:tcPr>
            <w:tcW w:w="703" w:type="dxa"/>
            <w:vAlign w:val="center"/>
          </w:tcPr>
          <w:p w14:paraId="4814BC93" w14:textId="6A72EB71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0310</w:t>
            </w:r>
          </w:p>
        </w:tc>
        <w:tc>
          <w:tcPr>
            <w:tcW w:w="7371" w:type="dxa"/>
          </w:tcPr>
          <w:p w14:paraId="5E933C4D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1.2.6.1.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4C54FC94" w14:textId="7BCC0232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1.2.6., l-istituzzjonijiet ta’ kreditu għandhom jirrapportaw:</w:t>
            </w:r>
          </w:p>
          <w:p w14:paraId="58B9497B" w14:textId="6480B80B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0347CB0A" w14:textId="62F7DDB1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25AF5AB4" w14:textId="77777777" w:rsidTr="0039321F">
        <w:tc>
          <w:tcPr>
            <w:tcW w:w="703" w:type="dxa"/>
            <w:vAlign w:val="center"/>
          </w:tcPr>
          <w:p w14:paraId="1495C783" w14:textId="55BF4111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0320</w:t>
            </w:r>
          </w:p>
        </w:tc>
        <w:tc>
          <w:tcPr>
            <w:tcW w:w="7371" w:type="dxa"/>
          </w:tcPr>
          <w:p w14:paraId="5113AC81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Oħrajn tal-Livell 2B</w:t>
            </w:r>
          </w:p>
          <w:p w14:paraId="1E1BA5AB" w14:textId="6776AF76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ħafna tal-Livell 1 (mogħtija b’self) ma’ Oħrajn tal-Livell 2B (meħudin b’self)</w:t>
            </w:r>
          </w:p>
        </w:tc>
      </w:tr>
      <w:tr w:rsidR="00B47B7D" w:rsidRPr="000B6B22" w14:paraId="68897FAF" w14:textId="77777777" w:rsidTr="0039321F">
        <w:tc>
          <w:tcPr>
            <w:tcW w:w="703" w:type="dxa"/>
            <w:vAlign w:val="center"/>
          </w:tcPr>
          <w:p w14:paraId="53376D1A" w14:textId="252FFC0C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0330</w:t>
            </w:r>
          </w:p>
        </w:tc>
        <w:tc>
          <w:tcPr>
            <w:tcW w:w="7371" w:type="dxa"/>
          </w:tcPr>
          <w:p w14:paraId="106163C0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1.2.7.1.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43FD0C76" w14:textId="70BA1DAF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1.2.7., l-istituzzjonijiet ta’ kreditu għandhom jirrapportaw:</w:t>
            </w:r>
          </w:p>
          <w:p w14:paraId="26138FC2" w14:textId="67107D31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628D79E0" w14:textId="4F3639C0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4154AEB1" w14:textId="77777777" w:rsidTr="0039321F">
        <w:tc>
          <w:tcPr>
            <w:tcW w:w="703" w:type="dxa"/>
            <w:vAlign w:val="center"/>
          </w:tcPr>
          <w:p w14:paraId="7DF43955" w14:textId="3CE52E27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0340</w:t>
            </w:r>
          </w:p>
        </w:tc>
        <w:tc>
          <w:tcPr>
            <w:tcW w:w="7371" w:type="dxa"/>
          </w:tcPr>
          <w:p w14:paraId="1D486D23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1.2.8.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mhux likwidi</w:t>
            </w:r>
          </w:p>
          <w:p w14:paraId="19A09A85" w14:textId="6B1BCD24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ħafna tal-Livell 1 (mogħtija b’self) ma’ assi mhux likwidi (meħudin b’self)</w:t>
            </w:r>
          </w:p>
        </w:tc>
      </w:tr>
      <w:tr w:rsidR="00B47B7D" w:rsidRPr="000B6B22" w14:paraId="5A014869" w14:textId="77777777" w:rsidTr="0039321F">
        <w:tc>
          <w:tcPr>
            <w:tcW w:w="703" w:type="dxa"/>
            <w:shd w:val="clear" w:color="auto" w:fill="auto"/>
            <w:vAlign w:val="center"/>
          </w:tcPr>
          <w:p w14:paraId="68BE95FD" w14:textId="3F28672F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0350</w:t>
            </w:r>
          </w:p>
        </w:tc>
        <w:tc>
          <w:tcPr>
            <w:tcW w:w="7371" w:type="dxa"/>
            <w:shd w:val="clear" w:color="auto" w:fill="auto"/>
          </w:tcPr>
          <w:p w14:paraId="728CF501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1.2.8.1.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7B968F38" w14:textId="3BBDDB40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1.2.8., l-istituzzjonijiet ta’ kreditu għandhom jirrapportaw il-komponent tal-kollateral mogħti b’self li,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202F4D3C" w14:textId="77777777" w:rsidTr="0039321F">
        <w:tc>
          <w:tcPr>
            <w:tcW w:w="703" w:type="dxa"/>
            <w:shd w:val="clear" w:color="auto" w:fill="auto"/>
            <w:vAlign w:val="center"/>
          </w:tcPr>
          <w:p w14:paraId="7E43C1BA" w14:textId="0C0B47D3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0360</w:t>
            </w:r>
          </w:p>
        </w:tc>
        <w:tc>
          <w:tcPr>
            <w:tcW w:w="7371" w:type="dxa"/>
            <w:shd w:val="clear" w:color="auto" w:fill="auto"/>
          </w:tcPr>
          <w:p w14:paraId="310C7245" w14:textId="7D9108B4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Totali għat-tranżazzjonijiet li fihom assi tal-Livell 2 A jingħataw b’self u l-kollateral li ġej jittieħed b’self:</w:t>
            </w:r>
          </w:p>
          <w:p w14:paraId="1FFCDDE2" w14:textId="07892B70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28(4) u 32(3) tar-Regolament Delegat (UE) 2015/61</w:t>
            </w:r>
          </w:p>
          <w:p w14:paraId="18C6DD95" w14:textId="19A5CBCE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hawnhekk, għall-kolonni rilevanti, il-valuri totali ta’ swaps kollaterali għal tranżazzjonijiet li fihom assi tal-Livell 2 A jingħataw b’self.</w:t>
            </w:r>
          </w:p>
        </w:tc>
      </w:tr>
      <w:tr w:rsidR="00B47B7D" w:rsidRPr="000B6B22" w14:paraId="52BBA5B6" w14:textId="77777777" w:rsidTr="0039321F">
        <w:tc>
          <w:tcPr>
            <w:tcW w:w="703" w:type="dxa"/>
            <w:vAlign w:val="center"/>
          </w:tcPr>
          <w:p w14:paraId="51B2C1CD" w14:textId="27CF23A6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0370</w:t>
            </w:r>
          </w:p>
        </w:tc>
        <w:tc>
          <w:tcPr>
            <w:tcW w:w="7371" w:type="dxa"/>
          </w:tcPr>
          <w:p w14:paraId="51C1A87E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1.3.1.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1 (eskl. bonds EHQ koperti)</w:t>
            </w:r>
          </w:p>
          <w:p w14:paraId="2EFD9EA3" w14:textId="6FF4E39F" w:rsidR="00F71050" w:rsidRPr="000B6B22" w:rsidRDefault="00F71050" w:rsidP="009D4EFF">
            <w:pPr>
              <w:autoSpaceDE w:val="0"/>
              <w:autoSpaceDN w:val="0"/>
              <w:adjustRightInd w:val="0"/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2A (mogħtija b’self) ma’ assi tal-Livell 1 minbarra bonds EHQ koperti (meħudin b’self)</w:t>
            </w:r>
          </w:p>
        </w:tc>
      </w:tr>
      <w:tr w:rsidR="00B47B7D" w:rsidRPr="000B6B22" w14:paraId="31897CFA" w14:textId="77777777" w:rsidTr="0039321F">
        <w:tc>
          <w:tcPr>
            <w:tcW w:w="703" w:type="dxa"/>
            <w:vAlign w:val="center"/>
          </w:tcPr>
          <w:p w14:paraId="03D11070" w14:textId="50976168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0380</w:t>
            </w:r>
          </w:p>
        </w:tc>
        <w:tc>
          <w:tcPr>
            <w:tcW w:w="7371" w:type="dxa"/>
          </w:tcPr>
          <w:p w14:paraId="06703996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1.3.1.1.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1D5AC6F8" w14:textId="4017D105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1.3.1., l-istituzzjonijiet ta’ kreditu għandhom jirrapportaw:</w:t>
            </w:r>
          </w:p>
          <w:p w14:paraId="2F16BF7A" w14:textId="05E89FC9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2077DDEC" w14:textId="20CD395C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5A9BB5C" w14:textId="77777777" w:rsidTr="0039321F">
        <w:tc>
          <w:tcPr>
            <w:tcW w:w="703" w:type="dxa"/>
            <w:vAlign w:val="center"/>
          </w:tcPr>
          <w:p w14:paraId="028C5F49" w14:textId="5A80C545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0390</w:t>
            </w:r>
          </w:p>
        </w:tc>
        <w:tc>
          <w:tcPr>
            <w:tcW w:w="7371" w:type="dxa"/>
          </w:tcPr>
          <w:p w14:paraId="5E302C8A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1.3.2.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ħafna tal-Livell 1</w:t>
            </w:r>
          </w:p>
          <w:p w14:paraId="5B43DE08" w14:textId="2E028F81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2 A (mogħtija b’self) ma’ bonds koperti ta’ kwalità għolja ħafna tal-Livell 1 (meħudin b’self)</w:t>
            </w:r>
          </w:p>
        </w:tc>
      </w:tr>
      <w:tr w:rsidR="00B47B7D" w:rsidRPr="000B6B22" w14:paraId="2D042029" w14:textId="77777777" w:rsidTr="0039321F">
        <w:tc>
          <w:tcPr>
            <w:tcW w:w="703" w:type="dxa"/>
            <w:shd w:val="clear" w:color="auto" w:fill="FFFFFF"/>
            <w:vAlign w:val="center"/>
          </w:tcPr>
          <w:p w14:paraId="6B85AC2F" w14:textId="191CD6E3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0400</w:t>
            </w:r>
          </w:p>
        </w:tc>
        <w:tc>
          <w:tcPr>
            <w:tcW w:w="7371" w:type="dxa"/>
            <w:shd w:val="clear" w:color="auto" w:fill="FFFFFF"/>
          </w:tcPr>
          <w:p w14:paraId="022B7945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1.3.2.1.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706AD511" w14:textId="355E0E4C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1.3.2., l-istituzzjonijiet ta’ kreditu għandhom jirrapportaw:</w:t>
            </w:r>
          </w:p>
          <w:p w14:paraId="49A076F5" w14:textId="4E0C2D1A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173024E5" w14:textId="33480AED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0E367065" w14:textId="77777777" w:rsidTr="0039321F">
        <w:tc>
          <w:tcPr>
            <w:tcW w:w="703" w:type="dxa"/>
            <w:shd w:val="clear" w:color="auto" w:fill="FFFFFF"/>
            <w:vAlign w:val="center"/>
          </w:tcPr>
          <w:p w14:paraId="12529CDD" w14:textId="026C8EBF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0410</w:t>
            </w:r>
          </w:p>
        </w:tc>
        <w:tc>
          <w:tcPr>
            <w:tcW w:w="7371" w:type="dxa"/>
            <w:shd w:val="clear" w:color="auto" w:fill="FFFFFF"/>
          </w:tcPr>
          <w:p w14:paraId="06588735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1.3.3.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2A</w:t>
            </w:r>
          </w:p>
          <w:p w14:paraId="037081F6" w14:textId="10072872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2 A (mogħtija b’self) ma’ assi tal-Livell 2 A (meħudin b’self)</w:t>
            </w:r>
          </w:p>
        </w:tc>
      </w:tr>
      <w:tr w:rsidR="00B47B7D" w:rsidRPr="000B6B22" w14:paraId="2675B31A" w14:textId="77777777" w:rsidTr="0039321F">
        <w:tc>
          <w:tcPr>
            <w:tcW w:w="703" w:type="dxa"/>
            <w:vAlign w:val="center"/>
          </w:tcPr>
          <w:p w14:paraId="598284BE" w14:textId="19ACE56B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0420</w:t>
            </w:r>
          </w:p>
        </w:tc>
        <w:tc>
          <w:tcPr>
            <w:tcW w:w="7371" w:type="dxa"/>
            <w:shd w:val="clear" w:color="auto" w:fill="auto"/>
          </w:tcPr>
          <w:p w14:paraId="7F2B53BF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1.3.3.1.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69527EBC" w14:textId="7591E781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1.3.3., l-istituzzjonijiet ta’ kreditu għandhom jirrapportaw:</w:t>
            </w:r>
          </w:p>
          <w:p w14:paraId="2EE99B60" w14:textId="769F9CBA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762FE51E" w14:textId="7DA7468C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458CA3F2" w14:textId="77777777" w:rsidTr="0039321F">
        <w:tc>
          <w:tcPr>
            <w:tcW w:w="703" w:type="dxa"/>
            <w:vAlign w:val="center"/>
          </w:tcPr>
          <w:p w14:paraId="0C64A206" w14:textId="18E9FDE9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0430</w:t>
            </w:r>
          </w:p>
        </w:tc>
        <w:tc>
          <w:tcPr>
            <w:tcW w:w="7371" w:type="dxa"/>
            <w:shd w:val="clear" w:color="auto" w:fill="auto"/>
          </w:tcPr>
          <w:p w14:paraId="57AEEE1C" w14:textId="154A5E5A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1.3.4.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(residenzjali jew vetturi, CQS1)</w:t>
            </w:r>
          </w:p>
          <w:p w14:paraId="07EA60B5" w14:textId="166CB413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2 A (mogħtija b’self) ma’ titoli garantiti b’assi tal-Livell 2B (residenzjali jew vetturi, CQS1) (meħudin b’self)</w:t>
            </w:r>
          </w:p>
        </w:tc>
      </w:tr>
      <w:tr w:rsidR="00B47B7D" w:rsidRPr="000B6B22" w14:paraId="14FD24C4" w14:textId="77777777" w:rsidTr="0039321F">
        <w:tc>
          <w:tcPr>
            <w:tcW w:w="703" w:type="dxa"/>
            <w:vAlign w:val="center"/>
          </w:tcPr>
          <w:p w14:paraId="3F7A4A7D" w14:textId="63BE9B6D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0440</w:t>
            </w:r>
          </w:p>
        </w:tc>
        <w:tc>
          <w:tcPr>
            <w:tcW w:w="7371" w:type="dxa"/>
            <w:shd w:val="clear" w:color="auto" w:fill="auto"/>
          </w:tcPr>
          <w:p w14:paraId="51887381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1.3.4.1.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2FD9E5CA" w14:textId="6344FBEA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1.3.4., l-istituzzjonijiet ta’ kreditu għandhom jirrapportaw:</w:t>
            </w:r>
          </w:p>
          <w:p w14:paraId="2812B3D3" w14:textId="688136FE" w:rsidR="00F71050" w:rsidRPr="00867380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647FC6DE" w14:textId="40279932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31E302A6" w14:textId="77777777" w:rsidTr="0039321F">
        <w:tc>
          <w:tcPr>
            <w:tcW w:w="703" w:type="dxa"/>
            <w:vAlign w:val="center"/>
          </w:tcPr>
          <w:p w14:paraId="4E783F2E" w14:textId="225D7EE3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0450</w:t>
            </w:r>
          </w:p>
        </w:tc>
        <w:tc>
          <w:tcPr>
            <w:tcW w:w="7371" w:type="dxa"/>
            <w:shd w:val="clear" w:color="auto" w:fill="auto"/>
          </w:tcPr>
          <w:p w14:paraId="761CA897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1.3.5.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tal-Livell 2B</w:t>
            </w:r>
          </w:p>
          <w:p w14:paraId="7C2EFE69" w14:textId="39B523B7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2A (mogħtija b’self) ma’ bonds koperti ta’ kwalità għolja tal-Livell 2B (meħudin b’self)</w:t>
            </w:r>
          </w:p>
        </w:tc>
      </w:tr>
      <w:tr w:rsidR="00B47B7D" w:rsidRPr="000B6B22" w14:paraId="289A46B0" w14:textId="77777777" w:rsidTr="0039321F">
        <w:tc>
          <w:tcPr>
            <w:tcW w:w="703" w:type="dxa"/>
            <w:shd w:val="clear" w:color="auto" w:fill="FFFFFF"/>
            <w:vAlign w:val="center"/>
          </w:tcPr>
          <w:p w14:paraId="6CE9618F" w14:textId="77D99F95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0460</w:t>
            </w:r>
          </w:p>
        </w:tc>
        <w:tc>
          <w:tcPr>
            <w:tcW w:w="7371" w:type="dxa"/>
            <w:shd w:val="clear" w:color="auto" w:fill="FFFFFF"/>
          </w:tcPr>
          <w:p w14:paraId="5050A12F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1.3.5.1.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1E1075C8" w14:textId="3436CA43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1.3.5., l-istituzzjonijiet ta’ kreditu għandhom jirrapportaw:</w:t>
            </w:r>
          </w:p>
          <w:p w14:paraId="215DF84B" w14:textId="7527FA65" w:rsidR="00F71050" w:rsidRPr="00867380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1EE3EA25" w14:textId="19BDE982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7AF71B29" w14:textId="77777777" w:rsidTr="0039321F">
        <w:tc>
          <w:tcPr>
            <w:tcW w:w="703" w:type="dxa"/>
            <w:shd w:val="clear" w:color="auto" w:fill="FFFFFF"/>
            <w:vAlign w:val="center"/>
          </w:tcPr>
          <w:p w14:paraId="41969F16" w14:textId="72CBFE27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0470</w:t>
            </w:r>
          </w:p>
        </w:tc>
        <w:tc>
          <w:tcPr>
            <w:tcW w:w="7371" w:type="dxa"/>
            <w:shd w:val="clear" w:color="auto" w:fill="FFFFFF"/>
          </w:tcPr>
          <w:p w14:paraId="278D37CE" w14:textId="25B3DA99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1.3.6.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(kummerċjali jew individwali, Stat Membru, CQS1)</w:t>
            </w:r>
          </w:p>
          <w:p w14:paraId="4D52C25C" w14:textId="4BEBB724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2 A (mogħtija b’self) ma’ titoli garantiti b’assi tal-Livell 2B (kummerċjali jew individwali, Stat Membru, CQS1) (meħudin b’self)</w:t>
            </w:r>
          </w:p>
        </w:tc>
      </w:tr>
      <w:tr w:rsidR="00B47B7D" w:rsidRPr="000B6B22" w14:paraId="53BE6067" w14:textId="77777777" w:rsidTr="0039321F">
        <w:tc>
          <w:tcPr>
            <w:tcW w:w="703" w:type="dxa"/>
            <w:shd w:val="clear" w:color="auto" w:fill="FFFFFF"/>
            <w:vAlign w:val="center"/>
          </w:tcPr>
          <w:p w14:paraId="74D9E8A1" w14:textId="16E21515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0480</w:t>
            </w:r>
          </w:p>
        </w:tc>
        <w:tc>
          <w:tcPr>
            <w:tcW w:w="7371" w:type="dxa"/>
            <w:shd w:val="clear" w:color="auto" w:fill="FFFFFF"/>
          </w:tcPr>
          <w:p w14:paraId="66BE68B0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1.3.6.1.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25B14CB8" w14:textId="49120F0D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1.3.6., l-istituzzjonijiet ta’ kreditu għandhom jirrapportaw:</w:t>
            </w:r>
          </w:p>
          <w:p w14:paraId="27D34E68" w14:textId="5E1EC6F6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3672233B" w14:textId="2CDDD0D9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06FF46DE" w14:textId="77777777" w:rsidTr="0039321F">
        <w:tc>
          <w:tcPr>
            <w:tcW w:w="703" w:type="dxa"/>
            <w:shd w:val="clear" w:color="auto" w:fill="FFFFFF"/>
            <w:vAlign w:val="center"/>
          </w:tcPr>
          <w:p w14:paraId="498544AE" w14:textId="7A4F844B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0490</w:t>
            </w:r>
          </w:p>
        </w:tc>
        <w:tc>
          <w:tcPr>
            <w:tcW w:w="7371" w:type="dxa"/>
            <w:shd w:val="clear" w:color="auto" w:fill="FFFFFF"/>
          </w:tcPr>
          <w:p w14:paraId="18A8AB51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1.3.7.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Oħrajn tal-Livell 2B</w:t>
            </w:r>
          </w:p>
          <w:p w14:paraId="2CD874A2" w14:textId="54A1D678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2 A (mogħtija b’self) ma’ Oħrajn tal-Livell 2B (meħudin b’self).</w:t>
            </w:r>
          </w:p>
        </w:tc>
      </w:tr>
      <w:tr w:rsidR="00B47B7D" w:rsidRPr="000B6B22" w14:paraId="45884FC4" w14:textId="77777777" w:rsidTr="0039321F">
        <w:tc>
          <w:tcPr>
            <w:tcW w:w="703" w:type="dxa"/>
            <w:shd w:val="clear" w:color="auto" w:fill="FFFFFF"/>
            <w:vAlign w:val="center"/>
          </w:tcPr>
          <w:p w14:paraId="0A4E683A" w14:textId="57931DE4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0500</w:t>
            </w:r>
          </w:p>
        </w:tc>
        <w:tc>
          <w:tcPr>
            <w:tcW w:w="7371" w:type="dxa"/>
            <w:shd w:val="clear" w:color="auto" w:fill="FFFFFF"/>
          </w:tcPr>
          <w:p w14:paraId="7D0127AC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1.3.7.1.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5236FFFA" w14:textId="4C2A9BE4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1.3.7., l-istituzzjonijiet ta’ kreditu għandhom jirrapportaw:</w:t>
            </w:r>
          </w:p>
          <w:p w14:paraId="68A655E5" w14:textId="5FAD97ED" w:rsidR="00F71050" w:rsidRPr="00F3662E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633363CB" w14:textId="21AA533D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3E08FA6F" w14:textId="77777777" w:rsidTr="0039321F">
        <w:tc>
          <w:tcPr>
            <w:tcW w:w="703" w:type="dxa"/>
            <w:shd w:val="clear" w:color="auto" w:fill="FFFFFF"/>
            <w:vAlign w:val="center"/>
          </w:tcPr>
          <w:p w14:paraId="1968F70F" w14:textId="41EE9C5A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0510</w:t>
            </w:r>
          </w:p>
        </w:tc>
        <w:tc>
          <w:tcPr>
            <w:tcW w:w="7371" w:type="dxa"/>
            <w:shd w:val="clear" w:color="auto" w:fill="FFFFFF"/>
          </w:tcPr>
          <w:p w14:paraId="651DCE70" w14:textId="1E481378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1.3.8.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mhux likwidi</w:t>
            </w:r>
          </w:p>
          <w:p w14:paraId="73311BEB" w14:textId="2E6DCF76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2 A (mogħtija b’self) ma’ assi mhux likwidi (meħudin b’self)</w:t>
            </w:r>
          </w:p>
        </w:tc>
      </w:tr>
      <w:tr w:rsidR="00B47B7D" w:rsidRPr="000B6B22" w14:paraId="03AFC67D" w14:textId="77777777" w:rsidTr="0039321F">
        <w:tc>
          <w:tcPr>
            <w:tcW w:w="703" w:type="dxa"/>
            <w:shd w:val="clear" w:color="auto" w:fill="auto"/>
            <w:vAlign w:val="center"/>
          </w:tcPr>
          <w:p w14:paraId="797C5C19" w14:textId="79F11171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0520</w:t>
            </w:r>
          </w:p>
        </w:tc>
        <w:tc>
          <w:tcPr>
            <w:tcW w:w="7371" w:type="dxa"/>
            <w:shd w:val="clear" w:color="auto" w:fill="auto"/>
          </w:tcPr>
          <w:p w14:paraId="32E61AE0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1.3.8.1.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6D5F7F9E" w14:textId="45BCA52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1.3.8., l-istituzzjonijiet ta’ kreditu għandhom jirrapportaw il-komponent tal-kollateral mogħti b’self li,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6A2BB691" w14:textId="77777777" w:rsidTr="0039321F">
        <w:tc>
          <w:tcPr>
            <w:tcW w:w="703" w:type="dxa"/>
            <w:shd w:val="clear" w:color="auto" w:fill="auto"/>
            <w:vAlign w:val="center"/>
          </w:tcPr>
          <w:p w14:paraId="095E6714" w14:textId="303719B5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0530</w:t>
            </w:r>
          </w:p>
        </w:tc>
        <w:tc>
          <w:tcPr>
            <w:tcW w:w="7371" w:type="dxa"/>
            <w:shd w:val="clear" w:color="auto" w:fill="auto"/>
          </w:tcPr>
          <w:p w14:paraId="05A5308D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Totali għat-tranżazzjonijiet li fihom titoli garantiti b’assi tal-Livell 2B (reżidenzjali jew vetturi CQS1) jingħataw b’self u l-kollateral li ġej jittieħed b’self:</w:t>
            </w:r>
          </w:p>
          <w:p w14:paraId="3139FF9C" w14:textId="6FFBF60A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28(4) u 32(3) tar-Regolament Delegat (UE) 2015/61</w:t>
            </w:r>
          </w:p>
          <w:p w14:paraId="4A779F6B" w14:textId="59D90DE5" w:rsidR="00F71050" w:rsidRPr="000B6B22" w:rsidRDefault="00FB499E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hawnhekk, għall-kolonni rilevanti, il-valuri totali ta’ swaps kollaterali għal tranżazzjonijiet li fihom titoli garantiti b’assi tal-Livell 2B (residenzjali jew vetturi, CQS1) jingħataw b’self.</w:t>
            </w:r>
          </w:p>
        </w:tc>
      </w:tr>
      <w:tr w:rsidR="00B47B7D" w:rsidRPr="000B6B22" w14:paraId="2F0AD473" w14:textId="77777777" w:rsidTr="0039321F">
        <w:tc>
          <w:tcPr>
            <w:tcW w:w="703" w:type="dxa"/>
            <w:shd w:val="clear" w:color="auto" w:fill="FFFFFF"/>
            <w:vAlign w:val="center"/>
          </w:tcPr>
          <w:p w14:paraId="2A07CBB1" w14:textId="4CE1FFC2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0540</w:t>
            </w:r>
          </w:p>
        </w:tc>
        <w:tc>
          <w:tcPr>
            <w:tcW w:w="7371" w:type="dxa"/>
            <w:shd w:val="clear" w:color="auto" w:fill="FFFFFF"/>
          </w:tcPr>
          <w:p w14:paraId="081E182D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1.4.1.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1 (eskl. bonds EHQ koperti)</w:t>
            </w:r>
          </w:p>
          <w:p w14:paraId="52C01C4F" w14:textId="7CF22665" w:rsidR="00F71050" w:rsidRPr="000B6B22" w:rsidRDefault="00F71050" w:rsidP="009D4EFF">
            <w:pPr>
              <w:autoSpaceDE w:val="0"/>
              <w:autoSpaceDN w:val="0"/>
              <w:adjustRightInd w:val="0"/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(residenzjali jew vetturi, CQS1) (mogħtija b’self) ma’ assi tal-Livell 1 minbarra bonds EHQ koperti (meħudin b’self)</w:t>
            </w:r>
          </w:p>
        </w:tc>
      </w:tr>
      <w:tr w:rsidR="00B47B7D" w:rsidRPr="000B6B22" w14:paraId="6BB5E33A" w14:textId="77777777" w:rsidTr="0039321F">
        <w:tc>
          <w:tcPr>
            <w:tcW w:w="703" w:type="dxa"/>
            <w:shd w:val="clear" w:color="auto" w:fill="FFFFFF"/>
            <w:vAlign w:val="center"/>
          </w:tcPr>
          <w:p w14:paraId="4D84F9C5" w14:textId="151D8880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0550</w:t>
            </w:r>
          </w:p>
        </w:tc>
        <w:tc>
          <w:tcPr>
            <w:tcW w:w="7371" w:type="dxa"/>
            <w:shd w:val="clear" w:color="auto" w:fill="FFFFFF"/>
          </w:tcPr>
          <w:p w14:paraId="016EEB0A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1.4.1.1.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49074A5E" w14:textId="70B7FCE1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1.4.1., l-istituzzjonijiet ta’ kreditu għandhom jirrapportaw:</w:t>
            </w:r>
          </w:p>
          <w:p w14:paraId="637CF550" w14:textId="5D6D3E3F" w:rsidR="00F71050" w:rsidRPr="00F3662E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4BDCABC1" w14:textId="42F9D020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52437E4" w14:textId="77777777" w:rsidTr="0039321F">
        <w:tc>
          <w:tcPr>
            <w:tcW w:w="703" w:type="dxa"/>
            <w:shd w:val="clear" w:color="auto" w:fill="FFFFFF"/>
            <w:vAlign w:val="center"/>
          </w:tcPr>
          <w:p w14:paraId="3BDB194A" w14:textId="290A53DE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0560</w:t>
            </w:r>
          </w:p>
        </w:tc>
        <w:tc>
          <w:tcPr>
            <w:tcW w:w="7371" w:type="dxa"/>
            <w:shd w:val="clear" w:color="auto" w:fill="FFFFFF"/>
          </w:tcPr>
          <w:p w14:paraId="5F65F10A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1.4.2.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ħafna tal-Livell 1</w:t>
            </w:r>
          </w:p>
          <w:p w14:paraId="3CD86840" w14:textId="45A571CA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(residenzjali jew vetturi, CQS1) (mogħtija b’self) ma’ bonds koperti ta’ kwalità għolja ħafna tal-Livell 1 (meħudin b’self)</w:t>
            </w:r>
          </w:p>
        </w:tc>
      </w:tr>
      <w:tr w:rsidR="00B47B7D" w:rsidRPr="000B6B22" w14:paraId="0E21FA2D" w14:textId="77777777" w:rsidTr="0039321F">
        <w:tc>
          <w:tcPr>
            <w:tcW w:w="703" w:type="dxa"/>
            <w:shd w:val="clear" w:color="auto" w:fill="FFFFFF"/>
            <w:vAlign w:val="center"/>
          </w:tcPr>
          <w:p w14:paraId="6980FB18" w14:textId="0C403C6D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0570</w:t>
            </w:r>
          </w:p>
        </w:tc>
        <w:tc>
          <w:tcPr>
            <w:tcW w:w="7371" w:type="dxa"/>
            <w:shd w:val="clear" w:color="auto" w:fill="FFFFFF"/>
          </w:tcPr>
          <w:p w14:paraId="142DBCAF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1.4.2.1.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2231B593" w14:textId="165C5824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1.4.2., l-istituzzjonijiet ta’ kreditu għandhom jirrapportaw:</w:t>
            </w:r>
          </w:p>
          <w:p w14:paraId="36664905" w14:textId="5AA06F7A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6934154C" w14:textId="770B1D9C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2B9BEAA0" w14:textId="77777777" w:rsidTr="0039321F">
        <w:tc>
          <w:tcPr>
            <w:tcW w:w="703" w:type="dxa"/>
            <w:shd w:val="clear" w:color="auto" w:fill="FFFFFF"/>
            <w:vAlign w:val="center"/>
          </w:tcPr>
          <w:p w14:paraId="48874399" w14:textId="175ACDBC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0580</w:t>
            </w:r>
          </w:p>
        </w:tc>
        <w:tc>
          <w:tcPr>
            <w:tcW w:w="7371" w:type="dxa"/>
            <w:shd w:val="clear" w:color="auto" w:fill="FFFFFF"/>
          </w:tcPr>
          <w:p w14:paraId="13B556DF" w14:textId="007BD19A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1.4.3.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2A</w:t>
            </w:r>
          </w:p>
          <w:p w14:paraId="5B0A0CDA" w14:textId="7FCE690B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(residenzjali jew vetturi, CQS1) (mogħtija b’self) ma’ assi tal-Livell 2 A (meħudin b’self)</w:t>
            </w:r>
          </w:p>
        </w:tc>
      </w:tr>
      <w:tr w:rsidR="00B47B7D" w:rsidRPr="000B6B22" w14:paraId="5C32A350" w14:textId="77777777" w:rsidTr="0039321F">
        <w:tc>
          <w:tcPr>
            <w:tcW w:w="703" w:type="dxa"/>
            <w:shd w:val="clear" w:color="auto" w:fill="FFFFFF"/>
            <w:vAlign w:val="center"/>
          </w:tcPr>
          <w:p w14:paraId="1784D764" w14:textId="11935840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0590</w:t>
            </w:r>
          </w:p>
        </w:tc>
        <w:tc>
          <w:tcPr>
            <w:tcW w:w="7371" w:type="dxa"/>
            <w:shd w:val="clear" w:color="auto" w:fill="FFFFFF"/>
          </w:tcPr>
          <w:p w14:paraId="5E47D3F2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1.4.3.1.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402D5547" w14:textId="2F4E1B3D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1.4.3., l-istituzzjonijiet ta’ kreditu għandhom jirrapportaw:</w:t>
            </w:r>
          </w:p>
          <w:p w14:paraId="34F065E5" w14:textId="73CBC80A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67E1CAEC" w14:textId="2CA0C0AC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37740BAE" w14:textId="77777777" w:rsidTr="0039321F">
        <w:tc>
          <w:tcPr>
            <w:tcW w:w="703" w:type="dxa"/>
            <w:shd w:val="clear" w:color="auto" w:fill="FFFFFF"/>
            <w:vAlign w:val="center"/>
          </w:tcPr>
          <w:p w14:paraId="1DB01D44" w14:textId="5CAD5681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0600</w:t>
            </w:r>
          </w:p>
        </w:tc>
        <w:tc>
          <w:tcPr>
            <w:tcW w:w="7371" w:type="dxa"/>
            <w:shd w:val="clear" w:color="auto" w:fill="FFFFFF"/>
          </w:tcPr>
          <w:p w14:paraId="500ECDD5" w14:textId="2E0C577C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1.4.4.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(residenzjali jew vetturi, CQS1)</w:t>
            </w:r>
          </w:p>
          <w:p w14:paraId="59D40FEE" w14:textId="4921A5F1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(residenzjali jew vetturi, CQS1) (mogħtija b’self) ma’ titoli garantiti b’assi tal-Livell 2B (residenzjali jew vetturi, CQS1) (meħudin b’self)</w:t>
            </w:r>
          </w:p>
        </w:tc>
      </w:tr>
      <w:tr w:rsidR="00B47B7D" w:rsidRPr="000B6B22" w14:paraId="6F9158C5" w14:textId="77777777" w:rsidTr="0039321F">
        <w:tc>
          <w:tcPr>
            <w:tcW w:w="703" w:type="dxa"/>
            <w:shd w:val="clear" w:color="auto" w:fill="FFFFFF"/>
            <w:vAlign w:val="center"/>
          </w:tcPr>
          <w:p w14:paraId="79F0F377" w14:textId="00DC891B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0610</w:t>
            </w:r>
          </w:p>
        </w:tc>
        <w:tc>
          <w:tcPr>
            <w:tcW w:w="7371" w:type="dxa"/>
            <w:shd w:val="clear" w:color="auto" w:fill="FFFFFF"/>
          </w:tcPr>
          <w:p w14:paraId="2BB91398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1.4.4.1.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6188E3CC" w14:textId="1F0BD5D7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1.4.4., l-istituzzjonijiet ta’ kreditu għandhom jirrapportaw:</w:t>
            </w:r>
          </w:p>
          <w:p w14:paraId="6F6E38FA" w14:textId="0D39ADD8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7043AEAF" w14:textId="2AE7FD4C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4EFA0AA1" w14:textId="77777777" w:rsidTr="0039321F">
        <w:tc>
          <w:tcPr>
            <w:tcW w:w="703" w:type="dxa"/>
            <w:shd w:val="clear" w:color="auto" w:fill="FFFFFF"/>
            <w:vAlign w:val="center"/>
          </w:tcPr>
          <w:p w14:paraId="36077EAB" w14:textId="2784760D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0620</w:t>
            </w:r>
          </w:p>
        </w:tc>
        <w:tc>
          <w:tcPr>
            <w:tcW w:w="7371" w:type="dxa"/>
            <w:shd w:val="clear" w:color="auto" w:fill="FFFFFF"/>
          </w:tcPr>
          <w:p w14:paraId="23DB941C" w14:textId="20ED11EC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1.4.5.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tal-Livell 2B</w:t>
            </w:r>
          </w:p>
          <w:p w14:paraId="2602A82A" w14:textId="2CDA4E20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(residenzjali jew vetturi, CQS1) (mogħtija b’self) ma’ bonds koperti ta’ kwalità għolja tal-Livell 2B (meħudin b’self)</w:t>
            </w:r>
          </w:p>
        </w:tc>
      </w:tr>
      <w:tr w:rsidR="00B47B7D" w:rsidRPr="000B6B22" w14:paraId="6FA29643" w14:textId="77777777" w:rsidTr="0039321F">
        <w:tc>
          <w:tcPr>
            <w:tcW w:w="703" w:type="dxa"/>
            <w:shd w:val="clear" w:color="auto" w:fill="FFFFFF"/>
            <w:vAlign w:val="center"/>
          </w:tcPr>
          <w:p w14:paraId="6976A53E" w14:textId="1FB18EC4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0630</w:t>
            </w:r>
          </w:p>
        </w:tc>
        <w:tc>
          <w:tcPr>
            <w:tcW w:w="7371" w:type="dxa"/>
            <w:shd w:val="clear" w:color="auto" w:fill="FFFFFF"/>
          </w:tcPr>
          <w:p w14:paraId="07AE24CD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1.4.5.1.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6155315E" w14:textId="021B020B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1.4.5., l-istituzzjonijiet ta’ kreditu għandhom jirrapportaw:</w:t>
            </w:r>
          </w:p>
          <w:p w14:paraId="579978A3" w14:textId="2F231B23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2DECC732" w14:textId="4DF3FC4A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36FFCDE" w14:textId="77777777" w:rsidTr="0039321F">
        <w:tc>
          <w:tcPr>
            <w:tcW w:w="703" w:type="dxa"/>
            <w:shd w:val="clear" w:color="auto" w:fill="FFFFFF"/>
            <w:vAlign w:val="center"/>
          </w:tcPr>
          <w:p w14:paraId="4B6B8505" w14:textId="79BEC376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0640</w:t>
            </w:r>
          </w:p>
        </w:tc>
        <w:tc>
          <w:tcPr>
            <w:tcW w:w="7371" w:type="dxa"/>
            <w:shd w:val="clear" w:color="auto" w:fill="FFFFFF"/>
          </w:tcPr>
          <w:p w14:paraId="48D8F026" w14:textId="2422747B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1.4.6.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(kummerċjali jew individwali, Stat Membru, CQS1)</w:t>
            </w:r>
          </w:p>
          <w:p w14:paraId="1E6CEA94" w14:textId="73C28F27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(residenzjali jew vetturi, CQS1) (mogħtija b’self) ma’ titoli garantiti b’assi tal-Livell 2B (kummerċjali jew individwali, Stat Membru, CQS1) (meħudin b’self)</w:t>
            </w:r>
          </w:p>
        </w:tc>
      </w:tr>
      <w:tr w:rsidR="00B47B7D" w:rsidRPr="000B6B22" w14:paraId="36AE3B84" w14:textId="77777777" w:rsidTr="0039321F">
        <w:tc>
          <w:tcPr>
            <w:tcW w:w="703" w:type="dxa"/>
            <w:shd w:val="clear" w:color="auto" w:fill="FFFFFF"/>
            <w:vAlign w:val="center"/>
          </w:tcPr>
          <w:p w14:paraId="0A44A6F8" w14:textId="265D8EA7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0650</w:t>
            </w:r>
          </w:p>
        </w:tc>
        <w:tc>
          <w:tcPr>
            <w:tcW w:w="7371" w:type="dxa"/>
            <w:shd w:val="clear" w:color="auto" w:fill="FFFFFF"/>
          </w:tcPr>
          <w:p w14:paraId="06C6352A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1.4.6.1.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31943F7B" w14:textId="09FABCEA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1.4.6., l-istituzzjonijiet ta’ kreditu għandhom jirrapportaw:</w:t>
            </w:r>
          </w:p>
          <w:p w14:paraId="7B7840F3" w14:textId="732E064A" w:rsidR="00F71050" w:rsidRPr="00627BB4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4C676C30" w14:textId="47B4484F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3CEAD5EE" w14:textId="77777777" w:rsidTr="0039321F">
        <w:tc>
          <w:tcPr>
            <w:tcW w:w="703" w:type="dxa"/>
            <w:shd w:val="clear" w:color="auto" w:fill="FFFFFF"/>
            <w:vAlign w:val="center"/>
          </w:tcPr>
          <w:p w14:paraId="552DF4C5" w14:textId="6E365370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0660</w:t>
            </w:r>
          </w:p>
        </w:tc>
        <w:tc>
          <w:tcPr>
            <w:tcW w:w="7371" w:type="dxa"/>
            <w:shd w:val="clear" w:color="auto" w:fill="FFFFFF"/>
          </w:tcPr>
          <w:p w14:paraId="1CFBE828" w14:textId="6A46C940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1.4.7.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Oħrajn tal-Livell 2B</w:t>
            </w:r>
          </w:p>
          <w:p w14:paraId="0B970D6D" w14:textId="762C1187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(residenzjali jew vetturi, CQS1) (mogħtija b’self) ma’ Oħrajn tal-Livell 2B (meħudin b’self)</w:t>
            </w:r>
          </w:p>
        </w:tc>
      </w:tr>
      <w:tr w:rsidR="00B47B7D" w:rsidRPr="000B6B22" w14:paraId="13941043" w14:textId="77777777" w:rsidTr="0039321F">
        <w:tc>
          <w:tcPr>
            <w:tcW w:w="703" w:type="dxa"/>
            <w:shd w:val="clear" w:color="auto" w:fill="FFFFFF"/>
            <w:vAlign w:val="center"/>
          </w:tcPr>
          <w:p w14:paraId="181DE24E" w14:textId="352BE76D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0670</w:t>
            </w:r>
          </w:p>
        </w:tc>
        <w:tc>
          <w:tcPr>
            <w:tcW w:w="7371" w:type="dxa"/>
            <w:shd w:val="clear" w:color="auto" w:fill="FFFFFF"/>
          </w:tcPr>
          <w:p w14:paraId="4D7F91D1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1.4.7.1.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407155FE" w14:textId="6E859053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1.4.7., l-istituzzjonijiet ta’ kreditu għandhom jirrapportaw:</w:t>
            </w:r>
          </w:p>
          <w:p w14:paraId="12CFF697" w14:textId="13A95CEF" w:rsidR="00F71050" w:rsidRPr="00627BB4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0E9209F1" w14:textId="635EFE16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5DA7CED" w14:textId="77777777" w:rsidTr="0039321F">
        <w:tc>
          <w:tcPr>
            <w:tcW w:w="703" w:type="dxa"/>
            <w:shd w:val="clear" w:color="auto" w:fill="FFFFFF"/>
            <w:vAlign w:val="center"/>
          </w:tcPr>
          <w:p w14:paraId="3240862D" w14:textId="7059FE43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0680</w:t>
            </w:r>
          </w:p>
        </w:tc>
        <w:tc>
          <w:tcPr>
            <w:tcW w:w="7371" w:type="dxa"/>
            <w:shd w:val="clear" w:color="auto" w:fill="FFFFFF"/>
          </w:tcPr>
          <w:p w14:paraId="706829C9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1.4.8.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mhux likwidi</w:t>
            </w:r>
          </w:p>
          <w:p w14:paraId="36A43D90" w14:textId="7FD72E36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(residenzjali jew vetturi, CQS1) (mogħtija b’self) ma’ assi mhux likwidi (meħudin b’self)</w:t>
            </w:r>
          </w:p>
        </w:tc>
      </w:tr>
      <w:tr w:rsidR="00B47B7D" w:rsidRPr="000B6B22" w14:paraId="7DDFC4FE" w14:textId="77777777" w:rsidTr="0039321F">
        <w:tc>
          <w:tcPr>
            <w:tcW w:w="703" w:type="dxa"/>
            <w:shd w:val="clear" w:color="auto" w:fill="auto"/>
            <w:vAlign w:val="center"/>
          </w:tcPr>
          <w:p w14:paraId="39F7721B" w14:textId="477C3CFC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0690</w:t>
            </w:r>
          </w:p>
        </w:tc>
        <w:tc>
          <w:tcPr>
            <w:tcW w:w="7371" w:type="dxa"/>
            <w:shd w:val="clear" w:color="auto" w:fill="auto"/>
          </w:tcPr>
          <w:p w14:paraId="64E13FC3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1.4.8.1.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076D0EDC" w14:textId="7D14BA69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1.4.8., l-istituzzjonijiet ta’ kreditu għandhom jirrapportaw il-komponent tal-kollateral mogħti b’self li,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00FC0C2E" w14:textId="77777777" w:rsidTr="0039321F">
        <w:tc>
          <w:tcPr>
            <w:tcW w:w="703" w:type="dxa"/>
            <w:shd w:val="clear" w:color="auto" w:fill="auto"/>
            <w:vAlign w:val="center"/>
          </w:tcPr>
          <w:p w14:paraId="0C953186" w14:textId="043C7813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0700</w:t>
            </w:r>
          </w:p>
        </w:tc>
        <w:tc>
          <w:tcPr>
            <w:tcW w:w="7371" w:type="dxa"/>
            <w:shd w:val="clear" w:color="auto" w:fill="auto"/>
          </w:tcPr>
          <w:p w14:paraId="52998EDC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Totali għat-tranżazzjonijiet li fihom bonds koperti ta’ kwalità għolja tal-Livell 2B jingħataw b’self u l-kollateral li ġej jittieħed b’self:</w:t>
            </w:r>
          </w:p>
          <w:p w14:paraId="2AA2145A" w14:textId="1F404475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28(4) u 32(3) tar-Regolament Delegat (UE) 2015/61</w:t>
            </w:r>
          </w:p>
          <w:p w14:paraId="66B676E5" w14:textId="2E450C0F" w:rsidR="00F71050" w:rsidRPr="000B6B22" w:rsidRDefault="00FB499E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hawnhekk, għall-kolonni rilevanti, il-valuri totali ta’ swaps kollaterali għal tranżazzjonijiet li fihom bonds koperti ta’ kwalità għolja tal-Livell 2B jingħataw b’self.</w:t>
            </w:r>
          </w:p>
        </w:tc>
      </w:tr>
      <w:tr w:rsidR="00B47B7D" w:rsidRPr="000B6B22" w14:paraId="519E74C1" w14:textId="77777777" w:rsidTr="0039321F">
        <w:tc>
          <w:tcPr>
            <w:tcW w:w="703" w:type="dxa"/>
            <w:shd w:val="clear" w:color="auto" w:fill="FFFFFF"/>
            <w:vAlign w:val="center"/>
          </w:tcPr>
          <w:p w14:paraId="606C0425" w14:textId="1ED7334B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0710</w:t>
            </w:r>
          </w:p>
        </w:tc>
        <w:tc>
          <w:tcPr>
            <w:tcW w:w="7371" w:type="dxa"/>
            <w:shd w:val="clear" w:color="auto" w:fill="FFFFFF"/>
          </w:tcPr>
          <w:p w14:paraId="2AE7EB91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1.5.1.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1 (eskl. bonds EHQ koperti)</w:t>
            </w:r>
          </w:p>
          <w:p w14:paraId="52D507F0" w14:textId="29EC5A9E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tal-Livell 2B (mogħtija b’self) ma’ assi tal-Livell 1 minbarra bonds EHQ koperti (meħudin b’self).</w:t>
            </w:r>
          </w:p>
        </w:tc>
      </w:tr>
      <w:tr w:rsidR="00B47B7D" w:rsidRPr="000B6B22" w14:paraId="554A6ABC" w14:textId="77777777" w:rsidTr="0039321F">
        <w:tc>
          <w:tcPr>
            <w:tcW w:w="703" w:type="dxa"/>
            <w:shd w:val="clear" w:color="auto" w:fill="FFFFFF"/>
            <w:vAlign w:val="center"/>
          </w:tcPr>
          <w:p w14:paraId="46F1DF8A" w14:textId="40D7752D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0720</w:t>
            </w:r>
          </w:p>
        </w:tc>
        <w:tc>
          <w:tcPr>
            <w:tcW w:w="7371" w:type="dxa"/>
            <w:shd w:val="clear" w:color="auto" w:fill="FFFFFF"/>
          </w:tcPr>
          <w:p w14:paraId="4819794A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1.5.1.1.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60208A9C" w14:textId="6B5D1798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1.5.1., l-istituzzjonijiet ta’ kreditu għandhom jirrapportaw:</w:t>
            </w:r>
          </w:p>
          <w:p w14:paraId="4F08CB9B" w14:textId="6D5F04E6" w:rsidR="00F71050" w:rsidRPr="00627BB4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50F800FB" w14:textId="714BCDEF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45A34E72" w14:textId="77777777" w:rsidTr="0039321F">
        <w:tc>
          <w:tcPr>
            <w:tcW w:w="703" w:type="dxa"/>
            <w:shd w:val="clear" w:color="auto" w:fill="FFFFFF"/>
            <w:vAlign w:val="center"/>
          </w:tcPr>
          <w:p w14:paraId="22ED8810" w14:textId="24B70A47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0730</w:t>
            </w:r>
          </w:p>
        </w:tc>
        <w:tc>
          <w:tcPr>
            <w:tcW w:w="7371" w:type="dxa"/>
            <w:shd w:val="clear" w:color="auto" w:fill="FFFFFF"/>
          </w:tcPr>
          <w:p w14:paraId="72ACDD76" w14:textId="042836B3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1.5.2.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ħafna tal-Livell 1</w:t>
            </w:r>
          </w:p>
          <w:p w14:paraId="0D45B0FB" w14:textId="1362FF74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tal-Livell 2B (mogħtija b’self) ma’ bonds koperti ta’ kwalità għolja ħafna tal-Livell 1 (meħudin b’self)</w:t>
            </w:r>
          </w:p>
        </w:tc>
      </w:tr>
      <w:tr w:rsidR="00B47B7D" w:rsidRPr="000B6B22" w14:paraId="4339346F" w14:textId="77777777" w:rsidTr="0039321F">
        <w:tc>
          <w:tcPr>
            <w:tcW w:w="703" w:type="dxa"/>
            <w:shd w:val="clear" w:color="auto" w:fill="FFFFFF"/>
            <w:vAlign w:val="center"/>
          </w:tcPr>
          <w:p w14:paraId="25054D46" w14:textId="1D1211D9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0740</w:t>
            </w:r>
          </w:p>
        </w:tc>
        <w:tc>
          <w:tcPr>
            <w:tcW w:w="7371" w:type="dxa"/>
            <w:shd w:val="clear" w:color="auto" w:fill="FFFFFF"/>
          </w:tcPr>
          <w:p w14:paraId="57723272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1.5.2.1.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2EDAE391" w14:textId="0F89F9C1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1.5.2., l-istituzzjonijiet ta’ kreditu għandhom jirrapportaw:</w:t>
            </w:r>
          </w:p>
          <w:p w14:paraId="4A0CEC1F" w14:textId="57EEBB50" w:rsidR="00F71050" w:rsidRPr="00627BB4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4A3736AC" w14:textId="7C94D269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4D7C59D5" w14:textId="77777777" w:rsidTr="0039321F">
        <w:tc>
          <w:tcPr>
            <w:tcW w:w="703" w:type="dxa"/>
            <w:shd w:val="clear" w:color="auto" w:fill="FFFFFF"/>
            <w:vAlign w:val="center"/>
          </w:tcPr>
          <w:p w14:paraId="049D58E6" w14:textId="59437351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0750</w:t>
            </w:r>
          </w:p>
        </w:tc>
        <w:tc>
          <w:tcPr>
            <w:tcW w:w="7371" w:type="dxa"/>
            <w:shd w:val="clear" w:color="auto" w:fill="FFFFFF"/>
          </w:tcPr>
          <w:p w14:paraId="2368297A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1.5.3.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2A</w:t>
            </w:r>
          </w:p>
          <w:p w14:paraId="3DCF1C45" w14:textId="17078E10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tal-Livell 2B (mogħtija b’self) ma’ assi tal-Livell 2A (meħudin b’self)</w:t>
            </w:r>
          </w:p>
        </w:tc>
      </w:tr>
      <w:tr w:rsidR="00B47B7D" w:rsidRPr="000B6B22" w14:paraId="7C28E28D" w14:textId="77777777" w:rsidTr="0039321F">
        <w:tc>
          <w:tcPr>
            <w:tcW w:w="703" w:type="dxa"/>
            <w:shd w:val="clear" w:color="auto" w:fill="FFFFFF"/>
            <w:vAlign w:val="center"/>
          </w:tcPr>
          <w:p w14:paraId="368F2742" w14:textId="0BABE131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0760</w:t>
            </w:r>
          </w:p>
        </w:tc>
        <w:tc>
          <w:tcPr>
            <w:tcW w:w="7371" w:type="dxa"/>
            <w:shd w:val="clear" w:color="auto" w:fill="FFFFFF"/>
          </w:tcPr>
          <w:p w14:paraId="2CE1D184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1.5.3.1.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2D7B01FA" w14:textId="46276B29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1.5.3., l-istituzzjonijiet ta’ kreditu għandhom jirrapportaw:</w:t>
            </w:r>
          </w:p>
          <w:p w14:paraId="36AF9450" w14:textId="768D3361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7E076133" w14:textId="17E1C2EC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2EB1A264" w14:textId="77777777" w:rsidTr="0039321F">
        <w:tc>
          <w:tcPr>
            <w:tcW w:w="703" w:type="dxa"/>
            <w:shd w:val="clear" w:color="auto" w:fill="FFFFFF"/>
            <w:vAlign w:val="center"/>
          </w:tcPr>
          <w:p w14:paraId="47883355" w14:textId="5BEAC474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0770</w:t>
            </w:r>
          </w:p>
        </w:tc>
        <w:tc>
          <w:tcPr>
            <w:tcW w:w="7371" w:type="dxa"/>
            <w:shd w:val="clear" w:color="auto" w:fill="FFFFFF"/>
          </w:tcPr>
          <w:p w14:paraId="054BE224" w14:textId="4AFF99AC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1.5.4.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(residenzjali jew vetturi, CQS1)</w:t>
            </w:r>
          </w:p>
          <w:p w14:paraId="6A072209" w14:textId="709F8D2B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tal-Livell 2B (mogħtija b’self) ma’ titoli garantiti b’assi tal-Livell 2B (residenzjali jew vetturi, CQS1) (meħudin b’self)</w:t>
            </w:r>
          </w:p>
        </w:tc>
      </w:tr>
      <w:tr w:rsidR="00B47B7D" w:rsidRPr="000B6B22" w14:paraId="210E29FE" w14:textId="77777777" w:rsidTr="0039321F">
        <w:tc>
          <w:tcPr>
            <w:tcW w:w="703" w:type="dxa"/>
            <w:shd w:val="clear" w:color="auto" w:fill="FFFFFF"/>
            <w:vAlign w:val="center"/>
          </w:tcPr>
          <w:p w14:paraId="6FAF981D" w14:textId="587F840F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0780</w:t>
            </w:r>
          </w:p>
        </w:tc>
        <w:tc>
          <w:tcPr>
            <w:tcW w:w="7371" w:type="dxa"/>
            <w:shd w:val="clear" w:color="auto" w:fill="FFFFFF"/>
          </w:tcPr>
          <w:p w14:paraId="3E6B7CCF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1.5.4.1.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5B009339" w14:textId="1B1D8C96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1.5.4., l-istituzzjonijiet ta’ kreditu għandhom jirrapportaw:</w:t>
            </w:r>
          </w:p>
          <w:p w14:paraId="2BAE0C0D" w14:textId="6D115064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4AB87285" w14:textId="33F79ACA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75E89D50" w14:textId="77777777" w:rsidTr="0039321F">
        <w:tc>
          <w:tcPr>
            <w:tcW w:w="703" w:type="dxa"/>
            <w:shd w:val="clear" w:color="auto" w:fill="FFFFFF"/>
            <w:vAlign w:val="center"/>
          </w:tcPr>
          <w:p w14:paraId="376DA84D" w14:textId="2EFA1F33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0790</w:t>
            </w:r>
          </w:p>
        </w:tc>
        <w:tc>
          <w:tcPr>
            <w:tcW w:w="7371" w:type="dxa"/>
            <w:shd w:val="clear" w:color="auto" w:fill="FFFFFF"/>
          </w:tcPr>
          <w:p w14:paraId="621D5047" w14:textId="3CFA0E13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1.5.5.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tal-Livell 2B</w:t>
            </w:r>
          </w:p>
          <w:p w14:paraId="4FFB473C" w14:textId="33DCC839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tal-Livell 2B (mogħtija b’self) ma’ bonds koperti ta’ kwalità għolja tal-Livell 2B (meħudin b’self)</w:t>
            </w:r>
          </w:p>
        </w:tc>
      </w:tr>
      <w:tr w:rsidR="00B47B7D" w:rsidRPr="000B6B22" w14:paraId="76769E01" w14:textId="77777777" w:rsidTr="0039321F">
        <w:tc>
          <w:tcPr>
            <w:tcW w:w="703" w:type="dxa"/>
            <w:shd w:val="clear" w:color="auto" w:fill="FFFFFF"/>
            <w:vAlign w:val="center"/>
          </w:tcPr>
          <w:p w14:paraId="77E80211" w14:textId="4C8BA2A5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0800</w:t>
            </w:r>
          </w:p>
        </w:tc>
        <w:tc>
          <w:tcPr>
            <w:tcW w:w="7371" w:type="dxa"/>
            <w:shd w:val="clear" w:color="auto" w:fill="FFFFFF"/>
          </w:tcPr>
          <w:p w14:paraId="1AA437B2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1.5.5.1.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282A65A5" w14:textId="37F9F133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1.5.5., l-istituzzjonijiet ta’ kreditu għandhom jirrapportaw:</w:t>
            </w:r>
          </w:p>
          <w:p w14:paraId="3A640D84" w14:textId="0AA6F7BD" w:rsidR="00F71050" w:rsidRPr="00627BB4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362CF9C4" w14:textId="427AC8B4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77315643" w14:textId="77777777" w:rsidTr="0039321F">
        <w:tc>
          <w:tcPr>
            <w:tcW w:w="703" w:type="dxa"/>
            <w:shd w:val="clear" w:color="auto" w:fill="FFFFFF"/>
            <w:vAlign w:val="center"/>
          </w:tcPr>
          <w:p w14:paraId="3F988958" w14:textId="23EB79D9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0810</w:t>
            </w:r>
          </w:p>
        </w:tc>
        <w:tc>
          <w:tcPr>
            <w:tcW w:w="7371" w:type="dxa"/>
            <w:shd w:val="clear" w:color="auto" w:fill="FFFFFF"/>
          </w:tcPr>
          <w:p w14:paraId="13BD2E6D" w14:textId="7B728052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1.5.6.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(kummerċjali jew individwali, Stat Membru, CQS1)</w:t>
            </w:r>
          </w:p>
          <w:p w14:paraId="42093B36" w14:textId="2A6AFDEA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tal-Livell 2B (mogħtija b’self) ma’ titoli garantiti b’assi tal-Livell 2B (kummerċjali jew individwali, Stat Membru, CQS1) (meħudin b’self)</w:t>
            </w:r>
          </w:p>
        </w:tc>
      </w:tr>
      <w:tr w:rsidR="00B47B7D" w:rsidRPr="000B6B22" w14:paraId="1B0CF941" w14:textId="77777777" w:rsidTr="0039321F">
        <w:tc>
          <w:tcPr>
            <w:tcW w:w="703" w:type="dxa"/>
            <w:shd w:val="clear" w:color="auto" w:fill="FFFFFF"/>
            <w:vAlign w:val="center"/>
          </w:tcPr>
          <w:p w14:paraId="3AC74BC4" w14:textId="1BAE2E82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0820</w:t>
            </w:r>
          </w:p>
        </w:tc>
        <w:tc>
          <w:tcPr>
            <w:tcW w:w="7371" w:type="dxa"/>
            <w:shd w:val="clear" w:color="auto" w:fill="FFFFFF"/>
          </w:tcPr>
          <w:p w14:paraId="0AB268C3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1.5.6.1.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65AD8AD0" w14:textId="24B4C9FC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1.5.6., l-istituzzjonijiet ta’ kreditu għandhom jirrapportaw:</w:t>
            </w:r>
          </w:p>
          <w:p w14:paraId="7400442A" w14:textId="659BC95B" w:rsidR="00F71050" w:rsidRPr="00627BB4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4C45564F" w14:textId="24888F9D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782FC9CE" w14:textId="77777777" w:rsidTr="0039321F">
        <w:tc>
          <w:tcPr>
            <w:tcW w:w="703" w:type="dxa"/>
            <w:shd w:val="clear" w:color="auto" w:fill="FFFFFF"/>
            <w:vAlign w:val="center"/>
          </w:tcPr>
          <w:p w14:paraId="5BC3034F" w14:textId="043AFF4E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0830</w:t>
            </w:r>
          </w:p>
        </w:tc>
        <w:tc>
          <w:tcPr>
            <w:tcW w:w="7371" w:type="dxa"/>
            <w:shd w:val="clear" w:color="auto" w:fill="FFFFFF"/>
          </w:tcPr>
          <w:p w14:paraId="6328814A" w14:textId="25FA2E90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1.5.7.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Oħrajn tal-Livell 2B</w:t>
            </w:r>
          </w:p>
          <w:p w14:paraId="046D8263" w14:textId="6672CA32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tal-Livell 2B (mogħtija b’self) ma’ Oħrajn tal-Livell 2B (meħudin b’self)</w:t>
            </w:r>
          </w:p>
        </w:tc>
      </w:tr>
      <w:tr w:rsidR="00B47B7D" w:rsidRPr="000B6B22" w14:paraId="35A66D69" w14:textId="77777777" w:rsidTr="0039321F">
        <w:tc>
          <w:tcPr>
            <w:tcW w:w="703" w:type="dxa"/>
            <w:shd w:val="clear" w:color="auto" w:fill="FFFFFF"/>
            <w:vAlign w:val="center"/>
          </w:tcPr>
          <w:p w14:paraId="5C5DECBB" w14:textId="66611126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0840</w:t>
            </w:r>
          </w:p>
        </w:tc>
        <w:tc>
          <w:tcPr>
            <w:tcW w:w="7371" w:type="dxa"/>
            <w:shd w:val="clear" w:color="auto" w:fill="FFFFFF"/>
          </w:tcPr>
          <w:p w14:paraId="1A4F9661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1.5.7.1.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57434135" w14:textId="45809FB7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1.5.7., l-istituzzjonijiet ta’ kreditu għandhom jirrapportaw:</w:t>
            </w:r>
          </w:p>
          <w:p w14:paraId="678C2BEF" w14:textId="5CC3D9FF" w:rsidR="00F71050" w:rsidRPr="00627BB4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16C2438E" w14:textId="608EF2D0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6AA4042F" w14:textId="77777777" w:rsidTr="0039321F">
        <w:tc>
          <w:tcPr>
            <w:tcW w:w="703" w:type="dxa"/>
            <w:shd w:val="clear" w:color="auto" w:fill="FFFFFF"/>
            <w:vAlign w:val="center"/>
          </w:tcPr>
          <w:p w14:paraId="4CC03248" w14:textId="34DBD963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0850</w:t>
            </w:r>
          </w:p>
        </w:tc>
        <w:tc>
          <w:tcPr>
            <w:tcW w:w="7371" w:type="dxa"/>
            <w:shd w:val="clear" w:color="auto" w:fill="FFFFFF"/>
          </w:tcPr>
          <w:p w14:paraId="6987AFEC" w14:textId="6705F3F8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1.5.8.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mhux likwidi</w:t>
            </w:r>
          </w:p>
          <w:p w14:paraId="3D4712AB" w14:textId="02DCCB14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tal-Livell 2B (mogħtija b’self) ma’ assi mhux likwidi (meħudin b’self)</w:t>
            </w:r>
          </w:p>
        </w:tc>
      </w:tr>
      <w:tr w:rsidR="00B47B7D" w:rsidRPr="000B6B22" w14:paraId="611B8BBB" w14:textId="77777777" w:rsidTr="0039321F">
        <w:tc>
          <w:tcPr>
            <w:tcW w:w="703" w:type="dxa"/>
            <w:shd w:val="clear" w:color="auto" w:fill="auto"/>
            <w:vAlign w:val="center"/>
          </w:tcPr>
          <w:p w14:paraId="314165A7" w14:textId="712F8B18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0860</w:t>
            </w:r>
          </w:p>
        </w:tc>
        <w:tc>
          <w:tcPr>
            <w:tcW w:w="7371" w:type="dxa"/>
            <w:shd w:val="clear" w:color="auto" w:fill="auto"/>
          </w:tcPr>
          <w:p w14:paraId="34E584B2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1.5.8.1.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0A831078" w14:textId="6B677CFA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1.5.8., l-istituzzjonijiet ta’ kreditu għandhom jirrapportaw il-komponent tal-kollateral mogħti b’self li,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29CE22B0" w14:textId="77777777" w:rsidTr="0039321F">
        <w:tc>
          <w:tcPr>
            <w:tcW w:w="703" w:type="dxa"/>
            <w:shd w:val="clear" w:color="auto" w:fill="auto"/>
            <w:vAlign w:val="center"/>
          </w:tcPr>
          <w:p w14:paraId="78CC715A" w14:textId="47F819A5" w:rsidR="00F71050" w:rsidRPr="000B6B22" w:rsidRDefault="000F16AB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0870</w:t>
            </w:r>
          </w:p>
        </w:tc>
        <w:tc>
          <w:tcPr>
            <w:tcW w:w="7371" w:type="dxa"/>
            <w:shd w:val="clear" w:color="auto" w:fill="auto"/>
          </w:tcPr>
          <w:p w14:paraId="56258387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Totali għat-tranżazzjonijiet li fihom titoli garantiti b’assi tal-Livell 2B (kummerċjali jew individwali, Stat Membru, CQS1) jingħataw b’self u l-kollateral li ġej jittieħed b’self:</w:t>
            </w:r>
          </w:p>
          <w:p w14:paraId="0D6CCFCB" w14:textId="390A43BB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28(4) u 32(3) tar-Regolament Delegat (UE) 2015/61</w:t>
            </w:r>
          </w:p>
          <w:p w14:paraId="2F92B247" w14:textId="6444145B" w:rsidR="00F71050" w:rsidRPr="000B6B22" w:rsidRDefault="00FB499E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hawnhekk, għall-kolonni rilevanti, il-valuri totali ta’ swaps kollaterali għal tranżazzjonijiet li fihom titoli garantiti b’assi tal-Livell 2B (kummerċjali jew individwali, Stat Membru, CQS1) jingħataw b’self.</w:t>
            </w:r>
          </w:p>
        </w:tc>
      </w:tr>
      <w:tr w:rsidR="00B47B7D" w:rsidRPr="000B6B22" w14:paraId="5E105E28" w14:textId="77777777" w:rsidTr="0039321F">
        <w:tc>
          <w:tcPr>
            <w:tcW w:w="703" w:type="dxa"/>
            <w:shd w:val="clear" w:color="auto" w:fill="FFFFFF"/>
            <w:vAlign w:val="center"/>
          </w:tcPr>
          <w:p w14:paraId="64158C0F" w14:textId="13FCA796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0880</w:t>
            </w:r>
          </w:p>
        </w:tc>
        <w:tc>
          <w:tcPr>
            <w:tcW w:w="7371" w:type="dxa"/>
            <w:shd w:val="clear" w:color="auto" w:fill="FFFFFF"/>
          </w:tcPr>
          <w:p w14:paraId="29AAF849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1.6.1.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1 (eskl. bonds EHQ koperti)</w:t>
            </w:r>
          </w:p>
          <w:p w14:paraId="735D5199" w14:textId="500588D2" w:rsidR="00F71050" w:rsidRPr="000B6B22" w:rsidRDefault="00F71050" w:rsidP="009D4EFF">
            <w:pPr>
              <w:autoSpaceDE w:val="0"/>
              <w:autoSpaceDN w:val="0"/>
              <w:adjustRightInd w:val="0"/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(kummerċjali jew individwali, Stat Membru, CQS1) (mogħtija b’self) ma’ assi tal-Livell 1 minbarra bonds EHQ koperti (meħudin b’self)</w:t>
            </w:r>
          </w:p>
        </w:tc>
      </w:tr>
      <w:tr w:rsidR="00B47B7D" w:rsidRPr="000B6B22" w14:paraId="787C97F5" w14:textId="77777777" w:rsidTr="0039321F">
        <w:tc>
          <w:tcPr>
            <w:tcW w:w="703" w:type="dxa"/>
            <w:shd w:val="clear" w:color="auto" w:fill="FFFFFF"/>
            <w:vAlign w:val="center"/>
          </w:tcPr>
          <w:p w14:paraId="34F8FCDF" w14:textId="5EB5D465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0890</w:t>
            </w:r>
          </w:p>
        </w:tc>
        <w:tc>
          <w:tcPr>
            <w:tcW w:w="7371" w:type="dxa"/>
            <w:shd w:val="clear" w:color="auto" w:fill="FFFFFF"/>
          </w:tcPr>
          <w:p w14:paraId="4F09D6C5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1.6.1.1.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401B2767" w14:textId="418D04CF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1.6.1., l-istituzzjonijiet ta’ kreditu għandhom jirrapportaw:</w:t>
            </w:r>
          </w:p>
          <w:p w14:paraId="648D0C95" w14:textId="7F5ECD02" w:rsidR="00F71050" w:rsidRPr="00627BB4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3A94C5FF" w14:textId="72EBB511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46E970EA" w14:textId="77777777" w:rsidTr="0039321F">
        <w:tc>
          <w:tcPr>
            <w:tcW w:w="703" w:type="dxa"/>
            <w:shd w:val="clear" w:color="auto" w:fill="FFFFFF"/>
            <w:vAlign w:val="center"/>
          </w:tcPr>
          <w:p w14:paraId="5EDE876A" w14:textId="00A21BA9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0900</w:t>
            </w:r>
          </w:p>
        </w:tc>
        <w:tc>
          <w:tcPr>
            <w:tcW w:w="7371" w:type="dxa"/>
            <w:shd w:val="clear" w:color="auto" w:fill="FFFFFF"/>
          </w:tcPr>
          <w:p w14:paraId="3B78C91A" w14:textId="578E4A61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1.6.2.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ħafna tal-Livell 1</w:t>
            </w:r>
          </w:p>
          <w:p w14:paraId="42D02A09" w14:textId="09113F48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(kummerċjali jew individwali, Stat Membru, CQS1) (mogħtija b’self) ma’ bonds koperti ta’ kwalità għolja ħafna tal-Livell 1 (meħudin b’self)</w:t>
            </w:r>
          </w:p>
        </w:tc>
      </w:tr>
      <w:tr w:rsidR="00B47B7D" w:rsidRPr="000B6B22" w14:paraId="0964E747" w14:textId="77777777" w:rsidTr="0039321F">
        <w:tc>
          <w:tcPr>
            <w:tcW w:w="703" w:type="dxa"/>
            <w:shd w:val="clear" w:color="auto" w:fill="FFFFFF"/>
            <w:vAlign w:val="center"/>
          </w:tcPr>
          <w:p w14:paraId="049D8C17" w14:textId="660BC443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0910</w:t>
            </w:r>
          </w:p>
        </w:tc>
        <w:tc>
          <w:tcPr>
            <w:tcW w:w="7371" w:type="dxa"/>
            <w:shd w:val="clear" w:color="auto" w:fill="FFFFFF"/>
          </w:tcPr>
          <w:p w14:paraId="2B1401FC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1.6.2.1.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515C11E5" w14:textId="432C5FEE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1.6.2., l-istituzzjonijiet ta’ kreditu għandhom jirrapportaw:</w:t>
            </w:r>
          </w:p>
          <w:p w14:paraId="54CC9902" w14:textId="75B56846" w:rsidR="00F71050" w:rsidRPr="00627BB4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2CC47FBB" w14:textId="4B6E2B55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75A8554C" w14:textId="77777777" w:rsidTr="0039321F">
        <w:tc>
          <w:tcPr>
            <w:tcW w:w="703" w:type="dxa"/>
            <w:shd w:val="clear" w:color="auto" w:fill="FFFFFF"/>
            <w:vAlign w:val="center"/>
          </w:tcPr>
          <w:p w14:paraId="7F094710" w14:textId="6C751C13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0920</w:t>
            </w:r>
          </w:p>
        </w:tc>
        <w:tc>
          <w:tcPr>
            <w:tcW w:w="7371" w:type="dxa"/>
            <w:shd w:val="clear" w:color="auto" w:fill="FFFFFF"/>
          </w:tcPr>
          <w:p w14:paraId="461BFF34" w14:textId="5C8136EA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1.6.3.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2A</w:t>
            </w:r>
          </w:p>
          <w:p w14:paraId="786FD76C" w14:textId="6C9F3097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(kummerċjali jew individwali, Stat Membru, CQS1) (mogħtija b’self) ma’ assi tal-Livell 2 A (meħudin b’self)</w:t>
            </w:r>
          </w:p>
        </w:tc>
      </w:tr>
      <w:tr w:rsidR="00B47B7D" w:rsidRPr="000B6B22" w14:paraId="6F90C2AA" w14:textId="77777777" w:rsidTr="0039321F">
        <w:tc>
          <w:tcPr>
            <w:tcW w:w="703" w:type="dxa"/>
            <w:shd w:val="clear" w:color="auto" w:fill="FFFFFF"/>
            <w:vAlign w:val="center"/>
          </w:tcPr>
          <w:p w14:paraId="55DD499B" w14:textId="63C2F31F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0930</w:t>
            </w:r>
          </w:p>
        </w:tc>
        <w:tc>
          <w:tcPr>
            <w:tcW w:w="7371" w:type="dxa"/>
            <w:shd w:val="clear" w:color="auto" w:fill="FFFFFF"/>
          </w:tcPr>
          <w:p w14:paraId="255DA909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1.6.3.1.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6E2B5454" w14:textId="32180B70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1.6.3., l-istituzzjonijiet ta’ kreditu għandhom jirrapportaw:</w:t>
            </w:r>
          </w:p>
          <w:p w14:paraId="63FE0D6C" w14:textId="5F7BA7D2" w:rsidR="00F71050" w:rsidRPr="00627BB4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0D22151D" w14:textId="25E1FEDA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D23388C" w14:textId="77777777" w:rsidTr="0039321F">
        <w:tc>
          <w:tcPr>
            <w:tcW w:w="703" w:type="dxa"/>
            <w:shd w:val="clear" w:color="auto" w:fill="FFFFFF"/>
            <w:vAlign w:val="center"/>
          </w:tcPr>
          <w:p w14:paraId="1F88D864" w14:textId="48F5CD98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0940</w:t>
            </w:r>
          </w:p>
        </w:tc>
        <w:tc>
          <w:tcPr>
            <w:tcW w:w="7371" w:type="dxa"/>
            <w:shd w:val="clear" w:color="auto" w:fill="FFFFFF"/>
          </w:tcPr>
          <w:p w14:paraId="01CD5F22" w14:textId="69FAC9AF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1.6.4.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(residenzjali jew vetturi, CQS1)</w:t>
            </w:r>
          </w:p>
          <w:p w14:paraId="7F222CF2" w14:textId="1B6729E9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(kummerċjali jew individwali, Stat Membru, CQS1) (mogħtija b’self) ma’ titoli garantiti b’assi (residenzjali jew vetturi, CQS1) tal-Livell 2B (meħudin b’self)</w:t>
            </w:r>
          </w:p>
        </w:tc>
      </w:tr>
      <w:tr w:rsidR="00B47B7D" w:rsidRPr="000B6B22" w14:paraId="4D1CD2C1" w14:textId="77777777" w:rsidTr="0039321F">
        <w:tc>
          <w:tcPr>
            <w:tcW w:w="703" w:type="dxa"/>
            <w:shd w:val="clear" w:color="auto" w:fill="FFFFFF"/>
            <w:vAlign w:val="center"/>
          </w:tcPr>
          <w:p w14:paraId="2B3D3DC9" w14:textId="18DD1830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0950</w:t>
            </w:r>
          </w:p>
        </w:tc>
        <w:tc>
          <w:tcPr>
            <w:tcW w:w="7371" w:type="dxa"/>
            <w:shd w:val="clear" w:color="auto" w:fill="FFFFFF"/>
          </w:tcPr>
          <w:p w14:paraId="67780336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1.6.4.1.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24CB6154" w14:textId="0D46ED63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1.6.4., l-istituzzjonijiet ta’ kreditu għandhom jirrapportaw:</w:t>
            </w:r>
          </w:p>
          <w:p w14:paraId="180A713E" w14:textId="5FBF9720" w:rsidR="00F71050" w:rsidRPr="00627BB4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1BB6C128" w14:textId="54158B67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49EC672A" w14:textId="77777777" w:rsidTr="0039321F">
        <w:tc>
          <w:tcPr>
            <w:tcW w:w="703" w:type="dxa"/>
            <w:shd w:val="clear" w:color="auto" w:fill="FFFFFF"/>
            <w:vAlign w:val="center"/>
          </w:tcPr>
          <w:p w14:paraId="65CE0AEE" w14:textId="74F5A65A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0960</w:t>
            </w:r>
          </w:p>
        </w:tc>
        <w:tc>
          <w:tcPr>
            <w:tcW w:w="7371" w:type="dxa"/>
            <w:shd w:val="clear" w:color="auto" w:fill="FFFFFF"/>
          </w:tcPr>
          <w:p w14:paraId="350480C7" w14:textId="5991D405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1.6.5.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tal-Livell 2B</w:t>
            </w:r>
          </w:p>
          <w:p w14:paraId="4262232E" w14:textId="1E907388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(kummerċjali jew individwali, Stat Membru, CQS1) (mogħtija b’self) ma’ bonds koperti ta’ kwalità għolja tal-Livell 2B (meħudin b’self)</w:t>
            </w:r>
          </w:p>
        </w:tc>
      </w:tr>
      <w:tr w:rsidR="00B47B7D" w:rsidRPr="000B6B22" w14:paraId="526C775C" w14:textId="77777777" w:rsidTr="0039321F">
        <w:tc>
          <w:tcPr>
            <w:tcW w:w="703" w:type="dxa"/>
            <w:shd w:val="clear" w:color="auto" w:fill="FFFFFF"/>
            <w:vAlign w:val="center"/>
          </w:tcPr>
          <w:p w14:paraId="0D3E8CBA" w14:textId="0EFBBE63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0970</w:t>
            </w:r>
          </w:p>
        </w:tc>
        <w:tc>
          <w:tcPr>
            <w:tcW w:w="7371" w:type="dxa"/>
            <w:shd w:val="clear" w:color="auto" w:fill="FFFFFF"/>
          </w:tcPr>
          <w:p w14:paraId="33A98693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1.6.5.1.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59BC2680" w14:textId="26ACE4BA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1.6.5., l-istituzzjonijiet ta’ kreditu għandhom jirrapportaw:</w:t>
            </w:r>
          </w:p>
          <w:p w14:paraId="725AA3BC" w14:textId="51CF6F83" w:rsidR="00F71050" w:rsidRPr="00627BB4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63551751" w14:textId="1DF5DA6B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405CD0E0" w14:textId="77777777" w:rsidTr="0039321F">
        <w:tc>
          <w:tcPr>
            <w:tcW w:w="703" w:type="dxa"/>
            <w:shd w:val="clear" w:color="auto" w:fill="FFFFFF"/>
            <w:vAlign w:val="center"/>
          </w:tcPr>
          <w:p w14:paraId="262BE4B5" w14:textId="6AC3A0D2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0980</w:t>
            </w:r>
          </w:p>
        </w:tc>
        <w:tc>
          <w:tcPr>
            <w:tcW w:w="7371" w:type="dxa"/>
            <w:shd w:val="clear" w:color="auto" w:fill="FFFFFF"/>
          </w:tcPr>
          <w:p w14:paraId="60021913" w14:textId="7BC90EF0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1.6.6.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(kummerċjali jew individwali, Stat Membru, CQS1)</w:t>
            </w:r>
          </w:p>
          <w:p w14:paraId="5C7CF200" w14:textId="519C5444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(kummerċjali jew individwali, Stat Membru, CQS1) (mogħtija b’self) ma’ titoli garantiti b’assi tal-Livell 2B (kummerċjali jew individwali, Stat Membru, CQS1) (meħudin b’self)</w:t>
            </w:r>
          </w:p>
        </w:tc>
      </w:tr>
      <w:tr w:rsidR="00B47B7D" w:rsidRPr="000B6B22" w14:paraId="716F824A" w14:textId="77777777" w:rsidTr="0039321F">
        <w:tc>
          <w:tcPr>
            <w:tcW w:w="703" w:type="dxa"/>
            <w:shd w:val="clear" w:color="auto" w:fill="FFFFFF"/>
            <w:vAlign w:val="center"/>
          </w:tcPr>
          <w:p w14:paraId="43C60A46" w14:textId="6DFD95B7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0990</w:t>
            </w:r>
          </w:p>
        </w:tc>
        <w:tc>
          <w:tcPr>
            <w:tcW w:w="7371" w:type="dxa"/>
            <w:shd w:val="clear" w:color="auto" w:fill="FFFFFF"/>
          </w:tcPr>
          <w:p w14:paraId="1F8504A9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1.6.6.1.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7BB2A0C4" w14:textId="7559937C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1.6.6., l-istituzzjonijiet ta’ kreditu għandhom jirrapportaw:</w:t>
            </w:r>
          </w:p>
          <w:p w14:paraId="21231FBD" w14:textId="087BF3A3" w:rsidR="00F71050" w:rsidRPr="00627BB4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27DA0145" w14:textId="163E63CC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7D9CE354" w14:textId="77777777" w:rsidTr="0039321F">
        <w:tc>
          <w:tcPr>
            <w:tcW w:w="703" w:type="dxa"/>
            <w:shd w:val="clear" w:color="auto" w:fill="FFFFFF"/>
            <w:vAlign w:val="center"/>
          </w:tcPr>
          <w:p w14:paraId="5DE642FF" w14:textId="3465903B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1000</w:t>
            </w:r>
          </w:p>
        </w:tc>
        <w:tc>
          <w:tcPr>
            <w:tcW w:w="7371" w:type="dxa"/>
            <w:shd w:val="clear" w:color="auto" w:fill="FFFFFF"/>
          </w:tcPr>
          <w:p w14:paraId="0B3E9194" w14:textId="728749B2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1.6.7.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Oħrajn tal-Livell 2B</w:t>
            </w:r>
          </w:p>
          <w:p w14:paraId="56EA827D" w14:textId="1DCA3F97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(kummerċjali jew individwali, Stat Membru, CQS1) (mogħtija b’self) ma’ Oħrajn tal-Livell 2B (meħudin b’self)</w:t>
            </w:r>
          </w:p>
        </w:tc>
      </w:tr>
      <w:tr w:rsidR="00B47B7D" w:rsidRPr="000B6B22" w14:paraId="1FB5D91D" w14:textId="77777777" w:rsidTr="0039321F">
        <w:tc>
          <w:tcPr>
            <w:tcW w:w="703" w:type="dxa"/>
            <w:shd w:val="clear" w:color="auto" w:fill="FFFFFF"/>
            <w:vAlign w:val="center"/>
          </w:tcPr>
          <w:p w14:paraId="06C9F944" w14:textId="375AFFED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1010</w:t>
            </w:r>
          </w:p>
        </w:tc>
        <w:tc>
          <w:tcPr>
            <w:tcW w:w="7371" w:type="dxa"/>
            <w:shd w:val="clear" w:color="auto" w:fill="FFFFFF"/>
          </w:tcPr>
          <w:p w14:paraId="0D6C60FA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1.6.7.1.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3EE17E96" w14:textId="72F64DE2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1.6.7., l-istituzzjonijiet ta’ kreditu għandhom jirrapportaw:</w:t>
            </w:r>
          </w:p>
          <w:p w14:paraId="10F77ADD" w14:textId="6E16C29F" w:rsidR="00F71050" w:rsidRPr="00627BB4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56BCAFEC" w14:textId="7A3540C6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6661DB40" w14:textId="77777777" w:rsidTr="0039321F">
        <w:tc>
          <w:tcPr>
            <w:tcW w:w="703" w:type="dxa"/>
            <w:shd w:val="clear" w:color="auto" w:fill="FFFFFF"/>
            <w:vAlign w:val="center"/>
          </w:tcPr>
          <w:p w14:paraId="1E56ED74" w14:textId="3918EE6E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1020</w:t>
            </w:r>
          </w:p>
        </w:tc>
        <w:tc>
          <w:tcPr>
            <w:tcW w:w="7371" w:type="dxa"/>
            <w:shd w:val="clear" w:color="auto" w:fill="FFFFFF"/>
          </w:tcPr>
          <w:p w14:paraId="07E02C4C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1.6.8.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mhux likwidi</w:t>
            </w:r>
          </w:p>
          <w:p w14:paraId="0FF5DE67" w14:textId="522131FF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(kummerċjali jew individwali, Stat Membru, CQS1) (mogħtija b’self) ma’ assi mhux likwidi (meħudin b’self)</w:t>
            </w:r>
          </w:p>
        </w:tc>
      </w:tr>
      <w:tr w:rsidR="00B47B7D" w:rsidRPr="000B6B22" w14:paraId="446E9C87" w14:textId="77777777" w:rsidTr="0039321F">
        <w:tc>
          <w:tcPr>
            <w:tcW w:w="703" w:type="dxa"/>
            <w:shd w:val="clear" w:color="auto" w:fill="auto"/>
            <w:vAlign w:val="center"/>
          </w:tcPr>
          <w:p w14:paraId="53250B2D" w14:textId="0C7FC8CE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1030</w:t>
            </w:r>
          </w:p>
        </w:tc>
        <w:tc>
          <w:tcPr>
            <w:tcW w:w="7371" w:type="dxa"/>
            <w:shd w:val="clear" w:color="auto" w:fill="auto"/>
          </w:tcPr>
          <w:p w14:paraId="4F2AB0E3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1.6.8.1.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6FEF2515" w14:textId="5E87DF7F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1.6.8., l-istituzzjonijiet ta’ kreditu għandhom jirrapportaw il-komponent tal-kollateral mogħti b’self li,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088C3DF1" w14:textId="77777777" w:rsidTr="0039321F">
        <w:tc>
          <w:tcPr>
            <w:tcW w:w="703" w:type="dxa"/>
            <w:shd w:val="clear" w:color="auto" w:fill="auto"/>
            <w:vAlign w:val="center"/>
          </w:tcPr>
          <w:p w14:paraId="6277B14C" w14:textId="1D474E52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1040</w:t>
            </w:r>
          </w:p>
        </w:tc>
        <w:tc>
          <w:tcPr>
            <w:tcW w:w="7371" w:type="dxa"/>
            <w:shd w:val="clear" w:color="auto" w:fill="auto"/>
          </w:tcPr>
          <w:p w14:paraId="48A9CF10" w14:textId="1D95FF81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Totali għat-tranżazzjonijiet li fihom Assi oħrajn tal-Livell 2B jingħataw b’self u l-kollateral segwenti jittieħed b’self:</w:t>
            </w:r>
          </w:p>
          <w:p w14:paraId="0D44B875" w14:textId="1E77AEB7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28(4) u 32(3) tar-Regolament Delegat (UE) 2015/61</w:t>
            </w:r>
          </w:p>
          <w:p w14:paraId="62CA5E30" w14:textId="0692EC44" w:rsidR="00F71050" w:rsidRPr="000B6B22" w:rsidRDefault="00FB499E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hawnhekk, għall-kolonni rilevanti, il-valuri totali tal-iswaps kollaterali għat-tranżazzjonijiet li fihom jingħataw b’self assi Oħrajn tal-Livell 2B.</w:t>
            </w:r>
          </w:p>
        </w:tc>
      </w:tr>
      <w:tr w:rsidR="00B47B7D" w:rsidRPr="000B6B22" w14:paraId="0C1CC2CC" w14:textId="77777777" w:rsidTr="0039321F">
        <w:tc>
          <w:tcPr>
            <w:tcW w:w="703" w:type="dxa"/>
            <w:shd w:val="clear" w:color="auto" w:fill="FFFFFF"/>
            <w:vAlign w:val="center"/>
          </w:tcPr>
          <w:p w14:paraId="07310C9D" w14:textId="53945E34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1050</w:t>
            </w:r>
          </w:p>
        </w:tc>
        <w:tc>
          <w:tcPr>
            <w:tcW w:w="7371" w:type="dxa"/>
            <w:shd w:val="clear" w:color="auto" w:fill="FFFFFF"/>
          </w:tcPr>
          <w:p w14:paraId="7FBD9023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1.7.1.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1 (eskl. bonds EHQ koperti)</w:t>
            </w:r>
          </w:p>
          <w:p w14:paraId="572A4819" w14:textId="4D7EA593" w:rsidR="00F71050" w:rsidRPr="000B6B22" w:rsidRDefault="00F71050" w:rsidP="009D4EFF">
            <w:pPr>
              <w:autoSpaceDE w:val="0"/>
              <w:autoSpaceDN w:val="0"/>
              <w:adjustRightInd w:val="0"/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Oħrajn tal-Livell 2B (mogħtija b’self) ma’ assi tal-Livell 1 minbarra bonds EHQ koperti (meħudin b’self).</w:t>
            </w:r>
          </w:p>
        </w:tc>
      </w:tr>
      <w:tr w:rsidR="00B47B7D" w:rsidRPr="000B6B22" w14:paraId="3A52F828" w14:textId="77777777" w:rsidTr="0039321F">
        <w:tc>
          <w:tcPr>
            <w:tcW w:w="703" w:type="dxa"/>
            <w:shd w:val="clear" w:color="auto" w:fill="FFFFFF"/>
            <w:vAlign w:val="center"/>
          </w:tcPr>
          <w:p w14:paraId="4669CC2C" w14:textId="7DEED67D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1060</w:t>
            </w:r>
          </w:p>
        </w:tc>
        <w:tc>
          <w:tcPr>
            <w:tcW w:w="7371" w:type="dxa"/>
            <w:shd w:val="clear" w:color="auto" w:fill="FFFFFF"/>
          </w:tcPr>
          <w:p w14:paraId="63CA996F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1.7.1.1.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500C6826" w14:textId="0EA2CD13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1.7.1., l-istituzzjonijiet ta’ kreditu għandhom jirrapportaw:</w:t>
            </w:r>
          </w:p>
          <w:p w14:paraId="4E5F97B7" w14:textId="16A20F1F" w:rsidR="00F71050" w:rsidRPr="00627BB4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359BF000" w14:textId="622ADB19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4F8269A9" w14:textId="77777777" w:rsidTr="0039321F">
        <w:tc>
          <w:tcPr>
            <w:tcW w:w="703" w:type="dxa"/>
            <w:shd w:val="clear" w:color="auto" w:fill="FFFFFF"/>
            <w:vAlign w:val="center"/>
          </w:tcPr>
          <w:p w14:paraId="1C06ED4D" w14:textId="4EA7854D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1070</w:t>
            </w:r>
          </w:p>
        </w:tc>
        <w:tc>
          <w:tcPr>
            <w:tcW w:w="7371" w:type="dxa"/>
            <w:shd w:val="clear" w:color="auto" w:fill="FFFFFF"/>
          </w:tcPr>
          <w:p w14:paraId="50CA637C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1.7.2.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ħafna tal-Livell 1</w:t>
            </w:r>
          </w:p>
          <w:p w14:paraId="60524733" w14:textId="033ED8DC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Oħrajn tal-Livell 2B (mogħtija b’self) ma’ bonds koperti ta’ kwalità għolja ħafna tal-Livell 1 (meħudin b’self)</w:t>
            </w:r>
          </w:p>
        </w:tc>
      </w:tr>
      <w:tr w:rsidR="00B47B7D" w:rsidRPr="000B6B22" w14:paraId="65FA7609" w14:textId="77777777" w:rsidTr="0039321F">
        <w:tc>
          <w:tcPr>
            <w:tcW w:w="703" w:type="dxa"/>
            <w:shd w:val="clear" w:color="auto" w:fill="FFFFFF"/>
            <w:vAlign w:val="center"/>
          </w:tcPr>
          <w:p w14:paraId="591C5514" w14:textId="0BB1B99C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1080</w:t>
            </w:r>
          </w:p>
        </w:tc>
        <w:tc>
          <w:tcPr>
            <w:tcW w:w="7371" w:type="dxa"/>
            <w:shd w:val="clear" w:color="auto" w:fill="FFFFFF"/>
          </w:tcPr>
          <w:p w14:paraId="2EF8D48E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1.7.2.1.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46E98DB4" w14:textId="1D1217DC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1.7.2., l-istituzzjonijiet ta’ kreditu għandhom jirrapportaw:</w:t>
            </w:r>
          </w:p>
          <w:p w14:paraId="30A855FA" w14:textId="5A2A25A5" w:rsidR="00F71050" w:rsidRPr="00627BB4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56E3387A" w14:textId="1DF309CE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661FDD4" w14:textId="77777777" w:rsidTr="0039321F">
        <w:tc>
          <w:tcPr>
            <w:tcW w:w="703" w:type="dxa"/>
            <w:shd w:val="clear" w:color="auto" w:fill="FFFFFF"/>
            <w:vAlign w:val="center"/>
          </w:tcPr>
          <w:p w14:paraId="548F2FAE" w14:textId="3C2A58F5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1090</w:t>
            </w:r>
          </w:p>
        </w:tc>
        <w:tc>
          <w:tcPr>
            <w:tcW w:w="7371" w:type="dxa"/>
            <w:shd w:val="clear" w:color="auto" w:fill="FFFFFF"/>
          </w:tcPr>
          <w:p w14:paraId="1424FC15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1.7.3.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2A</w:t>
            </w:r>
          </w:p>
          <w:p w14:paraId="1ADAC91C" w14:textId="19D0AC95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Oħrajn tal-Livell 2B (mogħtija b’self) ma’ assi tal-Livell 2A (meħudin b’self)</w:t>
            </w:r>
          </w:p>
        </w:tc>
      </w:tr>
      <w:tr w:rsidR="00B47B7D" w:rsidRPr="000B6B22" w14:paraId="50D83DD7" w14:textId="77777777" w:rsidTr="0039321F">
        <w:tc>
          <w:tcPr>
            <w:tcW w:w="703" w:type="dxa"/>
            <w:shd w:val="clear" w:color="auto" w:fill="FFFFFF"/>
            <w:vAlign w:val="center"/>
          </w:tcPr>
          <w:p w14:paraId="085392DF" w14:textId="3FA38D30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1100</w:t>
            </w:r>
          </w:p>
        </w:tc>
        <w:tc>
          <w:tcPr>
            <w:tcW w:w="7371" w:type="dxa"/>
            <w:shd w:val="clear" w:color="auto" w:fill="FFFFFF"/>
          </w:tcPr>
          <w:p w14:paraId="09363B39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1.7.3.1.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644508AF" w14:textId="07FE9794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1.7.3., l-istituzzjonijiet ta’ kreditu għandhom jirrapportaw:</w:t>
            </w:r>
          </w:p>
          <w:p w14:paraId="21C65F8E" w14:textId="75799117" w:rsidR="00F71050" w:rsidRPr="00627BB4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5B4DC054" w14:textId="53C00BB3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6617CCEF" w14:textId="77777777" w:rsidTr="0039321F">
        <w:tc>
          <w:tcPr>
            <w:tcW w:w="703" w:type="dxa"/>
            <w:shd w:val="clear" w:color="auto" w:fill="FFFFFF"/>
            <w:vAlign w:val="center"/>
          </w:tcPr>
          <w:p w14:paraId="12C94D74" w14:textId="006C50A5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1110</w:t>
            </w:r>
          </w:p>
        </w:tc>
        <w:tc>
          <w:tcPr>
            <w:tcW w:w="7371" w:type="dxa"/>
            <w:shd w:val="clear" w:color="auto" w:fill="FFFFFF"/>
          </w:tcPr>
          <w:p w14:paraId="40D6A9E0" w14:textId="098DC50C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1.7.4.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(residenzjali jew vetturi, CQS1)</w:t>
            </w:r>
          </w:p>
          <w:p w14:paraId="59C49869" w14:textId="3B005F71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Oħrajn tal-Livell 2B (mogħtija b’self) ma’ titoli garantiti b’assi tal-Livell 2B (residenzjali jew vetturi, CQS1) (meħudin b’self)</w:t>
            </w:r>
          </w:p>
        </w:tc>
      </w:tr>
      <w:tr w:rsidR="00B47B7D" w:rsidRPr="000B6B22" w14:paraId="21BE1D1D" w14:textId="77777777" w:rsidTr="0039321F">
        <w:tc>
          <w:tcPr>
            <w:tcW w:w="703" w:type="dxa"/>
            <w:shd w:val="clear" w:color="auto" w:fill="FFFFFF"/>
            <w:vAlign w:val="center"/>
          </w:tcPr>
          <w:p w14:paraId="3A1DD008" w14:textId="565E7420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1120</w:t>
            </w:r>
          </w:p>
        </w:tc>
        <w:tc>
          <w:tcPr>
            <w:tcW w:w="7371" w:type="dxa"/>
            <w:shd w:val="clear" w:color="auto" w:fill="FFFFFF"/>
          </w:tcPr>
          <w:p w14:paraId="24C28944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1.7.4.1.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0E581645" w14:textId="559E6D39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1.7.4., l-istituzzjonijiet ta’ kreditu għandhom jirrapportaw:</w:t>
            </w:r>
          </w:p>
          <w:p w14:paraId="51996227" w14:textId="185A4B11" w:rsidR="00F71050" w:rsidRPr="00627BB4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26DA5A12" w14:textId="5AFE9CEC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467DAB24" w14:textId="77777777" w:rsidTr="0039321F">
        <w:tc>
          <w:tcPr>
            <w:tcW w:w="703" w:type="dxa"/>
            <w:shd w:val="clear" w:color="auto" w:fill="FFFFFF"/>
            <w:vAlign w:val="center"/>
          </w:tcPr>
          <w:p w14:paraId="156F9A55" w14:textId="0099D396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1130</w:t>
            </w:r>
          </w:p>
        </w:tc>
        <w:tc>
          <w:tcPr>
            <w:tcW w:w="7371" w:type="dxa"/>
            <w:shd w:val="clear" w:color="auto" w:fill="FFFFFF"/>
          </w:tcPr>
          <w:p w14:paraId="5D382177" w14:textId="74D6EA1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1.7.5.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tal-Livell 2B</w:t>
            </w:r>
          </w:p>
          <w:p w14:paraId="45DCE658" w14:textId="5C2BBEDA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Oħrajn tal-Livell 2B (mogħtija b’self) ma’ bonds koperti ta’ kwalità għolja tal-Livell 2B (meħudin b’self)</w:t>
            </w:r>
          </w:p>
        </w:tc>
      </w:tr>
      <w:tr w:rsidR="00B47B7D" w:rsidRPr="000B6B22" w14:paraId="51946C1F" w14:textId="77777777" w:rsidTr="0039321F">
        <w:tc>
          <w:tcPr>
            <w:tcW w:w="703" w:type="dxa"/>
            <w:shd w:val="clear" w:color="auto" w:fill="FFFFFF"/>
            <w:vAlign w:val="center"/>
          </w:tcPr>
          <w:p w14:paraId="5E1B5081" w14:textId="2856C5E9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1140</w:t>
            </w:r>
          </w:p>
        </w:tc>
        <w:tc>
          <w:tcPr>
            <w:tcW w:w="7371" w:type="dxa"/>
            <w:shd w:val="clear" w:color="auto" w:fill="FFFFFF"/>
          </w:tcPr>
          <w:p w14:paraId="58EC4931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1.7.5.1.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2C6A94E5" w14:textId="41EB004F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1.7.5., l-istituzzjonijiet ta’ kreditu għandhom jirrapportaw:</w:t>
            </w:r>
          </w:p>
          <w:p w14:paraId="06A93271" w14:textId="1545A70F" w:rsidR="00F71050" w:rsidRPr="00627BB4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4DE126A5" w14:textId="2C26B993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38DAAA18" w14:textId="77777777" w:rsidTr="0039321F">
        <w:tc>
          <w:tcPr>
            <w:tcW w:w="703" w:type="dxa"/>
            <w:shd w:val="clear" w:color="auto" w:fill="FFFFFF"/>
            <w:vAlign w:val="center"/>
          </w:tcPr>
          <w:p w14:paraId="4604B57B" w14:textId="23F339C3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1150</w:t>
            </w:r>
          </w:p>
        </w:tc>
        <w:tc>
          <w:tcPr>
            <w:tcW w:w="7371" w:type="dxa"/>
            <w:shd w:val="clear" w:color="auto" w:fill="FFFFFF"/>
          </w:tcPr>
          <w:p w14:paraId="1972A07E" w14:textId="64AA0F0C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1.7.6.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(kummerċjali jew individwali, Stat Membru, CQS1)</w:t>
            </w:r>
          </w:p>
          <w:p w14:paraId="20996C40" w14:textId="65A6140C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Oħrajn tal-Livell 2B (mogħtija b’self) ma’ titoli garantiti b’assi tal-Livell 2B (kummerċjali jew individwali, Stat Membru, CQS1) (meħudin b’self)</w:t>
            </w:r>
          </w:p>
        </w:tc>
      </w:tr>
      <w:tr w:rsidR="00B47B7D" w:rsidRPr="000B6B22" w14:paraId="574615E5" w14:textId="77777777" w:rsidTr="0039321F">
        <w:tc>
          <w:tcPr>
            <w:tcW w:w="703" w:type="dxa"/>
            <w:shd w:val="clear" w:color="auto" w:fill="FFFFFF"/>
            <w:vAlign w:val="center"/>
          </w:tcPr>
          <w:p w14:paraId="37BC2234" w14:textId="44FBC312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1160</w:t>
            </w:r>
          </w:p>
        </w:tc>
        <w:tc>
          <w:tcPr>
            <w:tcW w:w="7371" w:type="dxa"/>
            <w:shd w:val="clear" w:color="auto" w:fill="FFFFFF"/>
          </w:tcPr>
          <w:p w14:paraId="4778E34E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1.7.6.1.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4392A30A" w14:textId="2F5C076C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1.7.6., l-istituzzjonijiet ta’ kreditu għandhom jirrapportaw:</w:t>
            </w:r>
          </w:p>
          <w:p w14:paraId="7F57745D" w14:textId="789585C2" w:rsidR="00F71050" w:rsidRPr="00627BB4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0D8F8DF8" w14:textId="1B396747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0678501" w14:textId="77777777" w:rsidTr="0039321F">
        <w:tc>
          <w:tcPr>
            <w:tcW w:w="703" w:type="dxa"/>
            <w:shd w:val="clear" w:color="auto" w:fill="FFFFFF"/>
            <w:vAlign w:val="center"/>
          </w:tcPr>
          <w:p w14:paraId="36C2D1E0" w14:textId="097767D7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1170</w:t>
            </w:r>
          </w:p>
        </w:tc>
        <w:tc>
          <w:tcPr>
            <w:tcW w:w="7371" w:type="dxa"/>
            <w:shd w:val="clear" w:color="auto" w:fill="FFFFFF"/>
          </w:tcPr>
          <w:p w14:paraId="20D4EAA1" w14:textId="043BD5C1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1.7.7.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Oħrajn tal-Livell 2B</w:t>
            </w:r>
          </w:p>
          <w:p w14:paraId="7F7897E1" w14:textId="112B91A0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Oħrajn tal-Livell 2B (mogħtija b’self) ma’ Oħrajn tal-Livell 2B (meħudin b’self)</w:t>
            </w:r>
          </w:p>
        </w:tc>
      </w:tr>
      <w:tr w:rsidR="00B47B7D" w:rsidRPr="000B6B22" w14:paraId="4487BDC7" w14:textId="77777777" w:rsidTr="0039321F">
        <w:tc>
          <w:tcPr>
            <w:tcW w:w="703" w:type="dxa"/>
            <w:shd w:val="clear" w:color="auto" w:fill="FFFFFF"/>
            <w:vAlign w:val="center"/>
          </w:tcPr>
          <w:p w14:paraId="2E66515B" w14:textId="44D75A41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1180</w:t>
            </w:r>
          </w:p>
        </w:tc>
        <w:tc>
          <w:tcPr>
            <w:tcW w:w="7371" w:type="dxa"/>
            <w:shd w:val="clear" w:color="auto" w:fill="FFFFFF"/>
          </w:tcPr>
          <w:p w14:paraId="264BC94E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1.7.7.1.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5A4A34E3" w14:textId="4F7E63AB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1.7.7., l-istituzzjonijiet ta’ kreditu għandhom jirrapportaw:</w:t>
            </w:r>
          </w:p>
          <w:p w14:paraId="6BF8B6A1" w14:textId="3EC267F8" w:rsidR="00F71050" w:rsidRPr="00627BB4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28B861AC" w14:textId="431B6E8F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77EA1465" w14:textId="77777777" w:rsidTr="0039321F">
        <w:tc>
          <w:tcPr>
            <w:tcW w:w="703" w:type="dxa"/>
            <w:shd w:val="clear" w:color="auto" w:fill="FFFFFF"/>
            <w:vAlign w:val="center"/>
          </w:tcPr>
          <w:p w14:paraId="26886146" w14:textId="14AE3D77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1190</w:t>
            </w:r>
          </w:p>
        </w:tc>
        <w:tc>
          <w:tcPr>
            <w:tcW w:w="7371" w:type="dxa"/>
            <w:shd w:val="clear" w:color="auto" w:fill="FFFFFF"/>
          </w:tcPr>
          <w:p w14:paraId="34A680DC" w14:textId="0E6D3925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1.7.8.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mhux likwidi</w:t>
            </w:r>
          </w:p>
          <w:p w14:paraId="06EAC73D" w14:textId="26E08D42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Oħrajn tal-Livell 2B (mogħtija b’self) ma’ Assi mhux likwidi (meħudin b’self)</w:t>
            </w:r>
          </w:p>
        </w:tc>
      </w:tr>
      <w:tr w:rsidR="00B47B7D" w:rsidRPr="000B6B22" w14:paraId="271D3CD2" w14:textId="77777777" w:rsidTr="0039321F">
        <w:tc>
          <w:tcPr>
            <w:tcW w:w="703" w:type="dxa"/>
            <w:shd w:val="clear" w:color="auto" w:fill="auto"/>
            <w:vAlign w:val="center"/>
          </w:tcPr>
          <w:p w14:paraId="6A1D7175" w14:textId="7B78CD80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1200</w:t>
            </w:r>
          </w:p>
        </w:tc>
        <w:tc>
          <w:tcPr>
            <w:tcW w:w="7371" w:type="dxa"/>
            <w:shd w:val="clear" w:color="auto" w:fill="auto"/>
          </w:tcPr>
          <w:p w14:paraId="06967EA2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1.7.8.1.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047211B0" w14:textId="0F97D3FA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1.7.8., l-istituzzjonijiet ta’ kreditu għandhom jirrapportaw il-komponent tal-kollateral mogħti b’self li,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5F38A0CA" w14:textId="77777777" w:rsidTr="0039321F">
        <w:tc>
          <w:tcPr>
            <w:tcW w:w="703" w:type="dxa"/>
            <w:shd w:val="clear" w:color="auto" w:fill="auto"/>
            <w:vAlign w:val="center"/>
          </w:tcPr>
          <w:p w14:paraId="27B2FA64" w14:textId="6470AE72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1210</w:t>
            </w:r>
          </w:p>
        </w:tc>
        <w:tc>
          <w:tcPr>
            <w:tcW w:w="7371" w:type="dxa"/>
            <w:shd w:val="clear" w:color="auto" w:fill="auto"/>
          </w:tcPr>
          <w:p w14:paraId="652143F0" w14:textId="4EABDDBC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1.8.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Totali għat-tranżazzjonijiet li fihom assi mhux likwidi jingħataw b’self u l-kollateral li ġej jittieħed b’self:</w:t>
            </w:r>
          </w:p>
          <w:p w14:paraId="48382986" w14:textId="4E552737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28(4) u 32(3) tar-Regolament Delegat (UE) 2015/61</w:t>
            </w:r>
          </w:p>
          <w:p w14:paraId="3246BFCB" w14:textId="199DA766" w:rsidR="00F71050" w:rsidRPr="000B6B22" w:rsidRDefault="00FB499E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hawnhekk, għall-kolonni rilevanti, il-valuri totali ta’ swaps kollaterali għal tranżazzjonijiet li fihom jingħataw b’self assi mhux likwidi.</w:t>
            </w:r>
          </w:p>
        </w:tc>
      </w:tr>
      <w:tr w:rsidR="00B47B7D" w:rsidRPr="000B6B22" w14:paraId="6307019A" w14:textId="77777777" w:rsidTr="0039321F">
        <w:tc>
          <w:tcPr>
            <w:tcW w:w="703" w:type="dxa"/>
            <w:shd w:val="clear" w:color="auto" w:fill="FFFFFF"/>
            <w:vAlign w:val="center"/>
          </w:tcPr>
          <w:p w14:paraId="1A7D619E" w14:textId="51E12A7F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1220</w:t>
            </w:r>
          </w:p>
        </w:tc>
        <w:tc>
          <w:tcPr>
            <w:tcW w:w="7371" w:type="dxa"/>
            <w:shd w:val="clear" w:color="auto" w:fill="FFFFFF"/>
          </w:tcPr>
          <w:p w14:paraId="5716A404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1.8.1.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1 (eskl. bonds EHQ koperti)</w:t>
            </w:r>
          </w:p>
          <w:p w14:paraId="65D2CCC8" w14:textId="379B6900" w:rsidR="00F71050" w:rsidRPr="000B6B22" w:rsidRDefault="00F71050" w:rsidP="009D4EFF">
            <w:pPr>
              <w:autoSpaceDE w:val="0"/>
              <w:autoSpaceDN w:val="0"/>
              <w:adjustRightInd w:val="0"/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mhux likwidi (mogħtija b’self) ma’ assi tal-Livell 1 minbarra bonds EHQ koperti (meħudin b’self)</w:t>
            </w:r>
          </w:p>
        </w:tc>
      </w:tr>
      <w:tr w:rsidR="00B47B7D" w:rsidRPr="000B6B22" w14:paraId="1D3733CC" w14:textId="77777777" w:rsidTr="0039321F">
        <w:tc>
          <w:tcPr>
            <w:tcW w:w="703" w:type="dxa"/>
            <w:shd w:val="clear" w:color="auto" w:fill="FFFFFF"/>
            <w:vAlign w:val="center"/>
          </w:tcPr>
          <w:p w14:paraId="1ED54ED5" w14:textId="4628373B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1230</w:t>
            </w:r>
          </w:p>
        </w:tc>
        <w:tc>
          <w:tcPr>
            <w:tcW w:w="7371" w:type="dxa"/>
            <w:shd w:val="clear" w:color="auto" w:fill="FFFFFF"/>
          </w:tcPr>
          <w:p w14:paraId="783E0BB4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1.8.1.1.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191D89AB" w14:textId="6017EAD5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1.8.1., l-istituzzjonijiet ta’ kreditu għandhom jirrapportaw il-komponent tal-kollateral meħud b’self jekk jissodisfa r-rekwiżiti operazzjonali skont l-Artikolu 8 tar-Regolament Delegat (UE) 2015/61.</w:t>
            </w:r>
          </w:p>
        </w:tc>
      </w:tr>
      <w:tr w:rsidR="00B47B7D" w:rsidRPr="000B6B22" w14:paraId="041A3742" w14:textId="77777777" w:rsidTr="0039321F">
        <w:tc>
          <w:tcPr>
            <w:tcW w:w="703" w:type="dxa"/>
            <w:shd w:val="clear" w:color="auto" w:fill="FFFFFF"/>
            <w:vAlign w:val="center"/>
          </w:tcPr>
          <w:p w14:paraId="69CAE84E" w14:textId="0FDBBE42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1240</w:t>
            </w:r>
          </w:p>
        </w:tc>
        <w:tc>
          <w:tcPr>
            <w:tcW w:w="7371" w:type="dxa"/>
            <w:shd w:val="clear" w:color="auto" w:fill="FFFFFF"/>
          </w:tcPr>
          <w:p w14:paraId="12C8F832" w14:textId="1098D24F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1.8.2.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ħafna tal-Livell 1</w:t>
            </w:r>
          </w:p>
          <w:p w14:paraId="196CF5B1" w14:textId="245A87AA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mhux likwidi (mogħtija b’self) ma’ bonds koperti ta’ kwalità għolja ħafna tal-Livell 1 (meħudin b’self)</w:t>
            </w:r>
          </w:p>
        </w:tc>
      </w:tr>
      <w:tr w:rsidR="00B47B7D" w:rsidRPr="000B6B22" w14:paraId="78D70E69" w14:textId="77777777" w:rsidTr="0039321F">
        <w:tc>
          <w:tcPr>
            <w:tcW w:w="703" w:type="dxa"/>
            <w:shd w:val="clear" w:color="auto" w:fill="FFFFFF"/>
            <w:vAlign w:val="center"/>
          </w:tcPr>
          <w:p w14:paraId="7CC69C0A" w14:textId="7C1EAC0F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1250</w:t>
            </w:r>
          </w:p>
        </w:tc>
        <w:tc>
          <w:tcPr>
            <w:tcW w:w="7371" w:type="dxa"/>
            <w:shd w:val="clear" w:color="auto" w:fill="FFFFFF"/>
          </w:tcPr>
          <w:p w14:paraId="6A5D2D42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1.8.2.1.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34429190" w14:textId="0D19AA9E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1.8.2., l-istituzzjonijiet ta’ kreditu għandhom jirrapportaw il-komponent tal-kollateral meħud b’self jekk jissodisfa r-rekwiżiti operazzjonali skont l-Artikolu 8 tar-Regolament Delegat (UE) 2015/61.</w:t>
            </w:r>
          </w:p>
        </w:tc>
      </w:tr>
      <w:tr w:rsidR="00B47B7D" w:rsidRPr="000B6B22" w14:paraId="35AC1500" w14:textId="77777777" w:rsidTr="0039321F">
        <w:tc>
          <w:tcPr>
            <w:tcW w:w="703" w:type="dxa"/>
            <w:shd w:val="clear" w:color="auto" w:fill="FFFFFF"/>
            <w:vAlign w:val="center"/>
          </w:tcPr>
          <w:p w14:paraId="6D50CED3" w14:textId="3FBBC398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1260</w:t>
            </w:r>
          </w:p>
        </w:tc>
        <w:tc>
          <w:tcPr>
            <w:tcW w:w="7371" w:type="dxa"/>
            <w:shd w:val="clear" w:color="auto" w:fill="FFFFFF"/>
          </w:tcPr>
          <w:p w14:paraId="440EF8F7" w14:textId="40133DB4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1.8.3.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2A</w:t>
            </w:r>
          </w:p>
          <w:p w14:paraId="6A50B7E7" w14:textId="68483200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mhux likwidi (mogħtija b’self) ma’ assi tal-Livell 2 A (meħudin b’self)</w:t>
            </w:r>
          </w:p>
        </w:tc>
      </w:tr>
      <w:tr w:rsidR="00B47B7D" w:rsidRPr="000B6B22" w14:paraId="543B9AD9" w14:textId="77777777" w:rsidTr="0039321F">
        <w:tc>
          <w:tcPr>
            <w:tcW w:w="703" w:type="dxa"/>
            <w:shd w:val="clear" w:color="auto" w:fill="FFFFFF"/>
            <w:vAlign w:val="center"/>
          </w:tcPr>
          <w:p w14:paraId="25AE730C" w14:textId="214B79B5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1270</w:t>
            </w:r>
          </w:p>
        </w:tc>
        <w:tc>
          <w:tcPr>
            <w:tcW w:w="7371" w:type="dxa"/>
            <w:shd w:val="clear" w:color="auto" w:fill="FFFFFF"/>
          </w:tcPr>
          <w:p w14:paraId="3080693A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1.8.3.1.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5EC204B6" w14:textId="31AB5E64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1.8.3., l-istituzzjonijiet ta’ kreditu għandhom jirrapportaw il-komponent tal-kollateral meħud b’self jekk jissodisfa r-rekwiżiti operazzjonali skont l-Artikolu 8 tar-Regolament Delegat (UE) 2015/61.</w:t>
            </w:r>
          </w:p>
        </w:tc>
      </w:tr>
      <w:tr w:rsidR="00B47B7D" w:rsidRPr="000B6B22" w14:paraId="23999962" w14:textId="77777777" w:rsidTr="0039321F">
        <w:tc>
          <w:tcPr>
            <w:tcW w:w="703" w:type="dxa"/>
            <w:shd w:val="clear" w:color="auto" w:fill="FFFFFF"/>
            <w:vAlign w:val="center"/>
          </w:tcPr>
          <w:p w14:paraId="0DB063C8" w14:textId="6788E646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1280</w:t>
            </w:r>
          </w:p>
        </w:tc>
        <w:tc>
          <w:tcPr>
            <w:tcW w:w="7371" w:type="dxa"/>
            <w:shd w:val="clear" w:color="auto" w:fill="FFFFFF"/>
          </w:tcPr>
          <w:p w14:paraId="254A5A0B" w14:textId="34B31393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1.8.4.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(residenzjali jew vetturi, CQS1)</w:t>
            </w:r>
          </w:p>
          <w:p w14:paraId="6371E636" w14:textId="666428B8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mhux likwidi (mogħtija b’self) ma’ titoli garantiti b’assi tal-Livell 2B (residenzjali jew vetturi, CQS1) (meħudin b’self)</w:t>
            </w:r>
          </w:p>
        </w:tc>
      </w:tr>
      <w:tr w:rsidR="00B47B7D" w:rsidRPr="000B6B22" w14:paraId="3CCD4E06" w14:textId="77777777" w:rsidTr="0039321F">
        <w:tc>
          <w:tcPr>
            <w:tcW w:w="703" w:type="dxa"/>
            <w:shd w:val="clear" w:color="auto" w:fill="FFFFFF"/>
            <w:vAlign w:val="center"/>
          </w:tcPr>
          <w:p w14:paraId="569E106E" w14:textId="09F6FD40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1290</w:t>
            </w:r>
          </w:p>
        </w:tc>
        <w:tc>
          <w:tcPr>
            <w:tcW w:w="7371" w:type="dxa"/>
            <w:shd w:val="clear" w:color="auto" w:fill="FFFFFF"/>
          </w:tcPr>
          <w:p w14:paraId="08E91EE9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1.8.4.1.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097085E5" w14:textId="6EEC0171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1.8.4., l-istituzzjonijiet ta’ kreditu għandhom jirrapportaw il-komponent tal-kollateral meħud b’self jekk jissodisfa r-rekwiżiti operazzjonali skont l-Artikolu 8 tar-Regolament Delegat (UE) 2015/61.</w:t>
            </w:r>
          </w:p>
        </w:tc>
      </w:tr>
      <w:tr w:rsidR="00B47B7D" w:rsidRPr="000B6B22" w14:paraId="099A99FA" w14:textId="77777777" w:rsidTr="0039321F">
        <w:tc>
          <w:tcPr>
            <w:tcW w:w="703" w:type="dxa"/>
            <w:shd w:val="clear" w:color="auto" w:fill="FFFFFF"/>
            <w:vAlign w:val="center"/>
          </w:tcPr>
          <w:p w14:paraId="2B371FFC" w14:textId="635E305A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1300</w:t>
            </w:r>
          </w:p>
        </w:tc>
        <w:tc>
          <w:tcPr>
            <w:tcW w:w="7371" w:type="dxa"/>
            <w:shd w:val="clear" w:color="auto" w:fill="FFFFFF"/>
          </w:tcPr>
          <w:p w14:paraId="7CD2DE49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1.8.5.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tal-Livell 2B</w:t>
            </w:r>
          </w:p>
          <w:p w14:paraId="3EDEEF99" w14:textId="2B569DB7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mhux likwidi (mogħtija b’self) ma’ bonds koperti ta’ kwalità għolja tal-Livell 2B (meħudin b’self)</w:t>
            </w:r>
          </w:p>
        </w:tc>
      </w:tr>
      <w:tr w:rsidR="00B47B7D" w:rsidRPr="000B6B22" w14:paraId="79E6A98C" w14:textId="77777777" w:rsidTr="0039321F">
        <w:tc>
          <w:tcPr>
            <w:tcW w:w="703" w:type="dxa"/>
            <w:shd w:val="clear" w:color="auto" w:fill="FFFFFF"/>
            <w:vAlign w:val="center"/>
          </w:tcPr>
          <w:p w14:paraId="0B11B3B0" w14:textId="2F71DE10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1310</w:t>
            </w:r>
          </w:p>
        </w:tc>
        <w:tc>
          <w:tcPr>
            <w:tcW w:w="7371" w:type="dxa"/>
            <w:shd w:val="clear" w:color="auto" w:fill="FFFFFF"/>
          </w:tcPr>
          <w:p w14:paraId="41270C54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1.8.5.1.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2768C8A8" w14:textId="6F003E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1.8.5., l-istituzzjonijiet ta’ kreditu għandhom jirrapportaw il-komponent tal-kollateral meħud b’self jekk jissodisfa r-rekwiżiti operazzjonali skont l-Artikolu 8 tar-Regolament Delegat (UE) 2015/61.</w:t>
            </w:r>
          </w:p>
        </w:tc>
      </w:tr>
      <w:tr w:rsidR="00B47B7D" w:rsidRPr="000B6B22" w14:paraId="7329D86C" w14:textId="77777777" w:rsidTr="0039321F">
        <w:tc>
          <w:tcPr>
            <w:tcW w:w="703" w:type="dxa"/>
            <w:shd w:val="clear" w:color="auto" w:fill="FFFFFF"/>
            <w:vAlign w:val="center"/>
          </w:tcPr>
          <w:p w14:paraId="21035BDE" w14:textId="3E60DED5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1320</w:t>
            </w:r>
          </w:p>
        </w:tc>
        <w:tc>
          <w:tcPr>
            <w:tcW w:w="7371" w:type="dxa"/>
            <w:shd w:val="clear" w:color="auto" w:fill="FFFFFF"/>
          </w:tcPr>
          <w:p w14:paraId="1BF27F6F" w14:textId="34ED496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1.8.6.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(kummerċjali jew individwali, Stat Membru, CQS1)</w:t>
            </w:r>
          </w:p>
          <w:p w14:paraId="09D95F4E" w14:textId="582AB0E5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mhux likwidi (mogħtija b’self) ma’ titoli garantiti b’assi tal-Livell 2B (kummerċjali jew individwali, Stat Membru, CQS1) (meħudin b’self)</w:t>
            </w:r>
          </w:p>
        </w:tc>
      </w:tr>
      <w:tr w:rsidR="00B47B7D" w:rsidRPr="000B6B22" w14:paraId="2BEDD5F0" w14:textId="77777777" w:rsidTr="0039321F">
        <w:tc>
          <w:tcPr>
            <w:tcW w:w="703" w:type="dxa"/>
            <w:shd w:val="clear" w:color="auto" w:fill="FFFFFF"/>
            <w:vAlign w:val="center"/>
          </w:tcPr>
          <w:p w14:paraId="2760A411" w14:textId="2551751C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1330</w:t>
            </w:r>
          </w:p>
        </w:tc>
        <w:tc>
          <w:tcPr>
            <w:tcW w:w="7371" w:type="dxa"/>
            <w:shd w:val="clear" w:color="auto" w:fill="FFFFFF"/>
          </w:tcPr>
          <w:p w14:paraId="4182EB54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1.8.6.1.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2752BB72" w14:textId="1C422CFA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1.8.6., l-istituzzjonijiet ta’ kreditu għandhom jirrapportaw il-komponent tal-kollateral meħud b’self jekk jissodisfa r-rekwiżiti operazzjonali skont l-Artikolu 8 tar-Regolament Delegat (UE) 2015/61.</w:t>
            </w:r>
          </w:p>
        </w:tc>
      </w:tr>
      <w:tr w:rsidR="00B47B7D" w:rsidRPr="000B6B22" w14:paraId="20683B73" w14:textId="77777777" w:rsidTr="0039321F">
        <w:tc>
          <w:tcPr>
            <w:tcW w:w="703" w:type="dxa"/>
            <w:shd w:val="clear" w:color="auto" w:fill="FFFFFF"/>
            <w:vAlign w:val="center"/>
          </w:tcPr>
          <w:p w14:paraId="5E3523A4" w14:textId="410683F2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1340</w:t>
            </w:r>
          </w:p>
        </w:tc>
        <w:tc>
          <w:tcPr>
            <w:tcW w:w="7371" w:type="dxa"/>
            <w:shd w:val="clear" w:color="auto" w:fill="FFFFFF"/>
          </w:tcPr>
          <w:p w14:paraId="54F1945D" w14:textId="78D1182E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1.8.7.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Oħrajn tal-Livell 2B</w:t>
            </w:r>
          </w:p>
          <w:p w14:paraId="64A17090" w14:textId="077BF650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mhux likwidi (mogħtija b’self) ma’ Oħrajn tal-Livell 2B (meħudin b’self)</w:t>
            </w:r>
          </w:p>
        </w:tc>
      </w:tr>
      <w:tr w:rsidR="00B47B7D" w:rsidRPr="000B6B22" w14:paraId="4D96B387" w14:textId="77777777" w:rsidTr="0039321F">
        <w:tc>
          <w:tcPr>
            <w:tcW w:w="703" w:type="dxa"/>
            <w:shd w:val="clear" w:color="auto" w:fill="FFFFFF"/>
            <w:vAlign w:val="center"/>
          </w:tcPr>
          <w:p w14:paraId="59BD7D46" w14:textId="3200AD69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1350</w:t>
            </w:r>
          </w:p>
        </w:tc>
        <w:tc>
          <w:tcPr>
            <w:tcW w:w="7371" w:type="dxa"/>
            <w:shd w:val="clear" w:color="auto" w:fill="FFFFFF"/>
          </w:tcPr>
          <w:p w14:paraId="557BBFBE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1.8.7.1.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197F8ED1" w14:textId="31C42566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1.8.7., l-istituzzjonijiet ta’ kreditu għandhom jirrapportaw 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3E68970A" w14:textId="77777777" w:rsidTr="0039321F">
        <w:tc>
          <w:tcPr>
            <w:tcW w:w="703" w:type="dxa"/>
            <w:shd w:val="clear" w:color="auto" w:fill="FFFFFF"/>
            <w:vAlign w:val="center"/>
          </w:tcPr>
          <w:p w14:paraId="29722673" w14:textId="5F096E75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1360</w:t>
            </w:r>
          </w:p>
        </w:tc>
        <w:tc>
          <w:tcPr>
            <w:tcW w:w="7371" w:type="dxa"/>
            <w:shd w:val="clear" w:color="auto" w:fill="FFFFFF"/>
          </w:tcPr>
          <w:p w14:paraId="13689DE8" w14:textId="39A51B0D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1.8.8.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mhux likwidi</w:t>
            </w:r>
          </w:p>
          <w:p w14:paraId="238B9F3C" w14:textId="6F0DECF7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mhux likwidi (mogħtija b’self) ma’ Assi mhux likwidi (meħudin b’self)</w:t>
            </w:r>
          </w:p>
        </w:tc>
      </w:tr>
      <w:tr w:rsidR="00B47B7D" w:rsidRPr="000B6B22" w14:paraId="5E8D76A4" w14:textId="77777777" w:rsidTr="0039321F">
        <w:tc>
          <w:tcPr>
            <w:tcW w:w="703" w:type="dxa"/>
            <w:shd w:val="clear" w:color="auto" w:fill="auto"/>
            <w:vAlign w:val="center"/>
          </w:tcPr>
          <w:p w14:paraId="4D773718" w14:textId="07DF6C21" w:rsidR="00F71050" w:rsidRPr="000B6B22" w:rsidRDefault="00AD7441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1370</w:t>
            </w:r>
          </w:p>
        </w:tc>
        <w:tc>
          <w:tcPr>
            <w:tcW w:w="7371" w:type="dxa"/>
            <w:shd w:val="clear" w:color="auto" w:fill="auto"/>
          </w:tcPr>
          <w:p w14:paraId="41118F0D" w14:textId="0448A629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 TA’ SWAPS KOLLATERALI (il-kontroparti mhijiex bank ċentrali)</w:t>
            </w:r>
          </w:p>
          <w:p w14:paraId="59A9C10F" w14:textId="4CDB84D5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28(4) u 32(3) tar-Regolament Delegat (UE) 2015/61</w:t>
            </w:r>
          </w:p>
          <w:p w14:paraId="19CCBD78" w14:textId="185C4803" w:rsidR="00F71050" w:rsidRPr="000B6B22" w:rsidRDefault="00FB499E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hawnhekk, għall-kolonni rilevanti, il-valuri totali tal-iswaps kollaterali.</w:t>
            </w:r>
          </w:p>
        </w:tc>
      </w:tr>
      <w:tr w:rsidR="00B47B7D" w:rsidRPr="000B6B22" w14:paraId="4C5544D3" w14:textId="77777777" w:rsidTr="0039321F">
        <w:tc>
          <w:tcPr>
            <w:tcW w:w="703" w:type="dxa"/>
            <w:vAlign w:val="center"/>
          </w:tcPr>
          <w:p w14:paraId="740D4771" w14:textId="2143D780" w:rsidR="00F71050" w:rsidRPr="000B6B22" w:rsidRDefault="00AD7441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1380</w:t>
            </w:r>
          </w:p>
        </w:tc>
        <w:tc>
          <w:tcPr>
            <w:tcW w:w="7371" w:type="dxa"/>
            <w:shd w:val="clear" w:color="auto" w:fill="auto"/>
          </w:tcPr>
          <w:p w14:paraId="3C7AC066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Totali għat-tranżazzjonijiet li fihom l-assi tal-Livell 1 (eskl. bonds EHQ koperti) jingħataw b’self u l-kollateral li ġej jittieħed b’self:</w:t>
            </w:r>
          </w:p>
          <w:p w14:paraId="4C33D6C1" w14:textId="1C83C3DC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28(4) u 32(3) tar-Regolament Delegat (UE) 2015/61</w:t>
            </w:r>
          </w:p>
          <w:p w14:paraId="04E7D14E" w14:textId="5D82D2D4" w:rsidR="00F71050" w:rsidRPr="000B6B22" w:rsidRDefault="00FB499E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hawnhekk, għal kull kolonna rilevanti, il-valuri totali ta’ swaps kollaterali għal tranżazzjonijiet li fihom assi tal-Livell 1 (minbarra bonds EHQ koperti) jingħataw b’self.</w:t>
            </w:r>
          </w:p>
        </w:tc>
      </w:tr>
      <w:tr w:rsidR="00B47B7D" w:rsidRPr="000B6B22" w14:paraId="1B6D1E6E" w14:textId="77777777" w:rsidTr="0039321F">
        <w:tc>
          <w:tcPr>
            <w:tcW w:w="703" w:type="dxa"/>
            <w:vAlign w:val="center"/>
          </w:tcPr>
          <w:p w14:paraId="7E3E21EC" w14:textId="42AF151A" w:rsidR="00F71050" w:rsidRPr="000B6B22" w:rsidRDefault="00AD7441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1390</w:t>
            </w:r>
          </w:p>
        </w:tc>
        <w:tc>
          <w:tcPr>
            <w:tcW w:w="7371" w:type="dxa"/>
          </w:tcPr>
          <w:p w14:paraId="30A861AE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2.1.1.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1 (eskl. bonds EHQ koperti)</w:t>
            </w:r>
          </w:p>
          <w:p w14:paraId="22FB3D58" w14:textId="4927A4C4" w:rsidR="00F71050" w:rsidRPr="000B6B22" w:rsidRDefault="00F71050" w:rsidP="009D4EFF">
            <w:pPr>
              <w:autoSpaceDE w:val="0"/>
              <w:autoSpaceDN w:val="0"/>
              <w:adjustRightInd w:val="0"/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1 minbarra bonds EHQ koperti (mogħtija b’self) ma’ assi tal-Livell 1 minbarra bonds EHQ koperti (meħudin b’self)</w:t>
            </w:r>
          </w:p>
        </w:tc>
      </w:tr>
      <w:tr w:rsidR="00B47B7D" w:rsidRPr="000B6B22" w14:paraId="41010D12" w14:textId="77777777" w:rsidTr="0039321F">
        <w:tc>
          <w:tcPr>
            <w:tcW w:w="703" w:type="dxa"/>
            <w:vAlign w:val="center"/>
          </w:tcPr>
          <w:p w14:paraId="4435240C" w14:textId="51C96AD9" w:rsidR="00F71050" w:rsidRPr="000B6B22" w:rsidRDefault="00AD7441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1400</w:t>
            </w:r>
          </w:p>
        </w:tc>
        <w:tc>
          <w:tcPr>
            <w:tcW w:w="7371" w:type="dxa"/>
          </w:tcPr>
          <w:p w14:paraId="45B4C224" w14:textId="77777777" w:rsidR="00F71050" w:rsidRPr="000B6B22" w:rsidRDefault="00F71050" w:rsidP="009D4EFF">
            <w:pPr>
              <w:numPr>
                <w:ilvl w:val="3"/>
                <w:numId w:val="44"/>
              </w:numPr>
              <w:spacing w:before="0"/>
              <w:ind w:left="-84" w:hanging="600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1DCEEC18" w14:textId="10E8BE5C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2.1.1., l-istituzzjonijiet ta’ kreditu għandhom jirrapportaw:</w:t>
            </w:r>
          </w:p>
          <w:p w14:paraId="26440473" w14:textId="6CD60E50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3036CA71" w14:textId="4BDB8A04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15FD9AE9" w14:textId="77777777" w:rsidTr="0039321F">
        <w:tc>
          <w:tcPr>
            <w:tcW w:w="703" w:type="dxa"/>
            <w:vAlign w:val="center"/>
          </w:tcPr>
          <w:p w14:paraId="605F31F8" w14:textId="3714EFF5" w:rsidR="00F71050" w:rsidRPr="000B6B22" w:rsidRDefault="00AD7441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1410</w:t>
            </w:r>
          </w:p>
        </w:tc>
        <w:tc>
          <w:tcPr>
            <w:tcW w:w="7371" w:type="dxa"/>
          </w:tcPr>
          <w:p w14:paraId="6DFC815A" w14:textId="404A96F1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2.1.2.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ħafna tal-Livell 1</w:t>
            </w:r>
          </w:p>
          <w:p w14:paraId="62EC1564" w14:textId="349E3D5B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1 minbarra bonds EHQ koperti (mogħtija b’self) ma’ bonds koperti ta’ kwalità għolja ħafna tal-Livell 1 (meħudin b’self)</w:t>
            </w:r>
          </w:p>
        </w:tc>
      </w:tr>
      <w:tr w:rsidR="00B47B7D" w:rsidRPr="000B6B22" w14:paraId="7E00948E" w14:textId="77777777" w:rsidTr="0039321F">
        <w:tc>
          <w:tcPr>
            <w:tcW w:w="703" w:type="dxa"/>
            <w:vAlign w:val="center"/>
          </w:tcPr>
          <w:p w14:paraId="3D2CA09B" w14:textId="39465DC6" w:rsidR="00F71050" w:rsidRPr="000B6B22" w:rsidRDefault="00AD7441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1420</w:t>
            </w:r>
          </w:p>
        </w:tc>
        <w:tc>
          <w:tcPr>
            <w:tcW w:w="7371" w:type="dxa"/>
          </w:tcPr>
          <w:p w14:paraId="741A2A7B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2.1.2.1.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2D4E660F" w14:textId="35A4A287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2.1.2., l-istituzzjonijiet ta’ kreditu għandhom jirrapportaw:</w:t>
            </w:r>
          </w:p>
          <w:p w14:paraId="3782BD75" w14:textId="07FBE00D" w:rsidR="00F71050" w:rsidRPr="00CE11F9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14AE4E5A" w14:textId="64CEFF61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0BDDFF24" w14:textId="77777777" w:rsidTr="0039321F">
        <w:tc>
          <w:tcPr>
            <w:tcW w:w="703" w:type="dxa"/>
            <w:vAlign w:val="center"/>
          </w:tcPr>
          <w:p w14:paraId="774FFED3" w14:textId="5B88519D" w:rsidR="00F71050" w:rsidRPr="000B6B22" w:rsidRDefault="00AD7441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1430</w:t>
            </w:r>
          </w:p>
        </w:tc>
        <w:tc>
          <w:tcPr>
            <w:tcW w:w="7371" w:type="dxa"/>
          </w:tcPr>
          <w:p w14:paraId="54882135" w14:textId="74280FF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2.1.3.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2A</w:t>
            </w:r>
          </w:p>
          <w:p w14:paraId="05D9B413" w14:textId="5EF8B04B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1 minbarra bonds EHQ koperti (mogħtija b’self) ma’ assi tal-Livell 2A (meħudin b’self)</w:t>
            </w:r>
          </w:p>
        </w:tc>
      </w:tr>
      <w:tr w:rsidR="00B47B7D" w:rsidRPr="000B6B22" w14:paraId="20F273D5" w14:textId="77777777" w:rsidTr="0039321F">
        <w:tc>
          <w:tcPr>
            <w:tcW w:w="703" w:type="dxa"/>
            <w:vAlign w:val="center"/>
          </w:tcPr>
          <w:p w14:paraId="5E91D16E" w14:textId="17AFE854" w:rsidR="00F71050" w:rsidRPr="000B6B22" w:rsidRDefault="00AD7441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1440</w:t>
            </w:r>
          </w:p>
        </w:tc>
        <w:tc>
          <w:tcPr>
            <w:tcW w:w="7371" w:type="dxa"/>
          </w:tcPr>
          <w:p w14:paraId="1B1C627F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2.1.3.1.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0AA25096" w14:textId="00AB6FC0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2.1.3., l-istituzzjonijiet ta’ kreditu għandhom jirrapportaw:</w:t>
            </w:r>
          </w:p>
          <w:p w14:paraId="4CE2E637" w14:textId="05901480" w:rsidR="00F71050" w:rsidRPr="00CE11F9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0E45A5B3" w14:textId="036F3185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37A5BC47" w14:textId="77777777" w:rsidTr="0039321F">
        <w:tc>
          <w:tcPr>
            <w:tcW w:w="703" w:type="dxa"/>
            <w:vAlign w:val="center"/>
          </w:tcPr>
          <w:p w14:paraId="105287E0" w14:textId="52708E65" w:rsidR="00F71050" w:rsidRPr="000B6B22" w:rsidRDefault="00AD7441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1450</w:t>
            </w:r>
          </w:p>
        </w:tc>
        <w:tc>
          <w:tcPr>
            <w:tcW w:w="7371" w:type="dxa"/>
          </w:tcPr>
          <w:p w14:paraId="51FDFF2F" w14:textId="5BCB6593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2.1.4.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(residenzjali jew vetturi, CQS1)</w:t>
            </w:r>
          </w:p>
          <w:p w14:paraId="0CB28505" w14:textId="3DFA88B6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1 minbarra bonds EHQ koperti (mogħtija b’self) ma’ titoli garantiti b’assi tal-Livell 2B (residenzjali jew vetturi, CQS1) (meħudin b’self)</w:t>
            </w:r>
          </w:p>
        </w:tc>
      </w:tr>
      <w:tr w:rsidR="00B47B7D" w:rsidRPr="000B6B22" w14:paraId="662524DC" w14:textId="77777777" w:rsidTr="0039321F">
        <w:tc>
          <w:tcPr>
            <w:tcW w:w="703" w:type="dxa"/>
            <w:vAlign w:val="center"/>
          </w:tcPr>
          <w:p w14:paraId="6C34B0C1" w14:textId="43139527" w:rsidR="00F71050" w:rsidRPr="000B6B22" w:rsidRDefault="00AD7441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1460</w:t>
            </w:r>
          </w:p>
        </w:tc>
        <w:tc>
          <w:tcPr>
            <w:tcW w:w="7371" w:type="dxa"/>
          </w:tcPr>
          <w:p w14:paraId="3C6DC876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2.1.4.1.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2DC29F3B" w14:textId="4F5B74A0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2.1.4., l-istituzzjonijiet ta’ kreditu għandhom jirrapportaw:</w:t>
            </w:r>
          </w:p>
          <w:p w14:paraId="1E637373" w14:textId="409B9BA7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1A5FBEBD" w14:textId="0295F50C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1A3C5AA3" w14:textId="77777777" w:rsidTr="0039321F">
        <w:tc>
          <w:tcPr>
            <w:tcW w:w="703" w:type="dxa"/>
            <w:vAlign w:val="center"/>
          </w:tcPr>
          <w:p w14:paraId="3A0401B6" w14:textId="614DD88D" w:rsidR="00F71050" w:rsidRPr="000B6B22" w:rsidRDefault="00AD7441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1470</w:t>
            </w:r>
          </w:p>
        </w:tc>
        <w:tc>
          <w:tcPr>
            <w:tcW w:w="7371" w:type="dxa"/>
          </w:tcPr>
          <w:p w14:paraId="2B9A3333" w14:textId="4DE67572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2.1.5.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tal-Livell 2B</w:t>
            </w:r>
          </w:p>
          <w:p w14:paraId="192E2489" w14:textId="00C8EA86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1 minbarra bonds EHQ koperti (mogħtija b’self) ma’ bonds koperti ta’ kwalità għolja tal-Livell 2B (meħudin b’self)</w:t>
            </w:r>
          </w:p>
        </w:tc>
      </w:tr>
      <w:tr w:rsidR="00B47B7D" w:rsidRPr="000B6B22" w14:paraId="3B7D71C3" w14:textId="77777777" w:rsidTr="0039321F">
        <w:trPr>
          <w:trHeight w:val="50"/>
        </w:trPr>
        <w:tc>
          <w:tcPr>
            <w:tcW w:w="703" w:type="dxa"/>
            <w:vAlign w:val="center"/>
          </w:tcPr>
          <w:p w14:paraId="186DE1E7" w14:textId="02797BD5" w:rsidR="00F71050" w:rsidRPr="000B6B22" w:rsidRDefault="00AD7441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1480</w:t>
            </w:r>
          </w:p>
        </w:tc>
        <w:tc>
          <w:tcPr>
            <w:tcW w:w="7371" w:type="dxa"/>
          </w:tcPr>
          <w:p w14:paraId="4A8027B8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2.1.5.1.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49ED501C" w14:textId="36D9C942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2.1.5., l-istituzzjonijiet ta’ kreditu għandhom jirrapportaw:</w:t>
            </w:r>
          </w:p>
          <w:p w14:paraId="6525CAE2" w14:textId="5C0AB3C1" w:rsidR="00F71050" w:rsidRPr="00CE11F9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7514D6B2" w14:textId="219EE30F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318290A" w14:textId="77777777" w:rsidTr="0039321F">
        <w:trPr>
          <w:trHeight w:val="50"/>
        </w:trPr>
        <w:tc>
          <w:tcPr>
            <w:tcW w:w="703" w:type="dxa"/>
            <w:vAlign w:val="center"/>
          </w:tcPr>
          <w:p w14:paraId="56820C7F" w14:textId="09904F5B" w:rsidR="00F71050" w:rsidRPr="000B6B22" w:rsidRDefault="00AD7441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1490</w:t>
            </w:r>
          </w:p>
        </w:tc>
        <w:tc>
          <w:tcPr>
            <w:tcW w:w="7371" w:type="dxa"/>
          </w:tcPr>
          <w:p w14:paraId="15CAFE7C" w14:textId="67797829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2.1.6.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(kummerċjali jew individwali, Stat Membru, CQS1)</w:t>
            </w:r>
          </w:p>
          <w:p w14:paraId="1737CF4B" w14:textId="3872482F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1 minbarra bonds EHQ koperti (mogħtija b’self) ma’ titoli garantiti b’assi tal-Livell 2B (kummerċjali jew individwali, Stat Membru, CQS1) (meħudin b’self)</w:t>
            </w:r>
          </w:p>
        </w:tc>
      </w:tr>
      <w:tr w:rsidR="00B47B7D" w:rsidRPr="000B6B22" w14:paraId="2F8DFBE5" w14:textId="77777777" w:rsidTr="0039321F">
        <w:tc>
          <w:tcPr>
            <w:tcW w:w="703" w:type="dxa"/>
            <w:vAlign w:val="center"/>
          </w:tcPr>
          <w:p w14:paraId="60EB58B2" w14:textId="004119A7" w:rsidR="00F71050" w:rsidRPr="000B6B22" w:rsidRDefault="00AD7441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1500</w:t>
            </w:r>
          </w:p>
        </w:tc>
        <w:tc>
          <w:tcPr>
            <w:tcW w:w="7371" w:type="dxa"/>
          </w:tcPr>
          <w:p w14:paraId="3FB68C5D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2.1.6.1.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5A0B71A1" w14:textId="1347FBC2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2.1.6., l-istituzzjonijiet ta’ kreditu għandhom jirrapportaw:</w:t>
            </w:r>
          </w:p>
          <w:p w14:paraId="6CCA281F" w14:textId="4B91FC4B" w:rsidR="00F71050" w:rsidRPr="00CE11F9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0CC653EA" w14:textId="3A88B9A4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1230292F" w14:textId="77777777" w:rsidTr="0039321F">
        <w:tc>
          <w:tcPr>
            <w:tcW w:w="703" w:type="dxa"/>
            <w:vAlign w:val="center"/>
          </w:tcPr>
          <w:p w14:paraId="75054965" w14:textId="5C81B9A1" w:rsidR="00F71050" w:rsidRPr="000B6B22" w:rsidRDefault="00AD7441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1510</w:t>
            </w:r>
          </w:p>
        </w:tc>
        <w:tc>
          <w:tcPr>
            <w:tcW w:w="7371" w:type="dxa"/>
          </w:tcPr>
          <w:p w14:paraId="5D68516D" w14:textId="2A468DBD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2.1.7.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Oħrajn tal-Livell 2B</w:t>
            </w:r>
          </w:p>
          <w:p w14:paraId="16714351" w14:textId="0E1DE811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1 minbarra bonds EHQ koperti (mogħtija b’self) ma’ Oħrajn tal-Livell 2B (meħudin b’self)</w:t>
            </w:r>
          </w:p>
        </w:tc>
      </w:tr>
      <w:tr w:rsidR="00B47B7D" w:rsidRPr="000B6B22" w14:paraId="4A7D7C45" w14:textId="77777777" w:rsidTr="0039321F">
        <w:tc>
          <w:tcPr>
            <w:tcW w:w="703" w:type="dxa"/>
            <w:vAlign w:val="center"/>
          </w:tcPr>
          <w:p w14:paraId="5CA8B0BC" w14:textId="77BB393F" w:rsidR="00F71050" w:rsidRPr="000B6B22" w:rsidRDefault="00AD7441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1520</w:t>
            </w:r>
          </w:p>
        </w:tc>
        <w:tc>
          <w:tcPr>
            <w:tcW w:w="7371" w:type="dxa"/>
          </w:tcPr>
          <w:p w14:paraId="4E911322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2.1.7.1.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12ECB90B" w14:textId="7C3766C1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2.1.7., l-istituzzjonijiet ta’ kreditu għandhom jirrapportaw:</w:t>
            </w:r>
          </w:p>
          <w:p w14:paraId="2FB2AC33" w14:textId="2C5C87CE" w:rsidR="00F71050" w:rsidRPr="00CE11F9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2CFB9485" w14:textId="74D2A314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378F1768" w14:textId="77777777" w:rsidTr="0039321F">
        <w:tc>
          <w:tcPr>
            <w:tcW w:w="703" w:type="dxa"/>
            <w:vAlign w:val="center"/>
          </w:tcPr>
          <w:p w14:paraId="4B15479F" w14:textId="64900C76" w:rsidR="00F71050" w:rsidRPr="000B6B22" w:rsidRDefault="00AD7441" w:rsidP="009D4EFF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1530</w:t>
            </w:r>
          </w:p>
        </w:tc>
        <w:tc>
          <w:tcPr>
            <w:tcW w:w="7371" w:type="dxa"/>
          </w:tcPr>
          <w:p w14:paraId="0A696F77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2.1.8.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mhux likwidi</w:t>
            </w:r>
          </w:p>
          <w:p w14:paraId="7D04ADDE" w14:textId="2733FA58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1 minbarra bonds EHQ koperti (mogħtija b’self) ma’ assi mhux likwidi (meħudin b’self)</w:t>
            </w:r>
          </w:p>
        </w:tc>
      </w:tr>
      <w:tr w:rsidR="00B47B7D" w:rsidRPr="000B6B22" w14:paraId="0ABDC83C" w14:textId="77777777" w:rsidTr="0039321F">
        <w:tc>
          <w:tcPr>
            <w:tcW w:w="703" w:type="dxa"/>
            <w:shd w:val="clear" w:color="auto" w:fill="auto"/>
            <w:vAlign w:val="center"/>
          </w:tcPr>
          <w:p w14:paraId="0781D111" w14:textId="053AFE56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1540</w:t>
            </w:r>
          </w:p>
        </w:tc>
        <w:tc>
          <w:tcPr>
            <w:tcW w:w="7371" w:type="dxa"/>
            <w:shd w:val="clear" w:color="auto" w:fill="auto"/>
          </w:tcPr>
          <w:p w14:paraId="1A3E3C50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2.1.8.1.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3F390D3E" w14:textId="1017CDA6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2.1.8., l-istituzzjonijiet ta’ kreditu għandhom jirrapportaw il-komponent tal-kollateral mogħti b’self li,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517AFFAA" w14:textId="77777777" w:rsidTr="0039321F">
        <w:tc>
          <w:tcPr>
            <w:tcW w:w="703" w:type="dxa"/>
            <w:shd w:val="clear" w:color="auto" w:fill="auto"/>
            <w:vAlign w:val="center"/>
          </w:tcPr>
          <w:p w14:paraId="2DB76EEE" w14:textId="433BD932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1550</w:t>
            </w:r>
          </w:p>
        </w:tc>
        <w:tc>
          <w:tcPr>
            <w:tcW w:w="7371" w:type="dxa"/>
            <w:shd w:val="clear" w:color="auto" w:fill="auto"/>
          </w:tcPr>
          <w:p w14:paraId="0E69DD3D" w14:textId="7C391E4F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 għat-tranżazzjonijiet li fihom bonds koperti ta’ kwalità għolja ħafna tal-Livell 1 jingħataw b’self u l-kollateral li ġej jittieħed b’self:</w:t>
            </w:r>
          </w:p>
          <w:p w14:paraId="0F483C3B" w14:textId="364CC811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28(4) u 32(3) tar-Regolament Delegat (UE) 2015/61</w:t>
            </w:r>
          </w:p>
          <w:p w14:paraId="3DA72D20" w14:textId="41E00AF4" w:rsidR="00F71050" w:rsidRPr="000B6B22" w:rsidRDefault="00FB499E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hawnhekk, għall-kolonni rilevanti, il-valuri totali ta’ swaps ta’ kollateral għal tranżazzjonijiet li fihom bonds koperti ta’ kwalità għolja ħafna tal-Livell 1 jingħataw b’self.</w:t>
            </w:r>
          </w:p>
        </w:tc>
      </w:tr>
      <w:tr w:rsidR="00B47B7D" w:rsidRPr="000B6B22" w14:paraId="3FA58591" w14:textId="77777777" w:rsidTr="0039321F">
        <w:tc>
          <w:tcPr>
            <w:tcW w:w="703" w:type="dxa"/>
            <w:vAlign w:val="center"/>
          </w:tcPr>
          <w:p w14:paraId="76AEEAD5" w14:textId="6A083697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1560</w:t>
            </w:r>
          </w:p>
        </w:tc>
        <w:tc>
          <w:tcPr>
            <w:tcW w:w="7371" w:type="dxa"/>
          </w:tcPr>
          <w:p w14:paraId="2F73D18F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2.2.1.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1 (eskl. bonds EHQ koperti)</w:t>
            </w:r>
          </w:p>
          <w:p w14:paraId="3E9044A0" w14:textId="68F8D244" w:rsidR="00F71050" w:rsidRPr="000B6B22" w:rsidRDefault="00F71050" w:rsidP="009D4EFF">
            <w:pPr>
              <w:autoSpaceDE w:val="0"/>
              <w:autoSpaceDN w:val="0"/>
              <w:adjustRightInd w:val="0"/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ħafna tal-Livell 1 (mogħtija b’self) ma’ assi tal-Livell 1 minbarra bonds EHQ koperti (meħudin b’self)</w:t>
            </w:r>
          </w:p>
        </w:tc>
      </w:tr>
      <w:tr w:rsidR="00B47B7D" w:rsidRPr="000B6B22" w14:paraId="7BA8CCC7" w14:textId="77777777" w:rsidTr="0039321F">
        <w:tc>
          <w:tcPr>
            <w:tcW w:w="703" w:type="dxa"/>
            <w:vAlign w:val="center"/>
          </w:tcPr>
          <w:p w14:paraId="4C01E48A" w14:textId="5823407B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1570</w:t>
            </w:r>
          </w:p>
        </w:tc>
        <w:tc>
          <w:tcPr>
            <w:tcW w:w="7371" w:type="dxa"/>
          </w:tcPr>
          <w:p w14:paraId="7FA96C4D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2.2.1.1.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7E71C48A" w14:textId="09AE35C7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2.2.1., l-istituzzjonijiet ta’ kreditu għandhom jirrapportaw:</w:t>
            </w:r>
          </w:p>
          <w:p w14:paraId="5009AFF2" w14:textId="2CA76BEC" w:rsidR="00F71050" w:rsidRPr="00CE11F9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53F1BB3C" w14:textId="2DE401D2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64076AD4" w14:textId="77777777" w:rsidTr="0039321F">
        <w:tc>
          <w:tcPr>
            <w:tcW w:w="703" w:type="dxa"/>
            <w:vAlign w:val="center"/>
          </w:tcPr>
          <w:p w14:paraId="15C4E249" w14:textId="5B6D91AA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1580</w:t>
            </w:r>
          </w:p>
        </w:tc>
        <w:tc>
          <w:tcPr>
            <w:tcW w:w="7371" w:type="dxa"/>
          </w:tcPr>
          <w:p w14:paraId="0673256A" w14:textId="1F269AE6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2.2.2.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ħafna tal-Livell 1</w:t>
            </w:r>
          </w:p>
          <w:p w14:paraId="6106FC3C" w14:textId="5ADABC4E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ħafna tal-Livell 1 (mogħtija b’self) ma’ bonds koperti ta’ kwalità għolja ħafna tal-Livell 1 (meħudin b’self)</w:t>
            </w:r>
          </w:p>
        </w:tc>
      </w:tr>
      <w:tr w:rsidR="00B47B7D" w:rsidRPr="000B6B22" w14:paraId="48484248" w14:textId="77777777" w:rsidTr="0039321F">
        <w:tc>
          <w:tcPr>
            <w:tcW w:w="703" w:type="dxa"/>
            <w:vAlign w:val="center"/>
          </w:tcPr>
          <w:p w14:paraId="0B9A297A" w14:textId="1579FE94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1590</w:t>
            </w:r>
          </w:p>
        </w:tc>
        <w:tc>
          <w:tcPr>
            <w:tcW w:w="7371" w:type="dxa"/>
          </w:tcPr>
          <w:p w14:paraId="3435D45C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2.2.2.1.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4DA3FF32" w14:textId="0DE66814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2.2.2., l-istituzzjonijiet ta’ kreditu għandhom jirrapportaw:</w:t>
            </w:r>
          </w:p>
          <w:p w14:paraId="68AB7F65" w14:textId="1476D880" w:rsidR="00F71050" w:rsidRPr="00CE11F9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289070E8" w14:textId="2E5C6A03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4DA840DE" w14:textId="77777777" w:rsidTr="0039321F">
        <w:tc>
          <w:tcPr>
            <w:tcW w:w="703" w:type="dxa"/>
            <w:vAlign w:val="center"/>
          </w:tcPr>
          <w:p w14:paraId="1723A15F" w14:textId="042822C0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1600</w:t>
            </w:r>
          </w:p>
        </w:tc>
        <w:tc>
          <w:tcPr>
            <w:tcW w:w="7371" w:type="dxa"/>
          </w:tcPr>
          <w:p w14:paraId="0B127A2C" w14:textId="2A5BC1D1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2.2.3.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2A</w:t>
            </w:r>
          </w:p>
          <w:p w14:paraId="2A9FC07D" w14:textId="071F58E1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ħafna tal-Livell 1 (mogħtija b’self) ma’ assi tal-Livell 2 A (meħudin b’self)</w:t>
            </w:r>
          </w:p>
        </w:tc>
      </w:tr>
      <w:tr w:rsidR="00B47B7D" w:rsidRPr="000B6B22" w14:paraId="444D1F27" w14:textId="77777777" w:rsidTr="0039321F">
        <w:tc>
          <w:tcPr>
            <w:tcW w:w="703" w:type="dxa"/>
            <w:vAlign w:val="center"/>
          </w:tcPr>
          <w:p w14:paraId="4ACD6D19" w14:textId="12C9CEF5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1610</w:t>
            </w:r>
          </w:p>
        </w:tc>
        <w:tc>
          <w:tcPr>
            <w:tcW w:w="7371" w:type="dxa"/>
          </w:tcPr>
          <w:p w14:paraId="45DF39DD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2.2.3.1.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25A6CAB4" w14:textId="58A162C3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2.2.3., l-istituzzjonijiet ta’ kreditu għandhom jirrapportaw:</w:t>
            </w:r>
          </w:p>
          <w:p w14:paraId="4A6BF050" w14:textId="4256C76E" w:rsidR="00F71050" w:rsidRPr="00CE11F9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52BD5405" w14:textId="162D92B7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655D509C" w14:textId="77777777" w:rsidTr="0039321F">
        <w:tc>
          <w:tcPr>
            <w:tcW w:w="703" w:type="dxa"/>
            <w:vAlign w:val="center"/>
          </w:tcPr>
          <w:p w14:paraId="5DB1051D" w14:textId="6315511D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1620</w:t>
            </w:r>
          </w:p>
        </w:tc>
        <w:tc>
          <w:tcPr>
            <w:tcW w:w="7371" w:type="dxa"/>
          </w:tcPr>
          <w:p w14:paraId="7E4853EF" w14:textId="6D624275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2.2.4.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(residenzjali jew vetturi, CQS1)</w:t>
            </w:r>
          </w:p>
          <w:p w14:paraId="32B503BE" w14:textId="239DA190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ħafna tal-Livell 1 (mogħtija b’self) ma’ titoli garantiti b’assi tal-Livell 2B (residenzjali jew vetturi, CQS1) (meħudin b’self)</w:t>
            </w:r>
          </w:p>
        </w:tc>
      </w:tr>
      <w:tr w:rsidR="00B47B7D" w:rsidRPr="000B6B22" w14:paraId="5710696A" w14:textId="77777777" w:rsidTr="0039321F">
        <w:tc>
          <w:tcPr>
            <w:tcW w:w="703" w:type="dxa"/>
            <w:vAlign w:val="center"/>
          </w:tcPr>
          <w:p w14:paraId="47EA608A" w14:textId="43D5A3A5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1630</w:t>
            </w:r>
          </w:p>
        </w:tc>
        <w:tc>
          <w:tcPr>
            <w:tcW w:w="7371" w:type="dxa"/>
          </w:tcPr>
          <w:p w14:paraId="05866F3E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2.2.4.1.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1F9423C6" w14:textId="6396EE0A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2.2.4., l-istituzzjonijiet ta’ kreditu għandhom jirrapportaw:</w:t>
            </w:r>
          </w:p>
          <w:p w14:paraId="02226C74" w14:textId="714BC7A2" w:rsidR="00F71050" w:rsidRPr="00CE11F9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167D1161" w14:textId="03368625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6120AA6" w14:textId="77777777" w:rsidTr="0039321F">
        <w:tc>
          <w:tcPr>
            <w:tcW w:w="703" w:type="dxa"/>
            <w:vAlign w:val="center"/>
          </w:tcPr>
          <w:p w14:paraId="2BA8E3AC" w14:textId="75F3D02C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1640</w:t>
            </w:r>
          </w:p>
        </w:tc>
        <w:tc>
          <w:tcPr>
            <w:tcW w:w="7371" w:type="dxa"/>
          </w:tcPr>
          <w:p w14:paraId="04BA035E" w14:textId="5DC4E952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2.2.5.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tal-Livell 2B</w:t>
            </w:r>
          </w:p>
          <w:p w14:paraId="34F92BCC" w14:textId="057D4CA4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ħafna tal-Livell 1 (mogħtija b’self) ma’ bonds koperti ta’ kwalità għolja tal-Livell 2B (meħudin b’self)</w:t>
            </w:r>
          </w:p>
        </w:tc>
      </w:tr>
      <w:tr w:rsidR="00B47B7D" w:rsidRPr="000B6B22" w14:paraId="2B4F5063" w14:textId="77777777" w:rsidTr="0039321F">
        <w:tc>
          <w:tcPr>
            <w:tcW w:w="703" w:type="dxa"/>
            <w:vAlign w:val="center"/>
          </w:tcPr>
          <w:p w14:paraId="0D2F5E78" w14:textId="25862305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1650</w:t>
            </w:r>
          </w:p>
        </w:tc>
        <w:tc>
          <w:tcPr>
            <w:tcW w:w="7371" w:type="dxa"/>
          </w:tcPr>
          <w:p w14:paraId="6D47E51A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2.2.5.1.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4EAB806B" w14:textId="32F1E2C1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2.2.5., l-istituzzjonijiet ta’ kreditu għandhom jirrapportaw:</w:t>
            </w:r>
          </w:p>
          <w:p w14:paraId="2153C68A" w14:textId="0494E247" w:rsidR="00F71050" w:rsidRPr="00CE11F9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2C509ACC" w14:textId="5EB9814D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07BC905" w14:textId="77777777" w:rsidTr="0039321F">
        <w:tc>
          <w:tcPr>
            <w:tcW w:w="703" w:type="dxa"/>
            <w:vAlign w:val="center"/>
          </w:tcPr>
          <w:p w14:paraId="1CCBBC5C" w14:textId="25FA342F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1660</w:t>
            </w:r>
          </w:p>
        </w:tc>
        <w:tc>
          <w:tcPr>
            <w:tcW w:w="7371" w:type="dxa"/>
          </w:tcPr>
          <w:p w14:paraId="2E7434A6" w14:textId="0DA25A11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2.2.6.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(kummerċjali jew individwali, Stat Membru, CQS1)</w:t>
            </w:r>
          </w:p>
          <w:p w14:paraId="1CB114E8" w14:textId="69F46556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ħafna tal-Livell 1 (mogħtija b’self) ma’ titoli garantiti b’assi tal-Livell 2B (kummerċjali jew individwali, Stat Membru, CQS1) (meħudin b’self)</w:t>
            </w:r>
          </w:p>
        </w:tc>
      </w:tr>
      <w:tr w:rsidR="00B47B7D" w:rsidRPr="000B6B22" w14:paraId="11649D86" w14:textId="77777777" w:rsidTr="0039321F">
        <w:tc>
          <w:tcPr>
            <w:tcW w:w="703" w:type="dxa"/>
            <w:vAlign w:val="center"/>
          </w:tcPr>
          <w:p w14:paraId="37DB9C42" w14:textId="0AB0BFDA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1670</w:t>
            </w:r>
          </w:p>
        </w:tc>
        <w:tc>
          <w:tcPr>
            <w:tcW w:w="7371" w:type="dxa"/>
          </w:tcPr>
          <w:p w14:paraId="7F0668D7" w14:textId="48582119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2.2.6.1.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2C5E61EB" w14:textId="5FE093FE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2.2.6., l-istituzzjonijiet ta’ kreditu għandhom jirrapportaw:</w:t>
            </w:r>
          </w:p>
          <w:p w14:paraId="7F2A51E9" w14:textId="459A6BDD" w:rsidR="00F71050" w:rsidRPr="00CE11F9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1A38D589" w14:textId="5028C909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2AB53D06" w14:textId="77777777" w:rsidTr="0039321F">
        <w:tc>
          <w:tcPr>
            <w:tcW w:w="703" w:type="dxa"/>
            <w:vAlign w:val="center"/>
          </w:tcPr>
          <w:p w14:paraId="5BFBCC5C" w14:textId="39BCBA54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1680</w:t>
            </w:r>
          </w:p>
        </w:tc>
        <w:tc>
          <w:tcPr>
            <w:tcW w:w="7371" w:type="dxa"/>
          </w:tcPr>
          <w:p w14:paraId="3B33D447" w14:textId="47B5509C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2.2.7.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Oħrajn tal-Livell 2B</w:t>
            </w:r>
          </w:p>
          <w:p w14:paraId="5ADB50BD" w14:textId="325F891B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ħafna tal-Livell 1 (mogħtija b’self) ma’ Oħrajn tal-Livell 2B (meħudin b’self)</w:t>
            </w:r>
          </w:p>
        </w:tc>
      </w:tr>
      <w:tr w:rsidR="00B47B7D" w:rsidRPr="000B6B22" w14:paraId="67CE0A61" w14:textId="77777777" w:rsidTr="0039321F">
        <w:tc>
          <w:tcPr>
            <w:tcW w:w="703" w:type="dxa"/>
            <w:vAlign w:val="center"/>
          </w:tcPr>
          <w:p w14:paraId="05F2EB45" w14:textId="184501D5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1690</w:t>
            </w:r>
          </w:p>
        </w:tc>
        <w:tc>
          <w:tcPr>
            <w:tcW w:w="7371" w:type="dxa"/>
          </w:tcPr>
          <w:p w14:paraId="5338729C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2.2.7.1.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195ECBDA" w14:textId="161BA674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2.2.7., l-istituzzjonijiet ta’ kreditu għandhom jirrapportaw:</w:t>
            </w:r>
          </w:p>
          <w:p w14:paraId="15E75E5F" w14:textId="3DCD7B38" w:rsidR="00F71050" w:rsidRPr="00CE11F9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190B7682" w14:textId="0EFCED56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B454109" w14:textId="77777777" w:rsidTr="0039321F">
        <w:tc>
          <w:tcPr>
            <w:tcW w:w="703" w:type="dxa"/>
            <w:vAlign w:val="center"/>
          </w:tcPr>
          <w:p w14:paraId="66710B12" w14:textId="2A640FA3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1700</w:t>
            </w:r>
          </w:p>
        </w:tc>
        <w:tc>
          <w:tcPr>
            <w:tcW w:w="7371" w:type="dxa"/>
          </w:tcPr>
          <w:p w14:paraId="593E64D4" w14:textId="1829B57D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2.2.8.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mhux likwidi</w:t>
            </w:r>
          </w:p>
          <w:p w14:paraId="5A67CD8B" w14:textId="72C035EC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ħafna tal-Livell 1 (mogħtija b’self) ma’ assi mhux likwidi (meħudin b’self)</w:t>
            </w:r>
          </w:p>
        </w:tc>
      </w:tr>
      <w:tr w:rsidR="00B47B7D" w:rsidRPr="000B6B22" w14:paraId="260534B3" w14:textId="77777777" w:rsidTr="0039321F">
        <w:tc>
          <w:tcPr>
            <w:tcW w:w="703" w:type="dxa"/>
            <w:shd w:val="clear" w:color="auto" w:fill="auto"/>
            <w:vAlign w:val="center"/>
          </w:tcPr>
          <w:p w14:paraId="0ADCD38F" w14:textId="5BB8B016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1710</w:t>
            </w:r>
          </w:p>
        </w:tc>
        <w:tc>
          <w:tcPr>
            <w:tcW w:w="7371" w:type="dxa"/>
            <w:shd w:val="clear" w:color="auto" w:fill="auto"/>
          </w:tcPr>
          <w:p w14:paraId="54ACCDE5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2.2.8.1.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38BC2C88" w14:textId="52E189CE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2.2.8., l-istituzzjonijiet ta’ kreditu għandhom jirrapportaw il-komponent tal-kollateral mogħti b’self li,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578025EB" w14:textId="77777777" w:rsidTr="0039321F">
        <w:tc>
          <w:tcPr>
            <w:tcW w:w="703" w:type="dxa"/>
            <w:shd w:val="clear" w:color="auto" w:fill="auto"/>
            <w:vAlign w:val="center"/>
          </w:tcPr>
          <w:p w14:paraId="30C381F5" w14:textId="57482DF5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1720</w:t>
            </w:r>
          </w:p>
        </w:tc>
        <w:tc>
          <w:tcPr>
            <w:tcW w:w="7371" w:type="dxa"/>
            <w:shd w:val="clear" w:color="auto" w:fill="auto"/>
          </w:tcPr>
          <w:p w14:paraId="343AE0F0" w14:textId="31709368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Totali għat-tranżazzjonijiet li fihom assi tal-Livell 2 A jingħataw b’self u l-kollateral li ġej jittieħed b’self:</w:t>
            </w:r>
          </w:p>
          <w:p w14:paraId="52FF7B82" w14:textId="46D3C204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28(4) u 32(3) tar-Regolament Delegat (UE) 2015/61</w:t>
            </w:r>
          </w:p>
          <w:p w14:paraId="52D52F30" w14:textId="1D98B2C9" w:rsidR="00F71050" w:rsidRPr="000B6B22" w:rsidRDefault="00FB499E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hawnhekk, għall-kolonni rilevanti, il-valuri totali ta’ swaps kollaterali għal tranżazzjonijiet li fihom assi tal-Livell 2 A jingħataw b’self.</w:t>
            </w:r>
          </w:p>
        </w:tc>
      </w:tr>
      <w:tr w:rsidR="00B47B7D" w:rsidRPr="000B6B22" w14:paraId="6934C931" w14:textId="77777777" w:rsidTr="0039321F">
        <w:tc>
          <w:tcPr>
            <w:tcW w:w="703" w:type="dxa"/>
            <w:vAlign w:val="center"/>
          </w:tcPr>
          <w:p w14:paraId="6A3B8E45" w14:textId="0717F469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1730</w:t>
            </w:r>
          </w:p>
        </w:tc>
        <w:tc>
          <w:tcPr>
            <w:tcW w:w="7371" w:type="dxa"/>
          </w:tcPr>
          <w:p w14:paraId="09CDEE79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2.3.1.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1 (eskl. bonds EHQ koperti)</w:t>
            </w:r>
          </w:p>
          <w:p w14:paraId="5491674D" w14:textId="060F7CF3" w:rsidR="00F71050" w:rsidRPr="000B6B22" w:rsidRDefault="00F71050" w:rsidP="009D4EFF">
            <w:pPr>
              <w:autoSpaceDE w:val="0"/>
              <w:autoSpaceDN w:val="0"/>
              <w:adjustRightInd w:val="0"/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2 A (mogħtija b’self) ma’ assi tal-Livell 1 minbarra bonds EHQ koperti (meħudin b’self).</w:t>
            </w:r>
          </w:p>
        </w:tc>
      </w:tr>
      <w:tr w:rsidR="00B47B7D" w:rsidRPr="000B6B22" w14:paraId="7AB20E9F" w14:textId="77777777" w:rsidTr="0039321F">
        <w:tc>
          <w:tcPr>
            <w:tcW w:w="703" w:type="dxa"/>
            <w:vAlign w:val="center"/>
          </w:tcPr>
          <w:p w14:paraId="29173CEF" w14:textId="3D0822E8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1740</w:t>
            </w:r>
          </w:p>
        </w:tc>
        <w:tc>
          <w:tcPr>
            <w:tcW w:w="7371" w:type="dxa"/>
          </w:tcPr>
          <w:p w14:paraId="7B897862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2.3.1.1.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368D7175" w14:textId="1B392509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2.3.1., l-istituzzjonijiet ta’ kreditu għandhom jirrapportaw:</w:t>
            </w:r>
          </w:p>
          <w:p w14:paraId="04CBFB71" w14:textId="7A4E8AEE" w:rsidR="00F71050" w:rsidRPr="00A8286A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7DA9EB3A" w14:textId="3234C34C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4C0C15F5" w14:textId="77777777" w:rsidTr="0039321F">
        <w:tc>
          <w:tcPr>
            <w:tcW w:w="703" w:type="dxa"/>
            <w:vAlign w:val="center"/>
          </w:tcPr>
          <w:p w14:paraId="1BE7E206" w14:textId="7C2FF20C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1750</w:t>
            </w:r>
          </w:p>
        </w:tc>
        <w:tc>
          <w:tcPr>
            <w:tcW w:w="7371" w:type="dxa"/>
          </w:tcPr>
          <w:p w14:paraId="2FCAA245" w14:textId="2D3517BF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2.3.2.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ħafna tal-Livell 1</w:t>
            </w:r>
          </w:p>
          <w:p w14:paraId="5EDFD570" w14:textId="7981B55A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2 A (mogħtija b’self) ma’ bonds koperti ta’ kwalità għolja ħafna tal-Livell 1 (meħudin b’self)</w:t>
            </w:r>
          </w:p>
        </w:tc>
      </w:tr>
      <w:tr w:rsidR="00B47B7D" w:rsidRPr="000B6B22" w14:paraId="396969B8" w14:textId="77777777" w:rsidTr="0039321F">
        <w:tc>
          <w:tcPr>
            <w:tcW w:w="703" w:type="dxa"/>
            <w:shd w:val="clear" w:color="auto" w:fill="FFFFFF"/>
            <w:vAlign w:val="center"/>
          </w:tcPr>
          <w:p w14:paraId="06B343E8" w14:textId="5665B968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1760</w:t>
            </w:r>
          </w:p>
        </w:tc>
        <w:tc>
          <w:tcPr>
            <w:tcW w:w="7371" w:type="dxa"/>
            <w:shd w:val="clear" w:color="auto" w:fill="FFFFFF"/>
          </w:tcPr>
          <w:p w14:paraId="2640BDFA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2.3.2.1.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467D75AF" w14:textId="5423D574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2.3.2., l-istituzzjonijiet ta’ kreditu għandhom jirrapportaw:</w:t>
            </w:r>
          </w:p>
          <w:p w14:paraId="4F934B90" w14:textId="001742C6" w:rsidR="00F71050" w:rsidRPr="00A8286A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4257B28C" w14:textId="176949D3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65EAC7A" w14:textId="77777777" w:rsidTr="0039321F">
        <w:tc>
          <w:tcPr>
            <w:tcW w:w="703" w:type="dxa"/>
            <w:shd w:val="clear" w:color="auto" w:fill="FFFFFF"/>
            <w:vAlign w:val="center"/>
          </w:tcPr>
          <w:p w14:paraId="1C098EEA" w14:textId="1786BF26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1770</w:t>
            </w:r>
          </w:p>
        </w:tc>
        <w:tc>
          <w:tcPr>
            <w:tcW w:w="7371" w:type="dxa"/>
            <w:shd w:val="clear" w:color="auto" w:fill="FFFFFF"/>
          </w:tcPr>
          <w:p w14:paraId="1649D453" w14:textId="3D41D75B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2.3.3.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2A</w:t>
            </w:r>
          </w:p>
          <w:p w14:paraId="5DE286EA" w14:textId="7DD7F0DD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2 A (mogħtija b’self) ma’ assi tal-Livell 2 A (meħudin b’self)</w:t>
            </w:r>
          </w:p>
        </w:tc>
      </w:tr>
      <w:tr w:rsidR="00B47B7D" w:rsidRPr="000B6B22" w14:paraId="5B51516E" w14:textId="77777777" w:rsidTr="0039321F">
        <w:tc>
          <w:tcPr>
            <w:tcW w:w="703" w:type="dxa"/>
            <w:vAlign w:val="center"/>
          </w:tcPr>
          <w:p w14:paraId="090BACA0" w14:textId="275FCBA7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1780</w:t>
            </w:r>
          </w:p>
        </w:tc>
        <w:tc>
          <w:tcPr>
            <w:tcW w:w="7371" w:type="dxa"/>
            <w:shd w:val="clear" w:color="auto" w:fill="auto"/>
          </w:tcPr>
          <w:p w14:paraId="1FEA239C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2.3.3.1.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60554B76" w14:textId="60405275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2.3.3., l-istituzzjonijiet ta’ kreditu għandhom jirrapportaw:</w:t>
            </w:r>
          </w:p>
          <w:p w14:paraId="0EAF11F4" w14:textId="1EA83C3B" w:rsidR="00F71050" w:rsidRPr="00A8286A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43B6EA8F" w14:textId="371B6239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77AC082" w14:textId="77777777" w:rsidTr="0039321F">
        <w:tc>
          <w:tcPr>
            <w:tcW w:w="703" w:type="dxa"/>
            <w:vAlign w:val="center"/>
          </w:tcPr>
          <w:p w14:paraId="59ADCEDD" w14:textId="21149E03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1790</w:t>
            </w:r>
          </w:p>
        </w:tc>
        <w:tc>
          <w:tcPr>
            <w:tcW w:w="7371" w:type="dxa"/>
            <w:shd w:val="clear" w:color="auto" w:fill="auto"/>
          </w:tcPr>
          <w:p w14:paraId="3A4F713A" w14:textId="309406CA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2.3.4.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(residenzjali jew vetturi, CQS1)</w:t>
            </w:r>
          </w:p>
          <w:p w14:paraId="63DE0535" w14:textId="45AA44C5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2 A (mogħtija b’self) ma’ titoli garantiti b’assi tal-Livell 2B (residenzjali jew vetturi, CQS1) (meħudin b’self)</w:t>
            </w:r>
          </w:p>
        </w:tc>
      </w:tr>
      <w:tr w:rsidR="00B47B7D" w:rsidRPr="000B6B22" w14:paraId="61D311AA" w14:textId="77777777" w:rsidTr="0039321F">
        <w:tc>
          <w:tcPr>
            <w:tcW w:w="703" w:type="dxa"/>
            <w:vAlign w:val="center"/>
          </w:tcPr>
          <w:p w14:paraId="1B38178A" w14:textId="2EFE927C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1800</w:t>
            </w:r>
          </w:p>
        </w:tc>
        <w:tc>
          <w:tcPr>
            <w:tcW w:w="7371" w:type="dxa"/>
            <w:shd w:val="clear" w:color="auto" w:fill="auto"/>
          </w:tcPr>
          <w:p w14:paraId="51EBDA94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2.3.4.1.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06F31BC2" w14:textId="301D0AA4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2.3.4., l-istituzzjonijiet ta’ kreditu għandhom jirrapportaw:</w:t>
            </w:r>
          </w:p>
          <w:p w14:paraId="40ECAC01" w14:textId="652DFD95" w:rsidR="00F71050" w:rsidRPr="00A8286A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63F8FB71" w14:textId="30662C53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71BF783D" w14:textId="77777777" w:rsidTr="0039321F">
        <w:tc>
          <w:tcPr>
            <w:tcW w:w="703" w:type="dxa"/>
            <w:vAlign w:val="center"/>
          </w:tcPr>
          <w:p w14:paraId="79598B02" w14:textId="77467E21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1810</w:t>
            </w:r>
          </w:p>
        </w:tc>
        <w:tc>
          <w:tcPr>
            <w:tcW w:w="7371" w:type="dxa"/>
            <w:shd w:val="clear" w:color="auto" w:fill="auto"/>
          </w:tcPr>
          <w:p w14:paraId="006DF8E2" w14:textId="5ABF34E8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2.3.5.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tal-Livell 2B</w:t>
            </w:r>
          </w:p>
          <w:p w14:paraId="746214A8" w14:textId="447AB83B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2A (mogħtija b’self) ma’ bonds koperti ta’ kwalità għolja tal-Livell 2B (meħudin b’self)</w:t>
            </w:r>
          </w:p>
        </w:tc>
      </w:tr>
      <w:tr w:rsidR="00B47B7D" w:rsidRPr="000B6B22" w14:paraId="3EF89B3C" w14:textId="77777777" w:rsidTr="0039321F">
        <w:tc>
          <w:tcPr>
            <w:tcW w:w="703" w:type="dxa"/>
            <w:shd w:val="clear" w:color="auto" w:fill="FFFFFF"/>
            <w:vAlign w:val="center"/>
          </w:tcPr>
          <w:p w14:paraId="5974A07D" w14:textId="6661A515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1820</w:t>
            </w:r>
          </w:p>
        </w:tc>
        <w:tc>
          <w:tcPr>
            <w:tcW w:w="7371" w:type="dxa"/>
            <w:shd w:val="clear" w:color="auto" w:fill="FFFFFF"/>
          </w:tcPr>
          <w:p w14:paraId="6A3DBDA4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2.3.5.1.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741EDC8F" w14:textId="32FA9B68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2.3.5., l-istituzzjonijiet ta’ kreditu għandhom jirrapportaw:</w:t>
            </w:r>
          </w:p>
          <w:p w14:paraId="27D506DA" w14:textId="5328B4CE" w:rsidR="00F71050" w:rsidRPr="00A8286A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4110DCEF" w14:textId="5BAD1C60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EC7A844" w14:textId="77777777" w:rsidTr="0039321F">
        <w:tc>
          <w:tcPr>
            <w:tcW w:w="703" w:type="dxa"/>
            <w:shd w:val="clear" w:color="auto" w:fill="FFFFFF"/>
            <w:vAlign w:val="center"/>
          </w:tcPr>
          <w:p w14:paraId="6268218A" w14:textId="4B070273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1830</w:t>
            </w:r>
          </w:p>
        </w:tc>
        <w:tc>
          <w:tcPr>
            <w:tcW w:w="7371" w:type="dxa"/>
            <w:shd w:val="clear" w:color="auto" w:fill="FFFFFF"/>
          </w:tcPr>
          <w:p w14:paraId="360A194A" w14:textId="1B266B0A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2.3.6.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(kummerċjali jew individwali, Stat Membru, CQS1)</w:t>
            </w:r>
          </w:p>
          <w:p w14:paraId="0A0E39AF" w14:textId="105BB22C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2 A (mogħtija b’self) ma’ titoli garantiti b’assi tal-Livell 2B (kummerċjali jew individwali, Stat Membru, CQS1) (meħudin b’self)</w:t>
            </w:r>
          </w:p>
        </w:tc>
      </w:tr>
      <w:tr w:rsidR="00B47B7D" w:rsidRPr="000B6B22" w14:paraId="7A55CC0B" w14:textId="77777777" w:rsidTr="0039321F">
        <w:tc>
          <w:tcPr>
            <w:tcW w:w="703" w:type="dxa"/>
            <w:shd w:val="clear" w:color="auto" w:fill="FFFFFF"/>
            <w:vAlign w:val="center"/>
          </w:tcPr>
          <w:p w14:paraId="2C8F33A9" w14:textId="66F5DE3A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1840</w:t>
            </w:r>
          </w:p>
        </w:tc>
        <w:tc>
          <w:tcPr>
            <w:tcW w:w="7371" w:type="dxa"/>
            <w:shd w:val="clear" w:color="auto" w:fill="FFFFFF"/>
          </w:tcPr>
          <w:p w14:paraId="0CBDB702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2.3.6.1.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222C3847" w14:textId="28CEF576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2.3.6., l-istituzzjonijiet ta’ kreditu għandhom jirrapportaw:</w:t>
            </w:r>
          </w:p>
          <w:p w14:paraId="2CEA6BF6" w14:textId="26AB818A" w:rsidR="00F71050" w:rsidRPr="00A8286A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06AEC8B0" w14:textId="1C956486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8892359" w14:textId="77777777" w:rsidTr="0039321F">
        <w:tc>
          <w:tcPr>
            <w:tcW w:w="703" w:type="dxa"/>
            <w:shd w:val="clear" w:color="auto" w:fill="FFFFFF"/>
            <w:vAlign w:val="center"/>
          </w:tcPr>
          <w:p w14:paraId="4881C678" w14:textId="015B38DB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1850</w:t>
            </w:r>
          </w:p>
        </w:tc>
        <w:tc>
          <w:tcPr>
            <w:tcW w:w="7371" w:type="dxa"/>
            <w:shd w:val="clear" w:color="auto" w:fill="FFFFFF"/>
          </w:tcPr>
          <w:p w14:paraId="00D041B0" w14:textId="2A3E36E8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2.3.7.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Oħrajn tal-Livell 2B</w:t>
            </w:r>
          </w:p>
          <w:p w14:paraId="2916535F" w14:textId="6D6BDB3F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2 A (mogħtija b’self) ma’ Oħrajn tal-Livell 2B (meħudin b’self)</w:t>
            </w:r>
          </w:p>
        </w:tc>
      </w:tr>
      <w:tr w:rsidR="00B47B7D" w:rsidRPr="000B6B22" w14:paraId="19A114FE" w14:textId="77777777" w:rsidTr="0039321F">
        <w:tc>
          <w:tcPr>
            <w:tcW w:w="703" w:type="dxa"/>
            <w:shd w:val="clear" w:color="auto" w:fill="FFFFFF"/>
            <w:vAlign w:val="center"/>
          </w:tcPr>
          <w:p w14:paraId="201E043F" w14:textId="23A0DE9C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1860</w:t>
            </w:r>
          </w:p>
        </w:tc>
        <w:tc>
          <w:tcPr>
            <w:tcW w:w="7371" w:type="dxa"/>
            <w:shd w:val="clear" w:color="auto" w:fill="FFFFFF"/>
          </w:tcPr>
          <w:p w14:paraId="3A95A27A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2.3.7.1.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080728CB" w14:textId="5DC6E0C4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2.3.7., l-istituzzjonijiet ta’ kreditu għandhom jirrapportaw:</w:t>
            </w:r>
          </w:p>
          <w:p w14:paraId="4FE47758" w14:textId="31A9BA29" w:rsidR="00F71050" w:rsidRPr="00A8286A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7E4AE0DA" w14:textId="57579381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7ADAC5C5" w14:textId="77777777" w:rsidTr="0039321F">
        <w:tc>
          <w:tcPr>
            <w:tcW w:w="703" w:type="dxa"/>
            <w:shd w:val="clear" w:color="auto" w:fill="FFFFFF"/>
            <w:vAlign w:val="center"/>
          </w:tcPr>
          <w:p w14:paraId="53AF093F" w14:textId="6D88D139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1870</w:t>
            </w:r>
          </w:p>
        </w:tc>
        <w:tc>
          <w:tcPr>
            <w:tcW w:w="7371" w:type="dxa"/>
            <w:shd w:val="clear" w:color="auto" w:fill="FFFFFF"/>
          </w:tcPr>
          <w:p w14:paraId="68BAA86F" w14:textId="55C2A92F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2.3.8.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mhux likwidi</w:t>
            </w:r>
          </w:p>
          <w:p w14:paraId="3AEB95B3" w14:textId="08F186C7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tal-Livell 2 A (mogħtija b’self) ma’ assi mhux likwidi (meħudin b’self)</w:t>
            </w:r>
          </w:p>
        </w:tc>
      </w:tr>
      <w:tr w:rsidR="00B47B7D" w:rsidRPr="000B6B22" w14:paraId="6F4C20FB" w14:textId="77777777" w:rsidTr="0039321F">
        <w:tc>
          <w:tcPr>
            <w:tcW w:w="703" w:type="dxa"/>
            <w:shd w:val="clear" w:color="auto" w:fill="auto"/>
            <w:vAlign w:val="center"/>
          </w:tcPr>
          <w:p w14:paraId="35E21D4A" w14:textId="34CF7926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1880</w:t>
            </w:r>
          </w:p>
        </w:tc>
        <w:tc>
          <w:tcPr>
            <w:tcW w:w="7371" w:type="dxa"/>
            <w:shd w:val="clear" w:color="auto" w:fill="auto"/>
          </w:tcPr>
          <w:p w14:paraId="5F169AC7" w14:textId="34CC3CD6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2.3.8.1.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0F73FA0B" w14:textId="1A46AE98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2.3.8., l-istituzzjonijiet ta’ kreditu għandhom jirrapportaw il-komponent tal-kollateral mogħti b’self li,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7EE0EB61" w14:textId="77777777" w:rsidTr="0039321F">
        <w:tc>
          <w:tcPr>
            <w:tcW w:w="703" w:type="dxa"/>
            <w:shd w:val="clear" w:color="auto" w:fill="auto"/>
            <w:vAlign w:val="center"/>
          </w:tcPr>
          <w:p w14:paraId="569A303C" w14:textId="16676539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1890</w:t>
            </w:r>
          </w:p>
        </w:tc>
        <w:tc>
          <w:tcPr>
            <w:tcW w:w="7371" w:type="dxa"/>
            <w:shd w:val="clear" w:color="auto" w:fill="auto"/>
          </w:tcPr>
          <w:p w14:paraId="7439575E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Totali għat-tranżazzjonijiet li fihom titoli garantiti b’assi tal-Livell 2B (reżidenzjali jew vetturi CQS1) jingħataw b’self u l-kollateral li ġej jittieħed b’self:</w:t>
            </w:r>
          </w:p>
          <w:p w14:paraId="3F35C45D" w14:textId="24A4B052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28(4) u 32(3) tar-Regolament Delegat (UE) 2015/61</w:t>
            </w:r>
          </w:p>
          <w:p w14:paraId="7EB19CFF" w14:textId="5904A12D" w:rsidR="00F71050" w:rsidRPr="000B6B22" w:rsidRDefault="00FB499E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hawnhekk, għall-kolonni rilevanti, il-valuri totali ta’ swaps kollaterali għal tranżazzjonijiet li fihom titoli garantiti b’assi tal-Livell 2B (residenzjali jew vetturi, CQS1) jingħataw b’self.</w:t>
            </w:r>
          </w:p>
        </w:tc>
      </w:tr>
      <w:tr w:rsidR="00B47B7D" w:rsidRPr="000B6B22" w14:paraId="06BCCD08" w14:textId="77777777" w:rsidTr="0039321F">
        <w:tc>
          <w:tcPr>
            <w:tcW w:w="703" w:type="dxa"/>
            <w:shd w:val="clear" w:color="auto" w:fill="FFFFFF"/>
            <w:vAlign w:val="center"/>
          </w:tcPr>
          <w:p w14:paraId="15B2D51D" w14:textId="17A2FAF3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1900</w:t>
            </w:r>
          </w:p>
        </w:tc>
        <w:tc>
          <w:tcPr>
            <w:tcW w:w="7371" w:type="dxa"/>
            <w:shd w:val="clear" w:color="auto" w:fill="FFFFFF"/>
          </w:tcPr>
          <w:p w14:paraId="08A66A2B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2.4.1.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1 (eskl. bonds EHQ koperti)</w:t>
            </w:r>
          </w:p>
          <w:p w14:paraId="04C4A363" w14:textId="4BFBF92C" w:rsidR="00F71050" w:rsidRPr="000B6B22" w:rsidRDefault="00F71050" w:rsidP="009D4EFF">
            <w:pPr>
              <w:autoSpaceDE w:val="0"/>
              <w:autoSpaceDN w:val="0"/>
              <w:adjustRightInd w:val="0"/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(residenzjali jew vetturi, CQS1) (mogħtija b’self) ma’ assi tal-Livell 1 minbarra bonds EHQ koperti (meħudin b’self)</w:t>
            </w:r>
          </w:p>
        </w:tc>
      </w:tr>
      <w:tr w:rsidR="00B47B7D" w:rsidRPr="000B6B22" w14:paraId="72EB068F" w14:textId="77777777" w:rsidTr="0039321F">
        <w:tc>
          <w:tcPr>
            <w:tcW w:w="703" w:type="dxa"/>
            <w:shd w:val="clear" w:color="auto" w:fill="FFFFFF"/>
            <w:vAlign w:val="center"/>
          </w:tcPr>
          <w:p w14:paraId="14126B00" w14:textId="6281FB71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1910</w:t>
            </w:r>
          </w:p>
        </w:tc>
        <w:tc>
          <w:tcPr>
            <w:tcW w:w="7371" w:type="dxa"/>
            <w:shd w:val="clear" w:color="auto" w:fill="FFFFFF"/>
          </w:tcPr>
          <w:p w14:paraId="219F903B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2.4.1.1.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4A0837F1" w14:textId="2B60476F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2.4.1., l-istituzzjonijiet ta’ kreditu għandhom jirrapportaw:</w:t>
            </w:r>
          </w:p>
          <w:p w14:paraId="3C501CF8" w14:textId="1C92F344" w:rsidR="00F71050" w:rsidRPr="00A8286A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 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4E03629D" w14:textId="4C8B28DB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34E52ED3" w14:textId="77777777" w:rsidTr="0039321F">
        <w:tc>
          <w:tcPr>
            <w:tcW w:w="703" w:type="dxa"/>
            <w:shd w:val="clear" w:color="auto" w:fill="FFFFFF"/>
            <w:vAlign w:val="center"/>
          </w:tcPr>
          <w:p w14:paraId="3D67A0DF" w14:textId="2F97FC9D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1920</w:t>
            </w:r>
          </w:p>
        </w:tc>
        <w:tc>
          <w:tcPr>
            <w:tcW w:w="7371" w:type="dxa"/>
            <w:shd w:val="clear" w:color="auto" w:fill="FFFFFF"/>
          </w:tcPr>
          <w:p w14:paraId="71E9C158" w14:textId="11AB3965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2.4.2.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ħafna tal-Livell 1</w:t>
            </w:r>
          </w:p>
          <w:p w14:paraId="5A4C1C43" w14:textId="674D4D36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(residenzjali jew vetturi, CQS1) (mogħtija b’self) ma’ bonds koperti ta’ kwalità għolja ħafna tal-Livell 1 (meħudin b’self)</w:t>
            </w:r>
          </w:p>
        </w:tc>
      </w:tr>
      <w:tr w:rsidR="00B47B7D" w:rsidRPr="000B6B22" w14:paraId="21ECA296" w14:textId="77777777" w:rsidTr="0039321F">
        <w:tc>
          <w:tcPr>
            <w:tcW w:w="703" w:type="dxa"/>
            <w:shd w:val="clear" w:color="auto" w:fill="FFFFFF"/>
            <w:vAlign w:val="center"/>
          </w:tcPr>
          <w:p w14:paraId="5742317D" w14:textId="74C2CF59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1930</w:t>
            </w:r>
          </w:p>
        </w:tc>
        <w:tc>
          <w:tcPr>
            <w:tcW w:w="7371" w:type="dxa"/>
            <w:shd w:val="clear" w:color="auto" w:fill="FFFFFF"/>
          </w:tcPr>
          <w:p w14:paraId="21716446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2.4.2.1.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7C911C2B" w14:textId="7A6C0C44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2.4.2., l-istituzzjonijiet ta’ kreditu għandhom jirrapportaw:</w:t>
            </w:r>
          </w:p>
          <w:p w14:paraId="41C6D899" w14:textId="1B97FCE4" w:rsidR="00F71050" w:rsidRPr="00A8286A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 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638289C8" w14:textId="30CD7C5D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47FF1AA8" w14:textId="77777777" w:rsidTr="0039321F">
        <w:tc>
          <w:tcPr>
            <w:tcW w:w="703" w:type="dxa"/>
            <w:shd w:val="clear" w:color="auto" w:fill="FFFFFF"/>
            <w:vAlign w:val="center"/>
          </w:tcPr>
          <w:p w14:paraId="0E2621AC" w14:textId="70999200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1940</w:t>
            </w:r>
          </w:p>
        </w:tc>
        <w:tc>
          <w:tcPr>
            <w:tcW w:w="7371" w:type="dxa"/>
            <w:shd w:val="clear" w:color="auto" w:fill="FFFFFF"/>
          </w:tcPr>
          <w:p w14:paraId="0FF2C718" w14:textId="5628C4D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2.4.3.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2A</w:t>
            </w:r>
          </w:p>
          <w:p w14:paraId="171627BC" w14:textId="265EBFFE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(residenzjali jew vetturi, CQS1) (mogħtija b’self) ma’ assi tal-Livell 2 A (meħudin b’self)</w:t>
            </w:r>
          </w:p>
        </w:tc>
      </w:tr>
      <w:tr w:rsidR="00B47B7D" w:rsidRPr="000B6B22" w14:paraId="618E5D59" w14:textId="77777777" w:rsidTr="0039321F">
        <w:tc>
          <w:tcPr>
            <w:tcW w:w="703" w:type="dxa"/>
            <w:shd w:val="clear" w:color="auto" w:fill="FFFFFF"/>
            <w:vAlign w:val="center"/>
          </w:tcPr>
          <w:p w14:paraId="20AE8430" w14:textId="4E82EFD4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1950</w:t>
            </w:r>
          </w:p>
        </w:tc>
        <w:tc>
          <w:tcPr>
            <w:tcW w:w="7371" w:type="dxa"/>
            <w:shd w:val="clear" w:color="auto" w:fill="FFFFFF"/>
          </w:tcPr>
          <w:p w14:paraId="6211E127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2.4.3.1.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5DA5BE79" w14:textId="1BF83A62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2.4.3., l-istituzzjonijiet ta’ kreditu għandhom jirrapportaw:</w:t>
            </w:r>
          </w:p>
          <w:p w14:paraId="382A5D59" w14:textId="1CE4838A" w:rsidR="00F71050" w:rsidRPr="00A8286A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17137C25" w14:textId="059718FB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222BC2FA" w14:textId="77777777" w:rsidTr="0039321F">
        <w:tc>
          <w:tcPr>
            <w:tcW w:w="703" w:type="dxa"/>
            <w:shd w:val="clear" w:color="auto" w:fill="FFFFFF"/>
            <w:vAlign w:val="center"/>
          </w:tcPr>
          <w:p w14:paraId="2DA00B3B" w14:textId="10376C2A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1960</w:t>
            </w:r>
          </w:p>
        </w:tc>
        <w:tc>
          <w:tcPr>
            <w:tcW w:w="7371" w:type="dxa"/>
            <w:shd w:val="clear" w:color="auto" w:fill="FFFFFF"/>
          </w:tcPr>
          <w:p w14:paraId="57825C12" w14:textId="10A6127A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2.4.4.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(residenzjali jew vetturi, CQS1)</w:t>
            </w:r>
          </w:p>
          <w:p w14:paraId="561FEF4A" w14:textId="2DB54E3E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(residenzjali jew vetturi, CQS1) (mogħtija b’self) ma’ titoli garantiti b’assi tal-Livell 2B (residenzjali jew vetturi, CQS1) (meħudin b’self)</w:t>
            </w:r>
          </w:p>
        </w:tc>
      </w:tr>
      <w:tr w:rsidR="00B47B7D" w:rsidRPr="000B6B22" w14:paraId="5835B2A7" w14:textId="77777777" w:rsidTr="0039321F">
        <w:tc>
          <w:tcPr>
            <w:tcW w:w="703" w:type="dxa"/>
            <w:shd w:val="clear" w:color="auto" w:fill="FFFFFF"/>
            <w:vAlign w:val="center"/>
          </w:tcPr>
          <w:p w14:paraId="03E3A32D" w14:textId="393D3A0F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1970</w:t>
            </w:r>
          </w:p>
        </w:tc>
        <w:tc>
          <w:tcPr>
            <w:tcW w:w="7371" w:type="dxa"/>
            <w:shd w:val="clear" w:color="auto" w:fill="FFFFFF"/>
          </w:tcPr>
          <w:p w14:paraId="4EF7AB38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2.4.4.1.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505B6636" w14:textId="1F877977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2.4.4., l-istituzzjonijiet ta’ kreditu għandhom jirrapportaw:</w:t>
            </w:r>
          </w:p>
          <w:p w14:paraId="37D0915A" w14:textId="2B4B9503" w:rsidR="00F71050" w:rsidRPr="00A8286A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57CFC141" w14:textId="0DA05235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1201E3DF" w14:textId="77777777" w:rsidTr="0039321F">
        <w:tc>
          <w:tcPr>
            <w:tcW w:w="703" w:type="dxa"/>
            <w:shd w:val="clear" w:color="auto" w:fill="FFFFFF"/>
            <w:vAlign w:val="center"/>
          </w:tcPr>
          <w:p w14:paraId="1F139AEB" w14:textId="7CE93121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1980</w:t>
            </w:r>
          </w:p>
        </w:tc>
        <w:tc>
          <w:tcPr>
            <w:tcW w:w="7371" w:type="dxa"/>
            <w:shd w:val="clear" w:color="auto" w:fill="FFFFFF"/>
          </w:tcPr>
          <w:p w14:paraId="60A8DCFF" w14:textId="5A7E84FB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2.4.5.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tal-Livell 2B</w:t>
            </w:r>
          </w:p>
          <w:p w14:paraId="48DAEEA4" w14:textId="6F0F6639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(residenzjali jew vetturi, CQS1) (mogħtija b’self) ma’ bonds koperti ta’ kwalità għolja tal-Livell 2B (meħudin b’self)</w:t>
            </w:r>
          </w:p>
        </w:tc>
      </w:tr>
      <w:tr w:rsidR="00B47B7D" w:rsidRPr="000B6B22" w14:paraId="4513E5AF" w14:textId="77777777" w:rsidTr="0039321F">
        <w:tc>
          <w:tcPr>
            <w:tcW w:w="703" w:type="dxa"/>
            <w:shd w:val="clear" w:color="auto" w:fill="FFFFFF"/>
            <w:vAlign w:val="center"/>
          </w:tcPr>
          <w:p w14:paraId="6D8F90C4" w14:textId="190EBD78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1990</w:t>
            </w:r>
          </w:p>
        </w:tc>
        <w:tc>
          <w:tcPr>
            <w:tcW w:w="7371" w:type="dxa"/>
            <w:shd w:val="clear" w:color="auto" w:fill="FFFFFF"/>
          </w:tcPr>
          <w:p w14:paraId="37B1963B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2.4.5.1.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6906F223" w14:textId="223664AD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2.4.5., l-istituzzjonijiet ta’ kreditu għandhom jirrapportaw:</w:t>
            </w:r>
          </w:p>
          <w:p w14:paraId="0AC4BF18" w14:textId="3CD1897A" w:rsidR="00F71050" w:rsidRPr="00A8286A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132672EF" w14:textId="4D93CF08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7C128C00" w14:textId="77777777" w:rsidTr="0039321F">
        <w:tc>
          <w:tcPr>
            <w:tcW w:w="703" w:type="dxa"/>
            <w:shd w:val="clear" w:color="auto" w:fill="FFFFFF"/>
            <w:vAlign w:val="center"/>
          </w:tcPr>
          <w:p w14:paraId="275F4085" w14:textId="65876F72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2000</w:t>
            </w:r>
          </w:p>
        </w:tc>
        <w:tc>
          <w:tcPr>
            <w:tcW w:w="7371" w:type="dxa"/>
            <w:shd w:val="clear" w:color="auto" w:fill="FFFFFF"/>
          </w:tcPr>
          <w:p w14:paraId="4BEC03C9" w14:textId="3A7A4B36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2.4.6.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(kummerċjali jew individwali, Stat Membru, CQS1)</w:t>
            </w:r>
          </w:p>
          <w:p w14:paraId="7336100C" w14:textId="3376E61C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(residenzjali jew vetturi, CQS1) (mogħtija b’self) ma’ titoli garantiti b’assi tal-Livell 2B (kummerċjali jew individwali, Stat Membru, CQS1) (meħudin b’self)</w:t>
            </w:r>
          </w:p>
        </w:tc>
      </w:tr>
      <w:tr w:rsidR="00B47B7D" w:rsidRPr="000B6B22" w14:paraId="2AD35E96" w14:textId="77777777" w:rsidTr="0039321F">
        <w:tc>
          <w:tcPr>
            <w:tcW w:w="703" w:type="dxa"/>
            <w:shd w:val="clear" w:color="auto" w:fill="FFFFFF"/>
            <w:vAlign w:val="center"/>
          </w:tcPr>
          <w:p w14:paraId="6E91CEB6" w14:textId="17CB53DD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2010</w:t>
            </w:r>
          </w:p>
        </w:tc>
        <w:tc>
          <w:tcPr>
            <w:tcW w:w="7371" w:type="dxa"/>
            <w:shd w:val="clear" w:color="auto" w:fill="FFFFFF"/>
          </w:tcPr>
          <w:p w14:paraId="6AB41FEA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2.4.6.1.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5DFD4CD3" w14:textId="7366A15A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2.4.6., l-istituzzjonijiet ta’ kreditu għandhom jirrapportaw:</w:t>
            </w:r>
          </w:p>
          <w:p w14:paraId="1672A7AC" w14:textId="4348F597" w:rsidR="00F71050" w:rsidRPr="0095732C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0BC54ACD" w14:textId="610275B3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45958B0C" w14:textId="77777777" w:rsidTr="0039321F">
        <w:tc>
          <w:tcPr>
            <w:tcW w:w="703" w:type="dxa"/>
            <w:shd w:val="clear" w:color="auto" w:fill="FFFFFF"/>
            <w:vAlign w:val="center"/>
          </w:tcPr>
          <w:p w14:paraId="09E0583E" w14:textId="6E5D0AE4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2020</w:t>
            </w:r>
          </w:p>
        </w:tc>
        <w:tc>
          <w:tcPr>
            <w:tcW w:w="7371" w:type="dxa"/>
            <w:shd w:val="clear" w:color="auto" w:fill="FFFFFF"/>
          </w:tcPr>
          <w:p w14:paraId="40AA265C" w14:textId="366A37AF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2.4.7.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Oħrajn tal-Livell 2B</w:t>
            </w:r>
          </w:p>
          <w:p w14:paraId="271757F1" w14:textId="6FB9A5DA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(residenzjali jew vetturi, CQS1) (mogħtija b’self) ma’ Oħrajn tal-Livell 2B (meħudin b’self)</w:t>
            </w:r>
          </w:p>
        </w:tc>
      </w:tr>
      <w:tr w:rsidR="00B47B7D" w:rsidRPr="000B6B22" w14:paraId="46A92F40" w14:textId="77777777" w:rsidTr="0039321F">
        <w:tc>
          <w:tcPr>
            <w:tcW w:w="703" w:type="dxa"/>
            <w:shd w:val="clear" w:color="auto" w:fill="FFFFFF"/>
            <w:vAlign w:val="center"/>
          </w:tcPr>
          <w:p w14:paraId="150424AD" w14:textId="0277C338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2030</w:t>
            </w:r>
          </w:p>
        </w:tc>
        <w:tc>
          <w:tcPr>
            <w:tcW w:w="7371" w:type="dxa"/>
            <w:shd w:val="clear" w:color="auto" w:fill="FFFFFF"/>
          </w:tcPr>
          <w:p w14:paraId="5AFFC81A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2.4.7.1.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4D284EC0" w14:textId="401C9B80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2.4.7., l-istituzzjonijiet ta’ kreditu għandhom jirrapportaw:</w:t>
            </w:r>
          </w:p>
          <w:p w14:paraId="3161D925" w14:textId="2486485B" w:rsidR="00F71050" w:rsidRPr="0095732C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1639E8EB" w14:textId="4E929024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4E824806" w14:textId="77777777" w:rsidTr="0039321F">
        <w:tc>
          <w:tcPr>
            <w:tcW w:w="703" w:type="dxa"/>
            <w:shd w:val="clear" w:color="auto" w:fill="FFFFFF"/>
            <w:vAlign w:val="center"/>
          </w:tcPr>
          <w:p w14:paraId="638686B6" w14:textId="4788EE85" w:rsidR="00AD7441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2040</w:t>
            </w:r>
          </w:p>
        </w:tc>
        <w:tc>
          <w:tcPr>
            <w:tcW w:w="7371" w:type="dxa"/>
            <w:shd w:val="clear" w:color="auto" w:fill="FFFFFF"/>
          </w:tcPr>
          <w:p w14:paraId="3AEAD380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2.4.8.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mhux likwidi</w:t>
            </w:r>
          </w:p>
          <w:p w14:paraId="1EA8D864" w14:textId="7E1F3FBE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(residenzjali jew vetturi, CQS1) (mogħtija b’self) ma’ assi mhux likwidi (meħudin b’self)</w:t>
            </w:r>
          </w:p>
        </w:tc>
      </w:tr>
      <w:tr w:rsidR="00B47B7D" w:rsidRPr="000B6B22" w14:paraId="2D0D5DFC" w14:textId="77777777" w:rsidTr="0039321F">
        <w:tc>
          <w:tcPr>
            <w:tcW w:w="703" w:type="dxa"/>
            <w:shd w:val="clear" w:color="auto" w:fill="auto"/>
            <w:vAlign w:val="center"/>
          </w:tcPr>
          <w:p w14:paraId="7711E3E5" w14:textId="6B33407A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2050</w:t>
            </w:r>
          </w:p>
        </w:tc>
        <w:tc>
          <w:tcPr>
            <w:tcW w:w="7371" w:type="dxa"/>
            <w:shd w:val="clear" w:color="auto" w:fill="auto"/>
          </w:tcPr>
          <w:p w14:paraId="0460C09B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2.4.8.1.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0724E261" w14:textId="0FDD5BEE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2.4.8., l-istituzzjonijiet ta’ kreditu għandhom jirrapportaw il-komponent tal-kollateral mogħti b’self li,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25CFEE33" w14:textId="77777777" w:rsidTr="0039321F">
        <w:tc>
          <w:tcPr>
            <w:tcW w:w="703" w:type="dxa"/>
            <w:shd w:val="clear" w:color="auto" w:fill="auto"/>
            <w:vAlign w:val="center"/>
          </w:tcPr>
          <w:p w14:paraId="74DB4F9B" w14:textId="283D8933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2060</w:t>
            </w:r>
          </w:p>
        </w:tc>
        <w:tc>
          <w:tcPr>
            <w:tcW w:w="7371" w:type="dxa"/>
            <w:shd w:val="clear" w:color="auto" w:fill="auto"/>
          </w:tcPr>
          <w:p w14:paraId="1C89DCF4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Totali għat-tranżazzjonijiet li fihom bonds koperti ta’ kwalità għolja tal-Livell 2B jingħataw b’self u l-kollateral li ġej jittieħed b’self:</w:t>
            </w:r>
          </w:p>
          <w:p w14:paraId="1111CE48" w14:textId="6FE800B8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28(4) u 32(3) tar-Regolament Delegat (UE) 2015/61</w:t>
            </w:r>
          </w:p>
          <w:p w14:paraId="2F09CB7B" w14:textId="2130E2DA" w:rsidR="00F71050" w:rsidRPr="000B6B22" w:rsidRDefault="00FB499E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hawnhekk, għall-kolonni rilevanti, il-valuri totali ta’ swaps kollaterali għal tranżazzjonijiet li fihom bonds koperti ta’ kwalità għolja tal-Livell 2B jingħataw b’self.</w:t>
            </w:r>
          </w:p>
        </w:tc>
      </w:tr>
      <w:tr w:rsidR="00B47B7D" w:rsidRPr="000B6B22" w14:paraId="3088FDAF" w14:textId="77777777" w:rsidTr="0039321F">
        <w:tc>
          <w:tcPr>
            <w:tcW w:w="703" w:type="dxa"/>
            <w:shd w:val="clear" w:color="auto" w:fill="FFFFFF"/>
            <w:vAlign w:val="center"/>
          </w:tcPr>
          <w:p w14:paraId="34F1DD11" w14:textId="5BC52D30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2070</w:t>
            </w:r>
          </w:p>
        </w:tc>
        <w:tc>
          <w:tcPr>
            <w:tcW w:w="7371" w:type="dxa"/>
            <w:shd w:val="clear" w:color="auto" w:fill="FFFFFF"/>
          </w:tcPr>
          <w:p w14:paraId="3DBA940B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2.5.1.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1 (eskl. bonds EHQ koperti)</w:t>
            </w:r>
          </w:p>
          <w:p w14:paraId="35950260" w14:textId="7FDBD616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tal-Livell 2B (mogħtija b’self) ma’ assi tal-Livell 1 minbarra bonds EHQ koperti (meħudin b’self)</w:t>
            </w:r>
          </w:p>
        </w:tc>
      </w:tr>
      <w:tr w:rsidR="00B47B7D" w:rsidRPr="000B6B22" w14:paraId="524F8677" w14:textId="77777777" w:rsidTr="0039321F">
        <w:tc>
          <w:tcPr>
            <w:tcW w:w="703" w:type="dxa"/>
            <w:shd w:val="clear" w:color="auto" w:fill="FFFFFF"/>
            <w:vAlign w:val="center"/>
          </w:tcPr>
          <w:p w14:paraId="1278F021" w14:textId="3663651A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2080</w:t>
            </w:r>
          </w:p>
        </w:tc>
        <w:tc>
          <w:tcPr>
            <w:tcW w:w="7371" w:type="dxa"/>
            <w:shd w:val="clear" w:color="auto" w:fill="FFFFFF"/>
          </w:tcPr>
          <w:p w14:paraId="44A0D564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2.5.1.1.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55DF0EB8" w14:textId="2FB100E8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2.5.1., l-istituzzjonijiet ta’ kreditu għandhom jirrapportaw:</w:t>
            </w:r>
          </w:p>
          <w:p w14:paraId="0880B545" w14:textId="347C81F3" w:rsidR="00F71050" w:rsidRPr="0095732C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1C71BC3F" w14:textId="27920D90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121AFEE5" w14:textId="77777777" w:rsidTr="0039321F">
        <w:tc>
          <w:tcPr>
            <w:tcW w:w="703" w:type="dxa"/>
            <w:shd w:val="clear" w:color="auto" w:fill="FFFFFF"/>
            <w:vAlign w:val="center"/>
          </w:tcPr>
          <w:p w14:paraId="4FE66B4E" w14:textId="1E2A680B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2090</w:t>
            </w:r>
          </w:p>
        </w:tc>
        <w:tc>
          <w:tcPr>
            <w:tcW w:w="7371" w:type="dxa"/>
            <w:shd w:val="clear" w:color="auto" w:fill="FFFFFF"/>
          </w:tcPr>
          <w:p w14:paraId="471A813C" w14:textId="291F0F53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2.5.2.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ħafna tal-Livell 1</w:t>
            </w:r>
          </w:p>
          <w:p w14:paraId="51786080" w14:textId="1CD38C44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tal-Livell 2B (mogħtija b’self) ma’ bonds koperti ta’ kwalità għolja ħafna tal-Livell 1 (meħudin b’self)</w:t>
            </w:r>
          </w:p>
        </w:tc>
      </w:tr>
      <w:tr w:rsidR="00B47B7D" w:rsidRPr="000B6B22" w14:paraId="103ED272" w14:textId="77777777" w:rsidTr="0039321F">
        <w:tc>
          <w:tcPr>
            <w:tcW w:w="703" w:type="dxa"/>
            <w:shd w:val="clear" w:color="auto" w:fill="FFFFFF"/>
            <w:vAlign w:val="center"/>
          </w:tcPr>
          <w:p w14:paraId="30B15C5A" w14:textId="5BE6406A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2100</w:t>
            </w:r>
          </w:p>
        </w:tc>
        <w:tc>
          <w:tcPr>
            <w:tcW w:w="7371" w:type="dxa"/>
            <w:shd w:val="clear" w:color="auto" w:fill="FFFFFF"/>
          </w:tcPr>
          <w:p w14:paraId="1F30B546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2.5.2.1.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05439C64" w14:textId="7AB8D6E1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2.5.2., l-istituzzjonijiet ta’ kreditu għandhom jirrapportaw:</w:t>
            </w:r>
          </w:p>
          <w:p w14:paraId="7FC66765" w14:textId="20186F33" w:rsidR="00F71050" w:rsidRPr="0095732C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44A1DA41" w14:textId="646EBBEF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10A1071D" w14:textId="77777777" w:rsidTr="0039321F">
        <w:tc>
          <w:tcPr>
            <w:tcW w:w="703" w:type="dxa"/>
            <w:shd w:val="clear" w:color="auto" w:fill="FFFFFF"/>
            <w:vAlign w:val="center"/>
          </w:tcPr>
          <w:p w14:paraId="551C294B" w14:textId="2B421B38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2110</w:t>
            </w:r>
          </w:p>
        </w:tc>
        <w:tc>
          <w:tcPr>
            <w:tcW w:w="7371" w:type="dxa"/>
            <w:shd w:val="clear" w:color="auto" w:fill="FFFFFF"/>
          </w:tcPr>
          <w:p w14:paraId="3B2B6333" w14:textId="072CB9D0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2.5.3.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2A</w:t>
            </w:r>
          </w:p>
          <w:p w14:paraId="5435022B" w14:textId="29212872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tal-Livell 2B (mogħtija b’self) ma’ assi tal-Livell 2A (meħudin b’self)</w:t>
            </w:r>
          </w:p>
        </w:tc>
      </w:tr>
      <w:tr w:rsidR="00B47B7D" w:rsidRPr="000B6B22" w14:paraId="7D5A103D" w14:textId="77777777" w:rsidTr="0039321F">
        <w:tc>
          <w:tcPr>
            <w:tcW w:w="703" w:type="dxa"/>
            <w:shd w:val="clear" w:color="auto" w:fill="FFFFFF"/>
            <w:vAlign w:val="center"/>
          </w:tcPr>
          <w:p w14:paraId="0C9A8EB3" w14:textId="221AFEB9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2120</w:t>
            </w:r>
          </w:p>
        </w:tc>
        <w:tc>
          <w:tcPr>
            <w:tcW w:w="7371" w:type="dxa"/>
            <w:shd w:val="clear" w:color="auto" w:fill="FFFFFF"/>
          </w:tcPr>
          <w:p w14:paraId="20610E1E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2.5.3.1.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676E6B30" w14:textId="781972E7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2.5.3., l-istituzzjonijiet ta’ kreditu għandhom jirrapportaw:</w:t>
            </w:r>
          </w:p>
          <w:p w14:paraId="7C2DE664" w14:textId="035A11CA" w:rsidR="00F71050" w:rsidRPr="0095732C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1771A1D4" w14:textId="31692E40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C8A2C7E" w14:textId="77777777" w:rsidTr="0039321F">
        <w:tc>
          <w:tcPr>
            <w:tcW w:w="703" w:type="dxa"/>
            <w:shd w:val="clear" w:color="auto" w:fill="FFFFFF"/>
            <w:vAlign w:val="center"/>
          </w:tcPr>
          <w:p w14:paraId="032DE648" w14:textId="00AACEB6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2130</w:t>
            </w:r>
          </w:p>
        </w:tc>
        <w:tc>
          <w:tcPr>
            <w:tcW w:w="7371" w:type="dxa"/>
            <w:shd w:val="clear" w:color="auto" w:fill="FFFFFF"/>
          </w:tcPr>
          <w:p w14:paraId="69022F52" w14:textId="2B202C1C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2.5.4.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(residenzjali jew vetturi, CQS1)</w:t>
            </w:r>
          </w:p>
          <w:p w14:paraId="50EAD8C0" w14:textId="6885EF9B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tal-Livell 2B (mogħtija b’self) ma’ titoli garantiti b’assi tal-Livell 2B (residenzjali jew vetturi, CQS1) (meħudin b’self)</w:t>
            </w:r>
          </w:p>
        </w:tc>
      </w:tr>
      <w:tr w:rsidR="00B47B7D" w:rsidRPr="000B6B22" w14:paraId="11494D7D" w14:textId="77777777" w:rsidTr="0039321F">
        <w:tc>
          <w:tcPr>
            <w:tcW w:w="703" w:type="dxa"/>
            <w:shd w:val="clear" w:color="auto" w:fill="FFFFFF"/>
            <w:vAlign w:val="center"/>
          </w:tcPr>
          <w:p w14:paraId="3BD9C972" w14:textId="33C8C4E1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2140</w:t>
            </w:r>
          </w:p>
        </w:tc>
        <w:tc>
          <w:tcPr>
            <w:tcW w:w="7371" w:type="dxa"/>
            <w:shd w:val="clear" w:color="auto" w:fill="FFFFFF"/>
          </w:tcPr>
          <w:p w14:paraId="2D11F4EE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2.5.4.1.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399B9AB2" w14:textId="7545F4A2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2.5.4., l-istituzzjonijiet ta’ kreditu għandhom jirrapportaw:</w:t>
            </w:r>
          </w:p>
          <w:p w14:paraId="57212B56" w14:textId="17C6D733" w:rsidR="00F71050" w:rsidRPr="0095732C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43D65A0C" w14:textId="423A8C2E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298DBF37" w14:textId="77777777" w:rsidTr="0039321F">
        <w:tc>
          <w:tcPr>
            <w:tcW w:w="703" w:type="dxa"/>
            <w:shd w:val="clear" w:color="auto" w:fill="FFFFFF"/>
            <w:vAlign w:val="center"/>
          </w:tcPr>
          <w:p w14:paraId="442E60B1" w14:textId="3835BE63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2150</w:t>
            </w:r>
          </w:p>
        </w:tc>
        <w:tc>
          <w:tcPr>
            <w:tcW w:w="7371" w:type="dxa"/>
            <w:shd w:val="clear" w:color="auto" w:fill="FFFFFF"/>
          </w:tcPr>
          <w:p w14:paraId="37EBFF9A" w14:textId="5B209395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2.5.5.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tal-Livell 2B</w:t>
            </w:r>
          </w:p>
          <w:p w14:paraId="2F92B09A" w14:textId="752686BF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tal-Livell 2B (mogħtija b’self) ma’ bonds koperti ta’ kwalità għolja tal-Livell 2B (meħudin b’self)</w:t>
            </w:r>
          </w:p>
        </w:tc>
      </w:tr>
      <w:tr w:rsidR="00B47B7D" w:rsidRPr="000B6B22" w14:paraId="3E4175AE" w14:textId="77777777" w:rsidTr="0039321F">
        <w:tc>
          <w:tcPr>
            <w:tcW w:w="703" w:type="dxa"/>
            <w:shd w:val="clear" w:color="auto" w:fill="FFFFFF"/>
            <w:vAlign w:val="center"/>
          </w:tcPr>
          <w:p w14:paraId="3DED6E75" w14:textId="00D5A85C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2160</w:t>
            </w:r>
          </w:p>
        </w:tc>
        <w:tc>
          <w:tcPr>
            <w:tcW w:w="7371" w:type="dxa"/>
            <w:shd w:val="clear" w:color="auto" w:fill="FFFFFF"/>
          </w:tcPr>
          <w:p w14:paraId="58B3514C" w14:textId="334ACBA8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2.5.5.1.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69354255" w14:textId="620C457F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2.5.5., l-istituzzjonijiet ta’ kreditu għandhom jirrapportaw:</w:t>
            </w:r>
          </w:p>
          <w:p w14:paraId="6CCF3728" w14:textId="0BD2F993" w:rsidR="00F71050" w:rsidRPr="0095732C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33C8ED39" w14:textId="37BD271D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44733AB3" w14:textId="77777777" w:rsidTr="0039321F">
        <w:tc>
          <w:tcPr>
            <w:tcW w:w="703" w:type="dxa"/>
            <w:shd w:val="clear" w:color="auto" w:fill="FFFFFF"/>
            <w:vAlign w:val="center"/>
          </w:tcPr>
          <w:p w14:paraId="704C631C" w14:textId="1FA878B0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2170</w:t>
            </w:r>
          </w:p>
        </w:tc>
        <w:tc>
          <w:tcPr>
            <w:tcW w:w="7371" w:type="dxa"/>
            <w:shd w:val="clear" w:color="auto" w:fill="FFFFFF"/>
          </w:tcPr>
          <w:p w14:paraId="67A12A0B" w14:textId="6E924B8A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2.5.6.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(kummerċjali jew individwali, Stat Membru, CQS1)</w:t>
            </w:r>
          </w:p>
          <w:p w14:paraId="47668E70" w14:textId="3AD94B46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tal-Livell 2B (mogħtija b’self) ma’ titoli garantiti b’assi tal-Livell 2B (kummerċjali jew individwali, Stat Membru, CQS1) (meħudin b’self)</w:t>
            </w:r>
          </w:p>
        </w:tc>
      </w:tr>
      <w:tr w:rsidR="00B47B7D" w:rsidRPr="000B6B22" w14:paraId="1401B786" w14:textId="77777777" w:rsidTr="0039321F">
        <w:tc>
          <w:tcPr>
            <w:tcW w:w="703" w:type="dxa"/>
            <w:shd w:val="clear" w:color="auto" w:fill="FFFFFF"/>
            <w:vAlign w:val="center"/>
          </w:tcPr>
          <w:p w14:paraId="139FC0F8" w14:textId="1D2AB24F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2180</w:t>
            </w:r>
          </w:p>
        </w:tc>
        <w:tc>
          <w:tcPr>
            <w:tcW w:w="7371" w:type="dxa"/>
            <w:shd w:val="clear" w:color="auto" w:fill="FFFFFF"/>
          </w:tcPr>
          <w:p w14:paraId="72BA98B2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2.5.6.1.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3FE4E238" w14:textId="3D297E4B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2.5.6., l-istituzzjonijiet ta’ kreditu għandhom jirrapportaw:</w:t>
            </w:r>
          </w:p>
          <w:p w14:paraId="5AAECA58" w14:textId="7BDED01F" w:rsidR="00F71050" w:rsidRPr="0095732C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44EB5AA8" w14:textId="2DE31D0A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1E98C33F" w14:textId="77777777" w:rsidTr="0039321F">
        <w:tc>
          <w:tcPr>
            <w:tcW w:w="703" w:type="dxa"/>
            <w:shd w:val="clear" w:color="auto" w:fill="FFFFFF"/>
            <w:vAlign w:val="center"/>
          </w:tcPr>
          <w:p w14:paraId="20EA5703" w14:textId="0A0752C9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2190</w:t>
            </w:r>
          </w:p>
        </w:tc>
        <w:tc>
          <w:tcPr>
            <w:tcW w:w="7371" w:type="dxa"/>
            <w:shd w:val="clear" w:color="auto" w:fill="FFFFFF"/>
          </w:tcPr>
          <w:p w14:paraId="2B136C4F" w14:textId="7CDDD222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2.5.7.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Oħrajn tal-Livell 2B</w:t>
            </w:r>
          </w:p>
          <w:p w14:paraId="56192B23" w14:textId="1D8F86B7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tal-Livell 2B (mogħtija b’self) ma’ Oħrajn tal-Livell 2B (meħudin b’self)</w:t>
            </w:r>
          </w:p>
        </w:tc>
      </w:tr>
      <w:tr w:rsidR="00B47B7D" w:rsidRPr="000B6B22" w14:paraId="411C9B09" w14:textId="77777777" w:rsidTr="0039321F">
        <w:tc>
          <w:tcPr>
            <w:tcW w:w="703" w:type="dxa"/>
            <w:shd w:val="clear" w:color="auto" w:fill="FFFFFF"/>
            <w:vAlign w:val="center"/>
          </w:tcPr>
          <w:p w14:paraId="65870015" w14:textId="55FFAF30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2200</w:t>
            </w:r>
          </w:p>
        </w:tc>
        <w:tc>
          <w:tcPr>
            <w:tcW w:w="7371" w:type="dxa"/>
            <w:shd w:val="clear" w:color="auto" w:fill="FFFFFF"/>
          </w:tcPr>
          <w:p w14:paraId="071B0850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2.5.7.1.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1F9F8931" w14:textId="7160383B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2.5.7., l-istituzzjonijiet ta’ kreditu għandhom jirrapportaw:</w:t>
            </w:r>
          </w:p>
          <w:p w14:paraId="3FA96E0F" w14:textId="262FE3C3" w:rsidR="00F71050" w:rsidRPr="0095732C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5136DF2D" w14:textId="16417C0B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05D762CA" w14:textId="77777777" w:rsidTr="0039321F">
        <w:tc>
          <w:tcPr>
            <w:tcW w:w="703" w:type="dxa"/>
            <w:shd w:val="clear" w:color="auto" w:fill="FFFFFF"/>
            <w:vAlign w:val="center"/>
          </w:tcPr>
          <w:p w14:paraId="0174925F" w14:textId="4CF0B58B" w:rsidR="00F71050" w:rsidRPr="000B6B22" w:rsidRDefault="00AD74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2210</w:t>
            </w:r>
          </w:p>
        </w:tc>
        <w:tc>
          <w:tcPr>
            <w:tcW w:w="7371" w:type="dxa"/>
            <w:shd w:val="clear" w:color="auto" w:fill="FFFFFF"/>
          </w:tcPr>
          <w:p w14:paraId="16F12323" w14:textId="6940816B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2.5.8.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mhux likwidi</w:t>
            </w:r>
          </w:p>
          <w:p w14:paraId="425D06B7" w14:textId="432DD718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bonds koperti ta’ kwalità għolja tal-Livell 2B (mogħtija b’self) ma’ assi mhux likwidi (meħudin b’self)</w:t>
            </w:r>
          </w:p>
        </w:tc>
      </w:tr>
      <w:tr w:rsidR="00B47B7D" w:rsidRPr="000B6B22" w14:paraId="12053FFC" w14:textId="77777777" w:rsidTr="0039321F">
        <w:tc>
          <w:tcPr>
            <w:tcW w:w="703" w:type="dxa"/>
            <w:shd w:val="clear" w:color="auto" w:fill="auto"/>
            <w:vAlign w:val="center"/>
          </w:tcPr>
          <w:p w14:paraId="32F59DB9" w14:textId="49716345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2220</w:t>
            </w:r>
          </w:p>
        </w:tc>
        <w:tc>
          <w:tcPr>
            <w:tcW w:w="7371" w:type="dxa"/>
            <w:shd w:val="clear" w:color="auto" w:fill="auto"/>
          </w:tcPr>
          <w:p w14:paraId="13B0A0D8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2.5.8.1.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3381B4E3" w14:textId="50A19A98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2.5.8., l-istituzzjonijiet ta’ kreditu għandhom jirrapportaw il-komponent tal-kollateral mogħti b’self li,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415B45B4" w14:textId="77777777" w:rsidTr="0039321F">
        <w:tc>
          <w:tcPr>
            <w:tcW w:w="703" w:type="dxa"/>
            <w:shd w:val="clear" w:color="auto" w:fill="auto"/>
            <w:vAlign w:val="center"/>
          </w:tcPr>
          <w:p w14:paraId="6E746004" w14:textId="1DFA3CBD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2230</w:t>
            </w:r>
          </w:p>
        </w:tc>
        <w:tc>
          <w:tcPr>
            <w:tcW w:w="7371" w:type="dxa"/>
            <w:shd w:val="clear" w:color="auto" w:fill="auto"/>
          </w:tcPr>
          <w:p w14:paraId="3420C0FD" w14:textId="62B4A21E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Totali għat-tranżazzjonijiet li fihom titoli garantiti b’assi tal-Livell 2B (kummerċjali jew individwali, Stat Membru, CQS1) jingħataw b’self u l-kollateral li ġej jittieħed b’self:</w:t>
            </w:r>
          </w:p>
          <w:p w14:paraId="601A6466" w14:textId="46BC3E20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28(4) u 32(3) tar-Regolament Delegat (UE) 2015/61</w:t>
            </w:r>
          </w:p>
          <w:p w14:paraId="2E6A5C14" w14:textId="56DFCBA6" w:rsidR="00F71050" w:rsidRPr="000B6B22" w:rsidRDefault="00FB499E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hawnhekk, għall-kolonni rilevanti, il-valuri totali ta’ swaps kollaterali għal tranżazzjonijiet li fihom titoli garantiti b’assi tal-Livell 2B (kummerċjali jew individwali, Stat Membru, CQS1) jingħataw b’self.</w:t>
            </w:r>
          </w:p>
        </w:tc>
      </w:tr>
      <w:tr w:rsidR="00B47B7D" w:rsidRPr="000B6B22" w14:paraId="7C26DA40" w14:textId="77777777" w:rsidTr="0039321F">
        <w:tc>
          <w:tcPr>
            <w:tcW w:w="703" w:type="dxa"/>
            <w:shd w:val="clear" w:color="auto" w:fill="FFFFFF"/>
            <w:vAlign w:val="center"/>
          </w:tcPr>
          <w:p w14:paraId="658DED72" w14:textId="23F8DD01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2240</w:t>
            </w:r>
          </w:p>
        </w:tc>
        <w:tc>
          <w:tcPr>
            <w:tcW w:w="7371" w:type="dxa"/>
            <w:shd w:val="clear" w:color="auto" w:fill="FFFFFF"/>
          </w:tcPr>
          <w:p w14:paraId="10DB0D34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2.6.1.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1 (eskl. bonds EHQ koperti)</w:t>
            </w:r>
          </w:p>
          <w:p w14:paraId="228C51B2" w14:textId="7603A615" w:rsidR="00F71050" w:rsidRPr="000B6B22" w:rsidRDefault="00F71050" w:rsidP="009D4EFF">
            <w:pPr>
              <w:autoSpaceDE w:val="0"/>
              <w:autoSpaceDN w:val="0"/>
              <w:adjustRightInd w:val="0"/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(kummerċjali jew individwali, Stat Membru, CQS1) (mogħtija b’self) ma’ assi tal-Livell 1 minbarra bonds EHQ koperti (meħudin b’self)</w:t>
            </w:r>
          </w:p>
        </w:tc>
      </w:tr>
      <w:tr w:rsidR="00B47B7D" w:rsidRPr="000B6B22" w14:paraId="562D0566" w14:textId="77777777" w:rsidTr="0039321F">
        <w:tc>
          <w:tcPr>
            <w:tcW w:w="703" w:type="dxa"/>
            <w:shd w:val="clear" w:color="auto" w:fill="FFFFFF"/>
            <w:vAlign w:val="center"/>
          </w:tcPr>
          <w:p w14:paraId="798FB91D" w14:textId="1D4327A3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2250</w:t>
            </w:r>
          </w:p>
        </w:tc>
        <w:tc>
          <w:tcPr>
            <w:tcW w:w="7371" w:type="dxa"/>
            <w:shd w:val="clear" w:color="auto" w:fill="FFFFFF"/>
          </w:tcPr>
          <w:p w14:paraId="19BD9515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2.6.1.1.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2547C86D" w14:textId="7E4C0F0A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2.6.1., l-istituzzjonijiet ta’ kreditu għandhom jirrapportaw:</w:t>
            </w:r>
          </w:p>
          <w:p w14:paraId="772B6D2D" w14:textId="050773C3" w:rsidR="00F71050" w:rsidRPr="00D226C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4FCF1387" w14:textId="09F0A455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269A54C0" w14:textId="77777777" w:rsidTr="0039321F">
        <w:tc>
          <w:tcPr>
            <w:tcW w:w="703" w:type="dxa"/>
            <w:shd w:val="clear" w:color="auto" w:fill="FFFFFF"/>
            <w:vAlign w:val="center"/>
          </w:tcPr>
          <w:p w14:paraId="1834EE5A" w14:textId="34545B80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2260</w:t>
            </w:r>
          </w:p>
        </w:tc>
        <w:tc>
          <w:tcPr>
            <w:tcW w:w="7371" w:type="dxa"/>
            <w:shd w:val="clear" w:color="auto" w:fill="FFFFFF"/>
          </w:tcPr>
          <w:p w14:paraId="7FF880C3" w14:textId="6FDD15F6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2.6.2.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ħafna tal-Livell 1</w:t>
            </w:r>
          </w:p>
          <w:p w14:paraId="2E524E80" w14:textId="181C5BB5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(kummerċjali jew individwali, Stat Membru, CQS1) (mogħtija b’self) ma’ bonds koperti ta’ kwalità għolja ħafna tal-Livell 1 (meħudin b’self)</w:t>
            </w:r>
          </w:p>
        </w:tc>
      </w:tr>
      <w:tr w:rsidR="00B47B7D" w:rsidRPr="000B6B22" w14:paraId="57C860F0" w14:textId="77777777" w:rsidTr="0039321F">
        <w:tc>
          <w:tcPr>
            <w:tcW w:w="703" w:type="dxa"/>
            <w:shd w:val="clear" w:color="auto" w:fill="FFFFFF"/>
            <w:vAlign w:val="center"/>
          </w:tcPr>
          <w:p w14:paraId="09B211D6" w14:textId="23471BB0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2270</w:t>
            </w:r>
          </w:p>
        </w:tc>
        <w:tc>
          <w:tcPr>
            <w:tcW w:w="7371" w:type="dxa"/>
            <w:shd w:val="clear" w:color="auto" w:fill="FFFFFF"/>
          </w:tcPr>
          <w:p w14:paraId="0F62E82E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2.6.2.1.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7A8DBB85" w14:textId="12F6E8E7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2.6.2., l-istituzzjonijiet ta’ kreditu għandhom jirrapportaw:</w:t>
            </w:r>
          </w:p>
          <w:p w14:paraId="3A604D76" w14:textId="25519799" w:rsidR="00F71050" w:rsidRPr="00D226C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5DDF3A31" w14:textId="46318C78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46421F65" w14:textId="77777777" w:rsidTr="0039321F">
        <w:tc>
          <w:tcPr>
            <w:tcW w:w="703" w:type="dxa"/>
            <w:shd w:val="clear" w:color="auto" w:fill="FFFFFF"/>
            <w:vAlign w:val="center"/>
          </w:tcPr>
          <w:p w14:paraId="3D3BA9AF" w14:textId="79FDEEC6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2280</w:t>
            </w:r>
          </w:p>
        </w:tc>
        <w:tc>
          <w:tcPr>
            <w:tcW w:w="7371" w:type="dxa"/>
            <w:shd w:val="clear" w:color="auto" w:fill="FFFFFF"/>
          </w:tcPr>
          <w:p w14:paraId="34E977E4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2.6.3.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2A</w:t>
            </w:r>
          </w:p>
          <w:p w14:paraId="65173466" w14:textId="2BB39DB5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(kummerċjali jew individwali, Stat Membru, CQS1) (mogħtija b’self) ma’ assi tal-Livell 2 A (meħudin b’self)</w:t>
            </w:r>
          </w:p>
        </w:tc>
      </w:tr>
      <w:tr w:rsidR="00B47B7D" w:rsidRPr="000B6B22" w14:paraId="36E51E7A" w14:textId="77777777" w:rsidTr="0039321F">
        <w:tc>
          <w:tcPr>
            <w:tcW w:w="703" w:type="dxa"/>
            <w:shd w:val="clear" w:color="auto" w:fill="FFFFFF"/>
            <w:vAlign w:val="center"/>
          </w:tcPr>
          <w:p w14:paraId="71BB4692" w14:textId="1DBE18D8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2290</w:t>
            </w:r>
          </w:p>
        </w:tc>
        <w:tc>
          <w:tcPr>
            <w:tcW w:w="7371" w:type="dxa"/>
            <w:shd w:val="clear" w:color="auto" w:fill="FFFFFF"/>
          </w:tcPr>
          <w:p w14:paraId="388F49EC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2.6.3.1.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34D1F991" w14:textId="24B5FC4D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2.6.3., l-istituzzjonijiet ta’ kreditu għandhom jirrapportaw:</w:t>
            </w:r>
          </w:p>
          <w:p w14:paraId="5A8E1ED3" w14:textId="749CDDC0" w:rsidR="00F71050" w:rsidRPr="00D226C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00116890" w14:textId="40F40F67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4333EE67" w14:textId="77777777" w:rsidTr="0039321F">
        <w:tc>
          <w:tcPr>
            <w:tcW w:w="703" w:type="dxa"/>
            <w:shd w:val="clear" w:color="auto" w:fill="FFFFFF"/>
            <w:vAlign w:val="center"/>
          </w:tcPr>
          <w:p w14:paraId="0ECEF0B6" w14:textId="20CBD423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2300</w:t>
            </w:r>
          </w:p>
        </w:tc>
        <w:tc>
          <w:tcPr>
            <w:tcW w:w="7371" w:type="dxa"/>
            <w:shd w:val="clear" w:color="auto" w:fill="FFFFFF"/>
          </w:tcPr>
          <w:p w14:paraId="60F2EAC0" w14:textId="6DFFB79C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2.6.4.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(residenzjali jew vetturi, CQS1)</w:t>
            </w:r>
          </w:p>
          <w:p w14:paraId="32DC2994" w14:textId="0633C9AC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(kummerċjali jew individwali, Stat Membru, CQS1) (mogħtija b’self) ma’ titoli garantiti b’assi tal-Livell 2B (residenzjali jew vetturi, CQS1) (meħudin b’self).</w:t>
            </w:r>
          </w:p>
        </w:tc>
      </w:tr>
      <w:tr w:rsidR="00B47B7D" w:rsidRPr="000B6B22" w14:paraId="2C5ECF8F" w14:textId="77777777" w:rsidTr="0039321F">
        <w:tc>
          <w:tcPr>
            <w:tcW w:w="703" w:type="dxa"/>
            <w:shd w:val="clear" w:color="auto" w:fill="FFFFFF"/>
            <w:vAlign w:val="center"/>
          </w:tcPr>
          <w:p w14:paraId="3A4DC4E1" w14:textId="469608FF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2310</w:t>
            </w:r>
          </w:p>
        </w:tc>
        <w:tc>
          <w:tcPr>
            <w:tcW w:w="7371" w:type="dxa"/>
            <w:shd w:val="clear" w:color="auto" w:fill="FFFFFF"/>
          </w:tcPr>
          <w:p w14:paraId="5486AEF3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2.6.4.1.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2C201A42" w14:textId="0BCC717A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2.6.4., l-istituzzjonijiet ta’ kreditu għandhom jirrapportaw:</w:t>
            </w:r>
          </w:p>
          <w:p w14:paraId="0D2EA147" w14:textId="3D2A0C51" w:rsidR="00F71050" w:rsidRPr="00D226C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51790FC5" w14:textId="112765B5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76FD8E88" w14:textId="77777777" w:rsidTr="0039321F">
        <w:tc>
          <w:tcPr>
            <w:tcW w:w="703" w:type="dxa"/>
            <w:shd w:val="clear" w:color="auto" w:fill="FFFFFF"/>
            <w:vAlign w:val="center"/>
          </w:tcPr>
          <w:p w14:paraId="4C4D765E" w14:textId="04E40704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2320</w:t>
            </w:r>
          </w:p>
        </w:tc>
        <w:tc>
          <w:tcPr>
            <w:tcW w:w="7371" w:type="dxa"/>
            <w:shd w:val="clear" w:color="auto" w:fill="FFFFFF"/>
          </w:tcPr>
          <w:p w14:paraId="16CCAFEE" w14:textId="2F7581E9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2.6.5.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tal-Livell 2B</w:t>
            </w:r>
          </w:p>
          <w:p w14:paraId="3F2B30D7" w14:textId="50371B96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(kummerċjali jew individwali, Stat Membru, CQS1) (mogħtija b’self) ma’ bonds koperti ta’ kwalità għolja tal-Livell 2B (meħudin b’self)</w:t>
            </w:r>
          </w:p>
        </w:tc>
      </w:tr>
      <w:tr w:rsidR="00B47B7D" w:rsidRPr="000B6B22" w14:paraId="26833F01" w14:textId="77777777" w:rsidTr="0039321F">
        <w:tc>
          <w:tcPr>
            <w:tcW w:w="703" w:type="dxa"/>
            <w:shd w:val="clear" w:color="auto" w:fill="FFFFFF"/>
            <w:vAlign w:val="center"/>
          </w:tcPr>
          <w:p w14:paraId="7851DCDB" w14:textId="3AEDD8E7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2330</w:t>
            </w:r>
          </w:p>
        </w:tc>
        <w:tc>
          <w:tcPr>
            <w:tcW w:w="7371" w:type="dxa"/>
            <w:shd w:val="clear" w:color="auto" w:fill="FFFFFF"/>
          </w:tcPr>
          <w:p w14:paraId="7792BBA9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2.6.5.1.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61F0CCFC" w14:textId="7F20C255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2.6.5., l-istituzzjonijiet ta’ kreditu għandhom jirrapportaw:</w:t>
            </w:r>
          </w:p>
          <w:p w14:paraId="6FD8ACCC" w14:textId="6D2A3277" w:rsidR="00F71050" w:rsidRPr="00D226C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0A136E83" w14:textId="06DEEB6E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2DB1BDEE" w14:textId="77777777" w:rsidTr="0039321F">
        <w:tc>
          <w:tcPr>
            <w:tcW w:w="703" w:type="dxa"/>
            <w:shd w:val="clear" w:color="auto" w:fill="FFFFFF"/>
            <w:vAlign w:val="center"/>
          </w:tcPr>
          <w:p w14:paraId="1414D1AC" w14:textId="51A6F573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2340</w:t>
            </w:r>
          </w:p>
        </w:tc>
        <w:tc>
          <w:tcPr>
            <w:tcW w:w="7371" w:type="dxa"/>
            <w:shd w:val="clear" w:color="auto" w:fill="FFFFFF"/>
          </w:tcPr>
          <w:p w14:paraId="41678A49" w14:textId="30FA998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2.6.6.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(kummerċjali jew individwali, Stat Membru, CQS1)</w:t>
            </w:r>
          </w:p>
          <w:p w14:paraId="3E49BBAD" w14:textId="18E09D39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(kummerċjali jew individwali, Stat Membru, CQS1) (mogħtija b’self) ma’ titoli garantiti b’assi tal-Livell 2B (kummerċjali jew individwali, Stat Membru, CQS1) (meħudin b’self).</w:t>
            </w:r>
          </w:p>
        </w:tc>
      </w:tr>
      <w:tr w:rsidR="00B47B7D" w:rsidRPr="000B6B22" w14:paraId="1AF3619C" w14:textId="77777777" w:rsidTr="0039321F">
        <w:tc>
          <w:tcPr>
            <w:tcW w:w="703" w:type="dxa"/>
            <w:shd w:val="clear" w:color="auto" w:fill="FFFFFF"/>
            <w:vAlign w:val="center"/>
          </w:tcPr>
          <w:p w14:paraId="16D02463" w14:textId="0D232D53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2350</w:t>
            </w:r>
          </w:p>
        </w:tc>
        <w:tc>
          <w:tcPr>
            <w:tcW w:w="7371" w:type="dxa"/>
            <w:shd w:val="clear" w:color="auto" w:fill="FFFFFF"/>
          </w:tcPr>
          <w:p w14:paraId="4A10A409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2.6.6.1.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75DF28B9" w14:textId="7BFC4AA0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2.6.6., l-istituzzjonijiet ta’ kreditu għandhom jirrapportaw:</w:t>
            </w:r>
          </w:p>
          <w:p w14:paraId="27981C47" w14:textId="18C7E1CD" w:rsidR="00F71050" w:rsidRPr="00D226C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33673F47" w14:textId="472E2ABF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1852DA27" w14:textId="77777777" w:rsidTr="0039321F">
        <w:tc>
          <w:tcPr>
            <w:tcW w:w="703" w:type="dxa"/>
            <w:shd w:val="clear" w:color="auto" w:fill="FFFFFF"/>
            <w:vAlign w:val="center"/>
          </w:tcPr>
          <w:p w14:paraId="05F456D9" w14:textId="198E75E3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2360</w:t>
            </w:r>
          </w:p>
        </w:tc>
        <w:tc>
          <w:tcPr>
            <w:tcW w:w="7371" w:type="dxa"/>
            <w:shd w:val="clear" w:color="auto" w:fill="FFFFFF"/>
          </w:tcPr>
          <w:p w14:paraId="68D2C166" w14:textId="512AC0D8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2.6.7.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Oħrajn tal-Livell 2B</w:t>
            </w:r>
          </w:p>
          <w:p w14:paraId="08F0C8C5" w14:textId="3D826537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(kummerċjali jew individwali, Stat Membru, CQS1) (mogħtija b’self) ma’ Oħrajn tal-Livell 2B (meħudin b’self)</w:t>
            </w:r>
          </w:p>
        </w:tc>
      </w:tr>
      <w:tr w:rsidR="00B47B7D" w:rsidRPr="000B6B22" w14:paraId="6A9F5D0F" w14:textId="77777777" w:rsidTr="0039321F">
        <w:tc>
          <w:tcPr>
            <w:tcW w:w="703" w:type="dxa"/>
            <w:shd w:val="clear" w:color="auto" w:fill="FFFFFF"/>
            <w:vAlign w:val="center"/>
          </w:tcPr>
          <w:p w14:paraId="3D87C091" w14:textId="094D49CE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2370</w:t>
            </w:r>
          </w:p>
        </w:tc>
        <w:tc>
          <w:tcPr>
            <w:tcW w:w="7371" w:type="dxa"/>
            <w:shd w:val="clear" w:color="auto" w:fill="FFFFFF"/>
          </w:tcPr>
          <w:p w14:paraId="1BF34F92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2.6.7.1.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7B1454CB" w14:textId="4E71B2F1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2.6.7., l-istituzzjonijiet ta’ kreditu għandhom jirrapportaw:</w:t>
            </w:r>
          </w:p>
          <w:p w14:paraId="3B0CE375" w14:textId="7AEA97B9" w:rsidR="00F71050" w:rsidRPr="00D226C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3636AD33" w14:textId="14CB7BB0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3F0B642" w14:textId="77777777" w:rsidTr="0039321F">
        <w:tc>
          <w:tcPr>
            <w:tcW w:w="703" w:type="dxa"/>
            <w:shd w:val="clear" w:color="auto" w:fill="FFFFFF"/>
            <w:vAlign w:val="center"/>
          </w:tcPr>
          <w:p w14:paraId="7EC1F8FD" w14:textId="75150A1F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2380</w:t>
            </w:r>
          </w:p>
        </w:tc>
        <w:tc>
          <w:tcPr>
            <w:tcW w:w="7371" w:type="dxa"/>
            <w:shd w:val="clear" w:color="auto" w:fill="FFFFFF"/>
          </w:tcPr>
          <w:p w14:paraId="4CAD2FEC" w14:textId="5D54BC91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2.6.8.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mhux likwidi</w:t>
            </w:r>
          </w:p>
          <w:p w14:paraId="439205AE" w14:textId="368B30A1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titoli garantiti b’assi tal-Livell 2B (kummerċjali jew individwali, Stat Membru, CQS1) (mogħtija b’self) ma’ assi mhux likwidi (meħudin b’self)</w:t>
            </w:r>
          </w:p>
        </w:tc>
      </w:tr>
      <w:tr w:rsidR="00B47B7D" w:rsidRPr="000B6B22" w14:paraId="1115F753" w14:textId="77777777" w:rsidTr="0039321F">
        <w:tc>
          <w:tcPr>
            <w:tcW w:w="703" w:type="dxa"/>
            <w:shd w:val="clear" w:color="auto" w:fill="auto"/>
            <w:vAlign w:val="center"/>
          </w:tcPr>
          <w:p w14:paraId="548CD7D8" w14:textId="4332407F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2390</w:t>
            </w:r>
          </w:p>
        </w:tc>
        <w:tc>
          <w:tcPr>
            <w:tcW w:w="7371" w:type="dxa"/>
            <w:shd w:val="clear" w:color="auto" w:fill="auto"/>
          </w:tcPr>
          <w:p w14:paraId="3A415974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2.6.8.1.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6F1844D8" w14:textId="14D567DC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2.6.8., l-istituzzjonijiet ta’ kreditu għandhom jirrapportaw il-komponent tal-kollateral mogħti b’self li,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7825583B" w14:textId="77777777" w:rsidTr="0039321F">
        <w:tc>
          <w:tcPr>
            <w:tcW w:w="703" w:type="dxa"/>
            <w:shd w:val="clear" w:color="auto" w:fill="auto"/>
            <w:vAlign w:val="center"/>
          </w:tcPr>
          <w:p w14:paraId="12BDF183" w14:textId="79E11E14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2400</w:t>
            </w:r>
          </w:p>
        </w:tc>
        <w:tc>
          <w:tcPr>
            <w:tcW w:w="7371" w:type="dxa"/>
            <w:shd w:val="clear" w:color="auto" w:fill="auto"/>
          </w:tcPr>
          <w:p w14:paraId="06B472BC" w14:textId="59FE0E74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Totali għat-tranżazzjonijiet li fihom Assi oħrajn tal-Livell 2B jingħataw b’self u l-kollateral segwenti jittieħed b’self:</w:t>
            </w:r>
          </w:p>
          <w:p w14:paraId="53A24FD7" w14:textId="027D6670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28(4) u 32(3) tar-Regolament Delegat (UE) 2015/61</w:t>
            </w:r>
          </w:p>
          <w:p w14:paraId="6352BCE4" w14:textId="7A1C2619" w:rsidR="00F71050" w:rsidRPr="000B6B22" w:rsidRDefault="00FB499E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hawnhekk, għall-kolonni rilevanti, il-valuri totali tal-iswaps kollaterali għat-tranżazzjonijiet li fihom jingħataw b’self assi Oħrajn tal-Livell 2B.</w:t>
            </w:r>
          </w:p>
        </w:tc>
      </w:tr>
      <w:tr w:rsidR="00B47B7D" w:rsidRPr="000B6B22" w14:paraId="5203ED11" w14:textId="77777777" w:rsidTr="0039321F">
        <w:tc>
          <w:tcPr>
            <w:tcW w:w="703" w:type="dxa"/>
            <w:shd w:val="clear" w:color="auto" w:fill="FFFFFF"/>
            <w:vAlign w:val="center"/>
          </w:tcPr>
          <w:p w14:paraId="4BB6D4BB" w14:textId="4C4BCC37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2410</w:t>
            </w:r>
          </w:p>
        </w:tc>
        <w:tc>
          <w:tcPr>
            <w:tcW w:w="7371" w:type="dxa"/>
            <w:shd w:val="clear" w:color="auto" w:fill="FFFFFF"/>
          </w:tcPr>
          <w:p w14:paraId="400BE92B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2.7.1.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1 (eskl. bonds EHQ koperti)</w:t>
            </w:r>
          </w:p>
          <w:p w14:paraId="38DB5977" w14:textId="6E785DA5" w:rsidR="00F71050" w:rsidRPr="000B6B22" w:rsidRDefault="00F71050" w:rsidP="009D4EFF">
            <w:pPr>
              <w:autoSpaceDE w:val="0"/>
              <w:autoSpaceDN w:val="0"/>
              <w:adjustRightInd w:val="0"/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Oħrajn tal-Livell 2B (mogħtija b’self) ma’ assi tal-Livell 1 minbarra bonds EHQ koperti (meħudin b’self)</w:t>
            </w:r>
          </w:p>
        </w:tc>
      </w:tr>
      <w:tr w:rsidR="00B47B7D" w:rsidRPr="000B6B22" w14:paraId="3302808D" w14:textId="77777777" w:rsidTr="0039321F">
        <w:tc>
          <w:tcPr>
            <w:tcW w:w="703" w:type="dxa"/>
            <w:shd w:val="clear" w:color="auto" w:fill="FFFFFF"/>
            <w:vAlign w:val="center"/>
          </w:tcPr>
          <w:p w14:paraId="7BAA7FE9" w14:textId="12E64A00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2420</w:t>
            </w:r>
          </w:p>
        </w:tc>
        <w:tc>
          <w:tcPr>
            <w:tcW w:w="7371" w:type="dxa"/>
            <w:shd w:val="clear" w:color="auto" w:fill="FFFFFF"/>
          </w:tcPr>
          <w:p w14:paraId="56FA0C92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2.7.1.1.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7BA258D9" w14:textId="14B2D042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2.7.1., l-istituzzjonijiet ta’ kreditu għandhom jirrapportaw:</w:t>
            </w:r>
          </w:p>
          <w:p w14:paraId="45FE4019" w14:textId="1AAD8445" w:rsidR="00F71050" w:rsidRPr="00D226C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51A49C06" w14:textId="0DB81254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34134B7D" w14:textId="77777777" w:rsidTr="0039321F">
        <w:tc>
          <w:tcPr>
            <w:tcW w:w="703" w:type="dxa"/>
            <w:shd w:val="clear" w:color="auto" w:fill="FFFFFF"/>
            <w:vAlign w:val="center"/>
          </w:tcPr>
          <w:p w14:paraId="020A6A0F" w14:textId="27B1AAAF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2430</w:t>
            </w:r>
          </w:p>
        </w:tc>
        <w:tc>
          <w:tcPr>
            <w:tcW w:w="7371" w:type="dxa"/>
            <w:shd w:val="clear" w:color="auto" w:fill="FFFFFF"/>
          </w:tcPr>
          <w:p w14:paraId="056A1743" w14:textId="69A3CA06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2.7.2.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ħafna tal-Livell 1</w:t>
            </w:r>
          </w:p>
          <w:p w14:paraId="0F39B64C" w14:textId="10E581D9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Oħrajn tal-Livell 2B (mogħtija b’self) ma’ bonds koperti ta’ kwalità għolja ħafna tal-Livell 1 (meħudin b’self)</w:t>
            </w:r>
          </w:p>
        </w:tc>
      </w:tr>
      <w:tr w:rsidR="00B47B7D" w:rsidRPr="000B6B22" w14:paraId="0CBD6D96" w14:textId="77777777" w:rsidTr="0039321F">
        <w:tc>
          <w:tcPr>
            <w:tcW w:w="703" w:type="dxa"/>
            <w:shd w:val="clear" w:color="auto" w:fill="FFFFFF"/>
            <w:vAlign w:val="center"/>
          </w:tcPr>
          <w:p w14:paraId="6343D7FE" w14:textId="65EDB664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2440</w:t>
            </w:r>
          </w:p>
        </w:tc>
        <w:tc>
          <w:tcPr>
            <w:tcW w:w="7371" w:type="dxa"/>
            <w:shd w:val="clear" w:color="auto" w:fill="FFFFFF"/>
          </w:tcPr>
          <w:p w14:paraId="3CC22675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2.7.2.1.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6884678C" w14:textId="4FB32498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2.7.2., l-istituzzjonijiet ta’ kreditu għandhom jirrapportaw:</w:t>
            </w:r>
          </w:p>
          <w:p w14:paraId="25C11E00" w14:textId="268FAEFE" w:rsidR="00F71050" w:rsidRPr="00D226C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706FD14D" w14:textId="7138FC98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F8F6AC6" w14:textId="77777777" w:rsidTr="0039321F">
        <w:tc>
          <w:tcPr>
            <w:tcW w:w="703" w:type="dxa"/>
            <w:shd w:val="clear" w:color="auto" w:fill="FFFFFF"/>
            <w:vAlign w:val="center"/>
          </w:tcPr>
          <w:p w14:paraId="5A21DBA6" w14:textId="6B7B0AB8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2450</w:t>
            </w:r>
          </w:p>
        </w:tc>
        <w:tc>
          <w:tcPr>
            <w:tcW w:w="7371" w:type="dxa"/>
            <w:shd w:val="clear" w:color="auto" w:fill="FFFFFF"/>
          </w:tcPr>
          <w:p w14:paraId="3931076B" w14:textId="323F4782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2.7.3.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2A</w:t>
            </w:r>
          </w:p>
          <w:p w14:paraId="0D5DB903" w14:textId="65FC040E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Oħrajn tal-Livell 2B (mogħtija b’self) ma’ assi tal-Livell 2A (meħudin b’self)</w:t>
            </w:r>
          </w:p>
        </w:tc>
      </w:tr>
      <w:tr w:rsidR="00B47B7D" w:rsidRPr="000B6B22" w14:paraId="3D2FD04C" w14:textId="77777777" w:rsidTr="0039321F">
        <w:tc>
          <w:tcPr>
            <w:tcW w:w="703" w:type="dxa"/>
            <w:shd w:val="clear" w:color="auto" w:fill="FFFFFF"/>
            <w:vAlign w:val="center"/>
          </w:tcPr>
          <w:p w14:paraId="1C002119" w14:textId="6A57205D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2460</w:t>
            </w:r>
          </w:p>
        </w:tc>
        <w:tc>
          <w:tcPr>
            <w:tcW w:w="7371" w:type="dxa"/>
            <w:shd w:val="clear" w:color="auto" w:fill="FFFFFF"/>
          </w:tcPr>
          <w:p w14:paraId="4C027687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2.7.3.1.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12F74441" w14:textId="10346C79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2.7.3., l-istituzzjonijiet ta’ kreditu għandhom jirrapportaw:</w:t>
            </w:r>
          </w:p>
          <w:p w14:paraId="74E28EB0" w14:textId="46321A33" w:rsidR="00F71050" w:rsidRPr="00D226C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49C24722" w14:textId="0B23F1DE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F54B96A" w14:textId="77777777" w:rsidTr="0039321F">
        <w:tc>
          <w:tcPr>
            <w:tcW w:w="703" w:type="dxa"/>
            <w:shd w:val="clear" w:color="auto" w:fill="FFFFFF"/>
            <w:vAlign w:val="center"/>
          </w:tcPr>
          <w:p w14:paraId="6E56D17E" w14:textId="2B8182CD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2470</w:t>
            </w:r>
          </w:p>
        </w:tc>
        <w:tc>
          <w:tcPr>
            <w:tcW w:w="7371" w:type="dxa"/>
            <w:shd w:val="clear" w:color="auto" w:fill="FFFFFF"/>
          </w:tcPr>
          <w:p w14:paraId="58511943" w14:textId="7D02953B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2.7.4.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(residenzjali jew vetturi, CQS1)</w:t>
            </w:r>
          </w:p>
          <w:p w14:paraId="37A8BC83" w14:textId="691AA190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Oħrajn tal-Livell 2B (mogħtija b’self) ma’ titoli garantiti b’assi tal-Livell 2B (residenzjali jew vetturi, CQS1) (meħudin b’self)</w:t>
            </w:r>
          </w:p>
        </w:tc>
      </w:tr>
      <w:tr w:rsidR="00B47B7D" w:rsidRPr="000B6B22" w14:paraId="5F1D1D36" w14:textId="77777777" w:rsidTr="0039321F">
        <w:tc>
          <w:tcPr>
            <w:tcW w:w="703" w:type="dxa"/>
            <w:shd w:val="clear" w:color="auto" w:fill="FFFFFF"/>
            <w:vAlign w:val="center"/>
          </w:tcPr>
          <w:p w14:paraId="505A10D1" w14:textId="2283C558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2480</w:t>
            </w:r>
          </w:p>
        </w:tc>
        <w:tc>
          <w:tcPr>
            <w:tcW w:w="7371" w:type="dxa"/>
            <w:shd w:val="clear" w:color="auto" w:fill="FFFFFF"/>
          </w:tcPr>
          <w:p w14:paraId="2A43FEB0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2.7.4.1.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795E7E55" w14:textId="3DB510B1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2.7.4., l-istituzzjonijiet ta’ kreditu għandhom jirrapportaw:</w:t>
            </w:r>
          </w:p>
          <w:p w14:paraId="55FC2AF5" w14:textId="664E280C" w:rsidR="00F71050" w:rsidRPr="00D226C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5E257C44" w14:textId="5F6334B7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630199F8" w14:textId="77777777" w:rsidTr="0039321F">
        <w:tc>
          <w:tcPr>
            <w:tcW w:w="703" w:type="dxa"/>
            <w:shd w:val="clear" w:color="auto" w:fill="FFFFFF"/>
            <w:vAlign w:val="center"/>
          </w:tcPr>
          <w:p w14:paraId="7AF678A8" w14:textId="343696C3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2490</w:t>
            </w:r>
          </w:p>
        </w:tc>
        <w:tc>
          <w:tcPr>
            <w:tcW w:w="7371" w:type="dxa"/>
            <w:shd w:val="clear" w:color="auto" w:fill="FFFFFF"/>
          </w:tcPr>
          <w:p w14:paraId="29742683" w14:textId="7BEA40F2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2.7.5.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tal-Livell 2B</w:t>
            </w:r>
          </w:p>
          <w:p w14:paraId="6D6BFE24" w14:textId="462D3C3D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Oħrajn tal-Livell 2B (mogħtija b’self) ma’ bonds koperti ta’ kwalità għolja tal-Livell 2B (meħudin b’self)</w:t>
            </w:r>
          </w:p>
        </w:tc>
      </w:tr>
      <w:tr w:rsidR="00B47B7D" w:rsidRPr="000B6B22" w14:paraId="30F706C2" w14:textId="77777777" w:rsidTr="0039321F">
        <w:tc>
          <w:tcPr>
            <w:tcW w:w="703" w:type="dxa"/>
            <w:shd w:val="clear" w:color="auto" w:fill="FFFFFF"/>
            <w:vAlign w:val="center"/>
          </w:tcPr>
          <w:p w14:paraId="4F7CB8B4" w14:textId="2D428FDB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2500</w:t>
            </w:r>
          </w:p>
        </w:tc>
        <w:tc>
          <w:tcPr>
            <w:tcW w:w="7371" w:type="dxa"/>
            <w:shd w:val="clear" w:color="auto" w:fill="FFFFFF"/>
          </w:tcPr>
          <w:p w14:paraId="7EC6A3A9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2.7.5.1.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1E5CE725" w14:textId="506CBC70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2.7.5., l-istituzzjonijiet ta’ kreditu għandhom jirrapportaw:</w:t>
            </w:r>
          </w:p>
          <w:p w14:paraId="7115B946" w14:textId="7685EB14" w:rsidR="00F71050" w:rsidRPr="00D226C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4AD037BC" w14:textId="0A9848AB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1D684A24" w14:textId="77777777" w:rsidTr="0039321F">
        <w:tc>
          <w:tcPr>
            <w:tcW w:w="703" w:type="dxa"/>
            <w:shd w:val="clear" w:color="auto" w:fill="FFFFFF"/>
            <w:vAlign w:val="center"/>
          </w:tcPr>
          <w:p w14:paraId="0FCB03B1" w14:textId="6D95964E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2510</w:t>
            </w:r>
          </w:p>
        </w:tc>
        <w:tc>
          <w:tcPr>
            <w:tcW w:w="7371" w:type="dxa"/>
            <w:shd w:val="clear" w:color="auto" w:fill="FFFFFF"/>
          </w:tcPr>
          <w:p w14:paraId="4F18187E" w14:textId="0F2878E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2.7.6.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(kummerċjali jew individwali, Stat Membru, CQS1)</w:t>
            </w:r>
          </w:p>
          <w:p w14:paraId="75A03042" w14:textId="521DA8F0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Oħrajn tal-Livell 2B (mogħtija b’self) ma’ titoli garantiti b’assi tal-Livell 2B (kummerċjali jew individwali, Stat Membru, CQS1) (meħudin b’self)</w:t>
            </w:r>
          </w:p>
        </w:tc>
      </w:tr>
      <w:tr w:rsidR="00B47B7D" w:rsidRPr="000B6B22" w14:paraId="6BB57182" w14:textId="77777777" w:rsidTr="0039321F">
        <w:tc>
          <w:tcPr>
            <w:tcW w:w="703" w:type="dxa"/>
            <w:shd w:val="clear" w:color="auto" w:fill="FFFFFF"/>
            <w:vAlign w:val="center"/>
          </w:tcPr>
          <w:p w14:paraId="44F10BCA" w14:textId="1EB40EB2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2520</w:t>
            </w:r>
          </w:p>
        </w:tc>
        <w:tc>
          <w:tcPr>
            <w:tcW w:w="7371" w:type="dxa"/>
            <w:shd w:val="clear" w:color="auto" w:fill="FFFFFF"/>
          </w:tcPr>
          <w:p w14:paraId="6E5E0D83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2.7.6.1.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143B1F16" w14:textId="3A4A9C99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2.7.6., l-istituzzjonijiet ta’ kreditu għandhom jirrapportaw:</w:t>
            </w:r>
          </w:p>
          <w:p w14:paraId="1EA5D3D8" w14:textId="56E6E64A" w:rsidR="00F71050" w:rsidRPr="00D226C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163AE024" w14:textId="731D7C52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3AA69F98" w14:textId="77777777" w:rsidTr="0039321F">
        <w:tc>
          <w:tcPr>
            <w:tcW w:w="703" w:type="dxa"/>
            <w:shd w:val="clear" w:color="auto" w:fill="FFFFFF"/>
            <w:vAlign w:val="center"/>
          </w:tcPr>
          <w:p w14:paraId="2AD07D6B" w14:textId="7CA48CEA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2530</w:t>
            </w:r>
          </w:p>
        </w:tc>
        <w:tc>
          <w:tcPr>
            <w:tcW w:w="7371" w:type="dxa"/>
            <w:shd w:val="clear" w:color="auto" w:fill="FFFFFF"/>
          </w:tcPr>
          <w:p w14:paraId="05EC1351" w14:textId="4D375504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2.7.7.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Oħrajn tal-Livell 2B</w:t>
            </w:r>
          </w:p>
          <w:p w14:paraId="41DC4743" w14:textId="55B7F677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Oħrajn tal-Livell 2B (mogħtija b’self) ma’ Oħrajn tal-Livell 2B (meħudin b’self)</w:t>
            </w:r>
          </w:p>
        </w:tc>
      </w:tr>
      <w:tr w:rsidR="00B47B7D" w:rsidRPr="000B6B22" w14:paraId="2DB5E669" w14:textId="77777777" w:rsidTr="0039321F">
        <w:tc>
          <w:tcPr>
            <w:tcW w:w="703" w:type="dxa"/>
            <w:shd w:val="clear" w:color="auto" w:fill="FFFFFF"/>
            <w:vAlign w:val="center"/>
          </w:tcPr>
          <w:p w14:paraId="25456449" w14:textId="4FBEED6F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2540</w:t>
            </w:r>
          </w:p>
        </w:tc>
        <w:tc>
          <w:tcPr>
            <w:tcW w:w="7371" w:type="dxa"/>
            <w:shd w:val="clear" w:color="auto" w:fill="FFFFFF"/>
          </w:tcPr>
          <w:p w14:paraId="722504BB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2.7.7.1.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7E7F8E0C" w14:textId="0D771AB6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2.7.7., l-istituzzjonijiet ta’ kreditu għandhom jirrapportaw:</w:t>
            </w:r>
          </w:p>
          <w:p w14:paraId="11F4FDFE" w14:textId="2D4865AD" w:rsidR="00F71050" w:rsidRPr="00D226C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mogħti b’self li, minbarra meta jintuża bħala kollateral għal dawk it-tranżazzjonijiet, jikkwalifika skont l-Artikolu 8 tar-Regolament Delegat (UE) 2015/61 bħala assi likwidu;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434AF56B" w14:textId="4D71621B" w:rsidR="00F71050" w:rsidRPr="000B6B22" w:rsidRDefault="00F71050" w:rsidP="009D4EFF">
            <w:pPr>
              <w:numPr>
                <w:ilvl w:val="0"/>
                <w:numId w:val="46"/>
              </w:num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101341A9" w14:textId="77777777" w:rsidTr="0039321F">
        <w:tc>
          <w:tcPr>
            <w:tcW w:w="703" w:type="dxa"/>
            <w:shd w:val="clear" w:color="auto" w:fill="FFFFFF"/>
            <w:vAlign w:val="center"/>
          </w:tcPr>
          <w:p w14:paraId="36550A22" w14:textId="6AA7A20C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2550</w:t>
            </w:r>
          </w:p>
        </w:tc>
        <w:tc>
          <w:tcPr>
            <w:tcW w:w="7371" w:type="dxa"/>
            <w:shd w:val="clear" w:color="auto" w:fill="FFFFFF"/>
          </w:tcPr>
          <w:p w14:paraId="777298D5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2.7.8.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mhux likwidi</w:t>
            </w:r>
          </w:p>
          <w:p w14:paraId="6C0ED521" w14:textId="1661558E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Oħrajn tal-Livell 2B (mogħtija b’self) ma’ Assi mhux likwidi (meħudin b’self)</w:t>
            </w:r>
          </w:p>
        </w:tc>
      </w:tr>
      <w:tr w:rsidR="00B47B7D" w:rsidRPr="000B6B22" w14:paraId="6B7800AF" w14:textId="77777777" w:rsidTr="0039321F">
        <w:tc>
          <w:tcPr>
            <w:tcW w:w="703" w:type="dxa"/>
            <w:shd w:val="clear" w:color="auto" w:fill="auto"/>
            <w:vAlign w:val="center"/>
          </w:tcPr>
          <w:p w14:paraId="4DCAAECF" w14:textId="3C00A7B0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2560</w:t>
            </w:r>
          </w:p>
        </w:tc>
        <w:tc>
          <w:tcPr>
            <w:tcW w:w="7371" w:type="dxa"/>
            <w:shd w:val="clear" w:color="auto" w:fill="auto"/>
          </w:tcPr>
          <w:p w14:paraId="73A120CD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2.7.8.1.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45D08480" w14:textId="2F1BD7A4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2.7.8., l-istituzzjonijiet ta’ kreditu għandhom jirrapportaw il-komponent tal-kollateral mogħti b’self li, minbarra meta jintuża bħala kollateral għal dawk it-tranżazzjonijiet, jikkwalifika skont l-Artikolu 8 tar-Regolament Delegat (UE) 2015/61 bħala assi likwidu.</w:t>
            </w:r>
          </w:p>
        </w:tc>
      </w:tr>
      <w:tr w:rsidR="00B47B7D" w:rsidRPr="000B6B22" w14:paraId="5C264B05" w14:textId="77777777" w:rsidTr="0039321F">
        <w:tc>
          <w:tcPr>
            <w:tcW w:w="703" w:type="dxa"/>
            <w:shd w:val="clear" w:color="auto" w:fill="auto"/>
            <w:vAlign w:val="center"/>
          </w:tcPr>
          <w:p w14:paraId="75BF1FC6" w14:textId="002DD20C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2570</w:t>
            </w:r>
          </w:p>
        </w:tc>
        <w:tc>
          <w:tcPr>
            <w:tcW w:w="7371" w:type="dxa"/>
            <w:shd w:val="clear" w:color="auto" w:fill="auto"/>
          </w:tcPr>
          <w:p w14:paraId="7BA84D22" w14:textId="5A2C8B1D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2.8.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Totali għat-tranżazzjonijiet li fihom assi mhux likwidi jingħataw b’self u l-kollateral li ġej jittieħed b’self:</w:t>
            </w:r>
          </w:p>
          <w:p w14:paraId="68540829" w14:textId="79E1BDE2" w:rsidR="00F71050" w:rsidRPr="00D638D6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28(4) u 32(3) tar-Regolament Delegat (UE) 2015/61</w:t>
            </w:r>
          </w:p>
          <w:p w14:paraId="30E1A93D" w14:textId="4E8BC510" w:rsidR="00F71050" w:rsidRPr="000B6B22" w:rsidRDefault="00FB499E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hawnhekk, għall-kolonni rilevanti, il-valuri totali ta’ swaps kollaterali għal tranżazzjonijiet li fihom jingħataw b’self assi mhux likwidi.</w:t>
            </w:r>
          </w:p>
        </w:tc>
      </w:tr>
      <w:tr w:rsidR="00B47B7D" w:rsidRPr="000B6B22" w14:paraId="27C5F9F2" w14:textId="77777777" w:rsidTr="0039321F">
        <w:tc>
          <w:tcPr>
            <w:tcW w:w="703" w:type="dxa"/>
            <w:shd w:val="clear" w:color="auto" w:fill="FFFFFF"/>
            <w:vAlign w:val="center"/>
          </w:tcPr>
          <w:p w14:paraId="4418F20E" w14:textId="78DFD84B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2580</w:t>
            </w:r>
          </w:p>
        </w:tc>
        <w:tc>
          <w:tcPr>
            <w:tcW w:w="7371" w:type="dxa"/>
            <w:shd w:val="clear" w:color="auto" w:fill="FFFFFF"/>
          </w:tcPr>
          <w:p w14:paraId="0C0AEADD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2.8.1.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1 (eskl. bonds EHQ koperti)</w:t>
            </w:r>
          </w:p>
          <w:p w14:paraId="6472EB9E" w14:textId="0D26A697" w:rsidR="00F71050" w:rsidRPr="000B6B22" w:rsidRDefault="00F71050" w:rsidP="009D4EFF">
            <w:pPr>
              <w:autoSpaceDE w:val="0"/>
              <w:autoSpaceDN w:val="0"/>
              <w:adjustRightInd w:val="0"/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mhux likwidi (mogħtija b’self) ma’ assi tal-Livell 1 minbarra bonds EHQ koperti (meħudin b’self)</w:t>
            </w:r>
          </w:p>
        </w:tc>
      </w:tr>
      <w:tr w:rsidR="00B47B7D" w:rsidRPr="000B6B22" w14:paraId="7380E6B6" w14:textId="77777777" w:rsidTr="0039321F">
        <w:tc>
          <w:tcPr>
            <w:tcW w:w="703" w:type="dxa"/>
            <w:shd w:val="clear" w:color="auto" w:fill="FFFFFF"/>
            <w:vAlign w:val="center"/>
          </w:tcPr>
          <w:p w14:paraId="711281D1" w14:textId="3E79AF75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2590</w:t>
            </w:r>
          </w:p>
        </w:tc>
        <w:tc>
          <w:tcPr>
            <w:tcW w:w="7371" w:type="dxa"/>
            <w:shd w:val="clear" w:color="auto" w:fill="FFFFFF"/>
          </w:tcPr>
          <w:p w14:paraId="6E0B2503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2.8.1.1.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602E83BE" w14:textId="1ED1A076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2.8.1., l-istituzzjonijiet ta’ kreditu għandhom jirrapportaw 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1BD6E858" w14:textId="77777777" w:rsidTr="0039321F">
        <w:tc>
          <w:tcPr>
            <w:tcW w:w="703" w:type="dxa"/>
            <w:shd w:val="clear" w:color="auto" w:fill="FFFFFF"/>
            <w:vAlign w:val="center"/>
          </w:tcPr>
          <w:p w14:paraId="331FDA64" w14:textId="5D4CE741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2600</w:t>
            </w:r>
          </w:p>
        </w:tc>
        <w:tc>
          <w:tcPr>
            <w:tcW w:w="7371" w:type="dxa"/>
            <w:shd w:val="clear" w:color="auto" w:fill="FFFFFF"/>
          </w:tcPr>
          <w:p w14:paraId="61084C66" w14:textId="6B058BC8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2.8.2.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ħafna tal-Livell 1</w:t>
            </w:r>
          </w:p>
          <w:p w14:paraId="27E1C889" w14:textId="2CB2FA31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mhux likwidi (mogħtija b’self) ma’ bonds koperti ta’ kwalità għolja ħafna tal-Livell 1 (meħudin b’self)</w:t>
            </w:r>
          </w:p>
        </w:tc>
      </w:tr>
      <w:tr w:rsidR="00B47B7D" w:rsidRPr="000B6B22" w14:paraId="71B073E7" w14:textId="77777777" w:rsidTr="0039321F">
        <w:tc>
          <w:tcPr>
            <w:tcW w:w="703" w:type="dxa"/>
            <w:shd w:val="clear" w:color="auto" w:fill="FFFFFF"/>
            <w:vAlign w:val="center"/>
          </w:tcPr>
          <w:p w14:paraId="1E9C30C4" w14:textId="6A509AF4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2610</w:t>
            </w:r>
          </w:p>
        </w:tc>
        <w:tc>
          <w:tcPr>
            <w:tcW w:w="7371" w:type="dxa"/>
            <w:shd w:val="clear" w:color="auto" w:fill="FFFFFF"/>
          </w:tcPr>
          <w:p w14:paraId="641B319E" w14:textId="693500DE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2.8.2.1.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212A5FF8" w14:textId="316F2109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2.8.2., l-istituzzjonijiet ta’ kreditu għandhom jirrapportaw 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7C89D1FF" w14:textId="77777777" w:rsidTr="0039321F">
        <w:tc>
          <w:tcPr>
            <w:tcW w:w="703" w:type="dxa"/>
            <w:shd w:val="clear" w:color="auto" w:fill="FFFFFF"/>
            <w:vAlign w:val="center"/>
          </w:tcPr>
          <w:p w14:paraId="195B485A" w14:textId="31556386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2620</w:t>
            </w:r>
          </w:p>
        </w:tc>
        <w:tc>
          <w:tcPr>
            <w:tcW w:w="7371" w:type="dxa"/>
            <w:shd w:val="clear" w:color="auto" w:fill="FFFFFF"/>
          </w:tcPr>
          <w:p w14:paraId="5DF359AB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2.8.3.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tal-livell 2A</w:t>
            </w:r>
          </w:p>
          <w:p w14:paraId="470A9884" w14:textId="0532D64E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mhux likwidi (mogħtija b’self) ma’ assi tal-Livell 2 A (meħudin b’self)</w:t>
            </w:r>
          </w:p>
        </w:tc>
      </w:tr>
      <w:tr w:rsidR="00B47B7D" w:rsidRPr="000B6B22" w14:paraId="4D88DBBE" w14:textId="77777777" w:rsidTr="0039321F">
        <w:tc>
          <w:tcPr>
            <w:tcW w:w="703" w:type="dxa"/>
            <w:shd w:val="clear" w:color="auto" w:fill="FFFFFF"/>
            <w:vAlign w:val="center"/>
          </w:tcPr>
          <w:p w14:paraId="4E4A1FDE" w14:textId="33D7E033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2630</w:t>
            </w:r>
          </w:p>
        </w:tc>
        <w:tc>
          <w:tcPr>
            <w:tcW w:w="7371" w:type="dxa"/>
            <w:shd w:val="clear" w:color="auto" w:fill="FFFFFF"/>
          </w:tcPr>
          <w:p w14:paraId="0CB567C9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2.8.3.1.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14F31C14" w14:textId="0A5422F0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2.8.3., l-istituzzjonijiet ta’ kreditu għandhom jirrapportaw 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8A322C5" w14:textId="77777777" w:rsidTr="0039321F">
        <w:tc>
          <w:tcPr>
            <w:tcW w:w="703" w:type="dxa"/>
            <w:shd w:val="clear" w:color="auto" w:fill="FFFFFF"/>
            <w:vAlign w:val="center"/>
          </w:tcPr>
          <w:p w14:paraId="1662F5DF" w14:textId="7BC0DA2B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2640</w:t>
            </w:r>
          </w:p>
        </w:tc>
        <w:tc>
          <w:tcPr>
            <w:tcW w:w="7371" w:type="dxa"/>
            <w:shd w:val="clear" w:color="auto" w:fill="FFFFFF"/>
          </w:tcPr>
          <w:p w14:paraId="428B7D33" w14:textId="58CD184B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2.8.4.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(residenzjali jew vetturi, CQS1)</w:t>
            </w:r>
          </w:p>
          <w:p w14:paraId="7BCF3EA4" w14:textId="142517B5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mhux likwidi (mogħtija b’self) ma’ titoli garantiti b’assi tal-Livell 2B (residenzjali jew vetturi, CQS1) (meħudin b’self)</w:t>
            </w:r>
          </w:p>
        </w:tc>
      </w:tr>
      <w:tr w:rsidR="00B47B7D" w:rsidRPr="000B6B22" w14:paraId="17BB6239" w14:textId="77777777" w:rsidTr="0039321F">
        <w:tc>
          <w:tcPr>
            <w:tcW w:w="703" w:type="dxa"/>
            <w:shd w:val="clear" w:color="auto" w:fill="FFFFFF"/>
            <w:vAlign w:val="center"/>
          </w:tcPr>
          <w:p w14:paraId="0579CFE3" w14:textId="307E9510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2650</w:t>
            </w:r>
          </w:p>
        </w:tc>
        <w:tc>
          <w:tcPr>
            <w:tcW w:w="7371" w:type="dxa"/>
            <w:shd w:val="clear" w:color="auto" w:fill="FFFFFF"/>
          </w:tcPr>
          <w:p w14:paraId="2D28F5A8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2.8.4.1.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77C9E74D" w14:textId="6E0B380B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2.8.4., l-istituzzjonijiet ta’ kreditu għandhom jirrapportaw 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7601A85F" w14:textId="77777777" w:rsidTr="0039321F">
        <w:tc>
          <w:tcPr>
            <w:tcW w:w="703" w:type="dxa"/>
            <w:shd w:val="clear" w:color="auto" w:fill="FFFFFF"/>
            <w:vAlign w:val="center"/>
          </w:tcPr>
          <w:p w14:paraId="0AB3D1E4" w14:textId="032960F5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2660</w:t>
            </w:r>
          </w:p>
        </w:tc>
        <w:tc>
          <w:tcPr>
            <w:tcW w:w="7371" w:type="dxa"/>
            <w:shd w:val="clear" w:color="auto" w:fill="FFFFFF"/>
          </w:tcPr>
          <w:p w14:paraId="0A9A3DF7" w14:textId="3F71EE2A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2.8.5.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Bonds koperti ta’ kwalità għolja tal-Livell 2B</w:t>
            </w:r>
          </w:p>
          <w:p w14:paraId="11BC0B14" w14:textId="4734252F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mhux likwidi (mogħtija b’self) ma’ bonds koperti ta’ kwalità għolja tal-Livell 2B (meħudin b’self)</w:t>
            </w:r>
          </w:p>
        </w:tc>
      </w:tr>
      <w:tr w:rsidR="00B47B7D" w:rsidRPr="000B6B22" w14:paraId="3F9CC7DD" w14:textId="77777777" w:rsidTr="0039321F">
        <w:tc>
          <w:tcPr>
            <w:tcW w:w="703" w:type="dxa"/>
            <w:shd w:val="clear" w:color="auto" w:fill="FFFFFF"/>
            <w:vAlign w:val="center"/>
          </w:tcPr>
          <w:p w14:paraId="38A547DD" w14:textId="657937D2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2670</w:t>
            </w:r>
          </w:p>
        </w:tc>
        <w:tc>
          <w:tcPr>
            <w:tcW w:w="7371" w:type="dxa"/>
            <w:shd w:val="clear" w:color="auto" w:fill="FFFFFF"/>
          </w:tcPr>
          <w:p w14:paraId="37C2ACCC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2.8.5.1.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11F6AECE" w14:textId="36836919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2.8.5., l-istituzzjonijiet ta’ kreditu għandhom jirrapportaw 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2589D13A" w14:textId="77777777" w:rsidTr="0039321F">
        <w:tc>
          <w:tcPr>
            <w:tcW w:w="703" w:type="dxa"/>
            <w:shd w:val="clear" w:color="auto" w:fill="FFFFFF"/>
            <w:vAlign w:val="center"/>
          </w:tcPr>
          <w:p w14:paraId="7CAC3782" w14:textId="765F628F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2680</w:t>
            </w:r>
          </w:p>
        </w:tc>
        <w:tc>
          <w:tcPr>
            <w:tcW w:w="7371" w:type="dxa"/>
            <w:shd w:val="clear" w:color="auto" w:fill="FFFFFF"/>
          </w:tcPr>
          <w:p w14:paraId="56E1C405" w14:textId="6A63A292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2.8.6.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Titoli garantiti b’assi tal-Livell 2B (kummerċjali jew individwali, Stat Membru, CQS1)</w:t>
            </w:r>
          </w:p>
          <w:p w14:paraId="16DFDF65" w14:textId="160AED15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mhux likwidi (mogħtija b’self) ma’ titoli garantiti b’assi tal-Livell 2B (kummerċjali jew individwali, Stat Membru, CQS1) (meħudin b’self)</w:t>
            </w:r>
          </w:p>
        </w:tc>
      </w:tr>
      <w:tr w:rsidR="00B47B7D" w:rsidRPr="000B6B22" w14:paraId="777B9D12" w14:textId="77777777" w:rsidTr="0039321F">
        <w:tc>
          <w:tcPr>
            <w:tcW w:w="703" w:type="dxa"/>
            <w:shd w:val="clear" w:color="auto" w:fill="FFFFFF"/>
            <w:vAlign w:val="center"/>
          </w:tcPr>
          <w:p w14:paraId="332C6601" w14:textId="4454EEAD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2690</w:t>
            </w:r>
          </w:p>
        </w:tc>
        <w:tc>
          <w:tcPr>
            <w:tcW w:w="7371" w:type="dxa"/>
            <w:shd w:val="clear" w:color="auto" w:fill="FFFFFF"/>
          </w:tcPr>
          <w:p w14:paraId="4951F63A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2.8.6.1.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6557E1BB" w14:textId="3C35F733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2.8.6., l-istituzzjonijiet ta’ kreditu għandhom jirrapportaw 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5745BADE" w14:textId="77777777" w:rsidTr="0039321F">
        <w:tc>
          <w:tcPr>
            <w:tcW w:w="703" w:type="dxa"/>
            <w:shd w:val="clear" w:color="auto" w:fill="FFFFFF"/>
            <w:vAlign w:val="center"/>
          </w:tcPr>
          <w:p w14:paraId="5C45A915" w14:textId="09553DE4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2700</w:t>
            </w:r>
          </w:p>
        </w:tc>
        <w:tc>
          <w:tcPr>
            <w:tcW w:w="7371" w:type="dxa"/>
            <w:shd w:val="clear" w:color="auto" w:fill="FFFFFF"/>
          </w:tcPr>
          <w:p w14:paraId="4A7AFC05" w14:textId="7D593EAF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2.8.7.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Oħrajn tal-Livell 2B</w:t>
            </w:r>
          </w:p>
          <w:p w14:paraId="3EB8EC15" w14:textId="58E65BFD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mhux likwidi (mogħtija b’self) ma’ Oħrajn tal-Livell 2B (meħudin b’self)</w:t>
            </w:r>
          </w:p>
        </w:tc>
      </w:tr>
      <w:tr w:rsidR="00B47B7D" w:rsidRPr="000B6B22" w14:paraId="06A5D5BC" w14:textId="77777777" w:rsidTr="0039321F">
        <w:tc>
          <w:tcPr>
            <w:tcW w:w="703" w:type="dxa"/>
            <w:shd w:val="clear" w:color="auto" w:fill="FFFFFF"/>
            <w:vAlign w:val="center"/>
          </w:tcPr>
          <w:p w14:paraId="291EBD4D" w14:textId="2633FB8B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2710</w:t>
            </w:r>
          </w:p>
        </w:tc>
        <w:tc>
          <w:tcPr>
            <w:tcW w:w="7371" w:type="dxa"/>
            <w:shd w:val="clear" w:color="auto" w:fill="FFFFFF"/>
          </w:tcPr>
          <w:p w14:paraId="1B5106F8" w14:textId="77777777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2.8.7.1.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Li minnhom il-kollateral swappjat jissodisfa r-rekwiżiti operazzjonali</w:t>
            </w:r>
          </w:p>
          <w:p w14:paraId="7EF48BD8" w14:textId="1863E8B5" w:rsidR="00F71050" w:rsidRPr="000B6B22" w:rsidRDefault="00F71050" w:rsidP="009D4EFF">
            <w:pPr>
              <w:spacing w:before="0"/>
              <w:ind w:left="-84"/>
              <w:rPr>
                <w:b/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Mit-tranżazzjonijiet fl-entrata 2.8.7., l-istituzzjonijiet ta’ kreditu għandhom jirrapportaw il-komponent tal-kollateral meħud b’self jekk jissodisfa r-rekwiżiti operazzjonali skont l-Artikolu 8 tar-Regolament Delegat (UE) 2015/61.</w:t>
            </w:r>
          </w:p>
        </w:tc>
      </w:tr>
      <w:tr w:rsidR="00B47B7D" w:rsidRPr="000B6B22" w14:paraId="224C2094" w14:textId="77777777" w:rsidTr="0039321F">
        <w:tc>
          <w:tcPr>
            <w:tcW w:w="703" w:type="dxa"/>
            <w:shd w:val="clear" w:color="auto" w:fill="FFFFFF"/>
            <w:vAlign w:val="center"/>
          </w:tcPr>
          <w:p w14:paraId="23052EF1" w14:textId="3345C150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2720</w:t>
            </w:r>
          </w:p>
        </w:tc>
        <w:tc>
          <w:tcPr>
            <w:tcW w:w="7371" w:type="dxa"/>
            <w:shd w:val="clear" w:color="auto" w:fill="FFFFFF"/>
          </w:tcPr>
          <w:p w14:paraId="620A245B" w14:textId="4BE31B8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2.8.8.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Assi mhux likwidi</w:t>
            </w:r>
          </w:p>
          <w:p w14:paraId="36E5A087" w14:textId="475E24C3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it-tranżazzjonijiet li fihom l-istituzzjoni swappjat Assi mhux likwidi (mogħtija b’self) ma’ Assi mhux likwidi (meħudin b’self)</w:t>
            </w:r>
          </w:p>
        </w:tc>
      </w:tr>
      <w:tr w:rsidR="00B47B7D" w:rsidRPr="000B6B22" w14:paraId="28C8D3F3" w14:textId="77777777" w:rsidTr="0039321F">
        <w:tc>
          <w:tcPr>
            <w:tcW w:w="8074" w:type="dxa"/>
            <w:gridSpan w:val="2"/>
            <w:shd w:val="clear" w:color="auto" w:fill="D9D9D9"/>
            <w:vAlign w:val="center"/>
          </w:tcPr>
          <w:p w14:paraId="5D8A96D2" w14:textId="77777777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ENTRATI TA’ MEMORANDUM</w:t>
            </w:r>
          </w:p>
        </w:tc>
      </w:tr>
      <w:tr w:rsidR="00B47B7D" w:rsidRPr="000B6B22" w14:paraId="4643EBA4" w14:textId="77777777" w:rsidTr="0039321F">
        <w:tc>
          <w:tcPr>
            <w:tcW w:w="703" w:type="dxa"/>
            <w:shd w:val="clear" w:color="auto" w:fill="FFFFFF"/>
            <w:vAlign w:val="center"/>
          </w:tcPr>
          <w:p w14:paraId="3B77ED11" w14:textId="1615EE49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2730</w:t>
            </w:r>
          </w:p>
        </w:tc>
        <w:tc>
          <w:tcPr>
            <w:tcW w:w="7371" w:type="dxa"/>
            <w:shd w:val="clear" w:color="auto" w:fill="FFFFFF"/>
          </w:tcPr>
          <w:p w14:paraId="441A0E96" w14:textId="01B51C91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 ta’ swaps kollaterali (il-kontropartijiet kollha) fejn il-kollateral meħud b’self intuża biex ikopri pożizzjonijiet qosra</w:t>
            </w:r>
          </w:p>
          <w:p w14:paraId="5BEA4AC9" w14:textId="1C15A458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hawnhekk it-total ta’ swaps kollaterali (il-kontropartijiet kollha) irrapportati fil-linji ta’ hawn fuq fejn il-kollateral meħud b’self intuża sabiex ikopri pożizzjonijiet bin-nieqes fejn ġiet applikata rata ta’ fluss ta’ ħruġ ta’ 0 %.</w:t>
            </w:r>
          </w:p>
        </w:tc>
      </w:tr>
      <w:tr w:rsidR="00B47B7D" w:rsidRPr="000B6B22" w14:paraId="60BA4A54" w14:textId="77777777" w:rsidTr="0039321F">
        <w:tc>
          <w:tcPr>
            <w:tcW w:w="703" w:type="dxa"/>
            <w:shd w:val="clear" w:color="auto" w:fill="FFFFFF"/>
            <w:vAlign w:val="center"/>
          </w:tcPr>
          <w:p w14:paraId="36B3DEA0" w14:textId="6263204A" w:rsidR="00F71050" w:rsidRPr="000B6B22" w:rsidRDefault="008D0A41">
            <w:pPr>
              <w:spacing w:before="0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2740</w:t>
            </w:r>
          </w:p>
        </w:tc>
        <w:tc>
          <w:tcPr>
            <w:tcW w:w="7371" w:type="dxa"/>
            <w:shd w:val="clear" w:color="auto" w:fill="FFFFFF"/>
          </w:tcPr>
          <w:p w14:paraId="4E968F51" w14:textId="054E8A42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 ta’ swaps kollaterali ma’ kontropartijiet intragrupp</w:t>
            </w:r>
          </w:p>
          <w:p w14:paraId="35E9ADB8" w14:textId="311AB8A1" w:rsidR="00F71050" w:rsidRPr="000B6B22" w:rsidRDefault="00F71050" w:rsidP="009D4EFF">
            <w:pPr>
              <w:spacing w:before="0"/>
              <w:ind w:left="-84"/>
              <w:rPr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hawnhekk it-total ta’ swaps kollaterali rrapportati fil-linji ta’ hawn fuq li huma ma’ kontropartijiet intragrupp.</w:t>
            </w:r>
          </w:p>
        </w:tc>
      </w:tr>
      <w:tr w:rsidR="00B47B7D" w:rsidRPr="000B6B22" w14:paraId="20F7F67D" w14:textId="77777777" w:rsidTr="0039321F">
        <w:tc>
          <w:tcPr>
            <w:tcW w:w="703" w:type="dxa"/>
            <w:shd w:val="clear" w:color="auto" w:fill="FFFFFF"/>
            <w:vAlign w:val="center"/>
          </w:tcPr>
          <w:p w14:paraId="65C25FB1" w14:textId="5596ADB7" w:rsidR="00F71050" w:rsidRPr="000B6B22" w:rsidRDefault="00F71050">
            <w:pPr>
              <w:spacing w:before="0"/>
              <w:rPr>
                <w:rFonts w:ascii="Times New Roman" w:eastAsia="PMingLiU" w:hAnsi="Times New Roman"/>
                <w:bCs/>
                <w:sz w:val="24"/>
                <w:lang w:eastAsia="de-DE"/>
              </w:rPr>
            </w:pPr>
          </w:p>
        </w:tc>
        <w:tc>
          <w:tcPr>
            <w:tcW w:w="7371" w:type="dxa"/>
            <w:shd w:val="clear" w:color="auto" w:fill="FFFFFF"/>
          </w:tcPr>
          <w:p w14:paraId="180F05DD" w14:textId="6929CA3C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Swaps kollaterali eżentati mill-Artikolu 17(2) u (3)</w:t>
            </w:r>
          </w:p>
          <w:p w14:paraId="7FD4C78A" w14:textId="03404029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il-parti tat-tranżazzjonijiet ta’ swaps kollaterali b’maturità residwa ta’ mhux aktar minn 30 jum meta l-kontroparti tkun bank ċentrali u fejn it-tranżazzjonijiet rilevanti jkunu eżentati mill-applikazzjoni tal-Artikolu 17(2) u (3) tar-Regolament Delegat (UE) 2015/61 bl-Artikolu 17(4) tiegħu.</w:t>
            </w:r>
          </w:p>
        </w:tc>
      </w:tr>
      <w:tr w:rsidR="00B47B7D" w:rsidRPr="000B6B22" w14:paraId="739FFEAE" w14:textId="77777777" w:rsidTr="0039321F">
        <w:tc>
          <w:tcPr>
            <w:tcW w:w="703" w:type="dxa"/>
            <w:shd w:val="clear" w:color="auto" w:fill="FFFFFF"/>
            <w:vAlign w:val="center"/>
          </w:tcPr>
          <w:p w14:paraId="63B7EEE7" w14:textId="0FDA9273" w:rsidR="00F71050" w:rsidRPr="000B6B22" w:rsidRDefault="008D0A41">
            <w:pPr>
              <w:spacing w:before="0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2750</w:t>
            </w:r>
          </w:p>
        </w:tc>
        <w:tc>
          <w:tcPr>
            <w:tcW w:w="7371" w:type="dxa"/>
            <w:shd w:val="clear" w:color="auto" w:fill="FFFFFF"/>
          </w:tcPr>
          <w:p w14:paraId="2254F76D" w14:textId="7777777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5.1. li minnhom: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il-kollateral meħud b’self huwa L1 eskl. EHQCB</w:t>
            </w:r>
          </w:p>
          <w:p w14:paraId="13EFDA8D" w14:textId="52EA08A2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il-parti tat-tranżazzjonijiet ta’ swaps kollaterali b’maturità residwa ta’ mhux aktar minn 30 jum fejn il-kontroparti hija bank ċentrali, il-kollateral meħud b’self huwa kollateral tal-Livell 1 minbarra bonds koperti ta’ kwalità għolja ħafna u li jissodisfa r-rekwiżiti operazzjonali stabbiliti fl-Artikolu 8 tar-Regolament Delegat (UE) 2015/61, u fejn it-tranżazzjonijiet rilevanti huma eżentati mill-applikazzjoni tal-Artikolu 17(2) u (3) tar-Regolament Delegat (UE) 2015/61 bl-Artikolu 17(4) tiegħu.</w:t>
            </w:r>
          </w:p>
        </w:tc>
      </w:tr>
      <w:tr w:rsidR="00B47B7D" w:rsidRPr="000B6B22" w14:paraId="2FD8A692" w14:textId="77777777" w:rsidTr="0039321F">
        <w:tc>
          <w:tcPr>
            <w:tcW w:w="703" w:type="dxa"/>
            <w:shd w:val="clear" w:color="auto" w:fill="FFFFFF"/>
            <w:vAlign w:val="center"/>
          </w:tcPr>
          <w:p w14:paraId="5BFA4089" w14:textId="4F30F7E7" w:rsidR="00F71050" w:rsidRPr="000B6B22" w:rsidRDefault="008D0A41">
            <w:pPr>
              <w:spacing w:before="0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2760</w:t>
            </w:r>
          </w:p>
        </w:tc>
        <w:tc>
          <w:tcPr>
            <w:tcW w:w="7371" w:type="dxa"/>
            <w:shd w:val="clear" w:color="auto" w:fill="FFFFFF"/>
          </w:tcPr>
          <w:p w14:paraId="262F8F46" w14:textId="775A2157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5.2. li minnhom: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il-kollateral meħud b’self huwa L1 EHQCB</w:t>
            </w:r>
          </w:p>
          <w:p w14:paraId="2EA5F5EF" w14:textId="57BE0C6D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il-parti tat-tranżazzjonijiet ta’ swaps kollaterali b’maturità residwa ta’ mhux aktar minn 30 jum fejn il-kontroparti hija bank ċentrali, il-kollateral meħud b’self huwa Kollateral tal-Livell 1 li huma bonds koperti ta’ kwalità għolja ħafna u li jissodisfa r-rekwiżiti operazzjonali stabbiliti fl-Artikolu 8 tar-Regolament Delegat (UE) 2015/61, u fejn it-tranżazzjonijiet rilevanti huma eżentati mill-applikazzjoni tal-Artikolu 17(2) u (3) tar-Regolament Delegat (UE) 2015/61 bl-Artikolu 17(4) tiegħu.</w:t>
            </w:r>
          </w:p>
        </w:tc>
      </w:tr>
      <w:tr w:rsidR="00B47B7D" w:rsidRPr="000B6B22" w14:paraId="5944E158" w14:textId="77777777" w:rsidTr="0039321F">
        <w:tc>
          <w:tcPr>
            <w:tcW w:w="703" w:type="dxa"/>
            <w:shd w:val="clear" w:color="auto" w:fill="FFFFFF"/>
            <w:vAlign w:val="center"/>
          </w:tcPr>
          <w:p w14:paraId="257AF33A" w14:textId="24A3469D" w:rsidR="00F71050" w:rsidRPr="000B6B22" w:rsidRDefault="008D0A41">
            <w:pPr>
              <w:spacing w:before="0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2770</w:t>
            </w:r>
          </w:p>
        </w:tc>
        <w:tc>
          <w:tcPr>
            <w:tcW w:w="7371" w:type="dxa"/>
            <w:shd w:val="clear" w:color="auto" w:fill="FFFFFF"/>
          </w:tcPr>
          <w:p w14:paraId="205E1822" w14:textId="30EF9B53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5.3. li minnhom: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il-kollateral meħud b’self huwa L2A</w:t>
            </w:r>
          </w:p>
          <w:p w14:paraId="6365F3BF" w14:textId="73267DF1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il-parti tat-tranżazzjonijiet ta’ swaps kollaterali b’maturità residwa ta’ mhux aktar minn 30 jum fejn il-kontroparti hija bank ċentrali, il-kollateral meħud b’self huwa kollateral tal-Livell 2A u li jissodisfa r-rekwiżiti operazzjonali stabbiliti fl-Artikolu 8 tar-Regolament Delegat (UE) 2015/61, u fejn it-tranżazzjonijiet rilevanti huma eżentati mill-applikazzjoni tal-Artikolu 17(2) u (3) tar-Regolament Delegat (UE) 2015/61 bl-Artikolu 17(4) tiegħu.</w:t>
            </w:r>
          </w:p>
        </w:tc>
      </w:tr>
      <w:tr w:rsidR="00B47B7D" w:rsidRPr="000B6B22" w14:paraId="57AEB22E" w14:textId="77777777" w:rsidTr="0039321F">
        <w:tc>
          <w:tcPr>
            <w:tcW w:w="703" w:type="dxa"/>
            <w:shd w:val="clear" w:color="auto" w:fill="FFFFFF"/>
            <w:vAlign w:val="center"/>
          </w:tcPr>
          <w:p w14:paraId="4285C995" w14:textId="26D8CBE1" w:rsidR="00F71050" w:rsidRPr="000B6B22" w:rsidRDefault="008D0A41">
            <w:pPr>
              <w:spacing w:before="0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2780</w:t>
            </w:r>
          </w:p>
        </w:tc>
        <w:tc>
          <w:tcPr>
            <w:tcW w:w="7371" w:type="dxa"/>
            <w:shd w:val="clear" w:color="auto" w:fill="FFFFFF"/>
          </w:tcPr>
          <w:p w14:paraId="2442C65C" w14:textId="26BA68A2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5.4. li minnhom: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il-kollateral meħud b’self huwa L2B</w:t>
            </w:r>
          </w:p>
          <w:p w14:paraId="61280758" w14:textId="584CDFD9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il-parti tat-tranżazzjonijiet ta’ swaps kollaterali b’maturità residwa ta’ mhux aktar minn 30 jum fejn il-kontroparti hija bank ċentrali, il-kollateral meħud b’self huwa kollateral tal-Livell 2B u li jissodisfa r-rekwiżiti operazzjonali stabbiliti fl-Artikolu 8 tar-Regolament Delegat (UE) 2015/61, u fejn it-tranżazzjonijiet rilevanti huma eżentati mill-applikazzjoni tal-Artikolu 17(2) u (3) tar-Regolament Delegat (UE) 2015/61 bl-Artikolu 17(4) tiegħu.</w:t>
            </w:r>
          </w:p>
        </w:tc>
      </w:tr>
      <w:tr w:rsidR="00B47B7D" w:rsidRPr="000B6B22" w14:paraId="5018FD02" w14:textId="77777777" w:rsidTr="0039321F">
        <w:tc>
          <w:tcPr>
            <w:tcW w:w="703" w:type="dxa"/>
            <w:shd w:val="clear" w:color="auto" w:fill="FFFFFF"/>
            <w:vAlign w:val="center"/>
          </w:tcPr>
          <w:p w14:paraId="63F6682C" w14:textId="66123E38" w:rsidR="00F71050" w:rsidRPr="000B6B22" w:rsidRDefault="008D0A41">
            <w:pPr>
              <w:spacing w:before="0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2790</w:t>
            </w:r>
          </w:p>
        </w:tc>
        <w:tc>
          <w:tcPr>
            <w:tcW w:w="7371" w:type="dxa"/>
            <w:shd w:val="clear" w:color="auto" w:fill="FFFFFF"/>
          </w:tcPr>
          <w:p w14:paraId="584FAB20" w14:textId="18346F3C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5.5. li minnhom: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il-kollateral mogħti b’self huwa L1 eskl. EHQCB</w:t>
            </w:r>
          </w:p>
          <w:p w14:paraId="4F8C2FF7" w14:textId="1ABBE7DC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il-parti tat-tranżazzjonijiet ta’ swaps kollaterali b’maturità residwa ta’ mhux aktar minn 30 jum fejn il-kontroparti hija bank ċentrali, il-kollateral mogħti b’self huwa kollateral tal-Livell 1 minbarra bonds koperti ta’ kwalità għolja ħafna u li jissodisfa r-rekwiżiti operazzjonali stabbiliti fl-Artikolu 8 tar-Regolament Delegat (UE) 2015/61, u fejn it-tranżazzjonijiet rilevanti huma eżentati mill-applikazzjoni tal-Artikolu 17(2) u (3) tar-Regolament Delegat (UE) 2015/61 bl-Artikolu 17(4) tiegħu.</w:t>
            </w:r>
          </w:p>
        </w:tc>
      </w:tr>
      <w:tr w:rsidR="00B47B7D" w:rsidRPr="000B6B22" w14:paraId="419493ED" w14:textId="77777777" w:rsidTr="0039321F">
        <w:tc>
          <w:tcPr>
            <w:tcW w:w="703" w:type="dxa"/>
            <w:shd w:val="clear" w:color="auto" w:fill="FFFFFF"/>
            <w:vAlign w:val="center"/>
          </w:tcPr>
          <w:p w14:paraId="69AF0D3E" w14:textId="64E9CF1F" w:rsidR="00F71050" w:rsidRPr="000B6B22" w:rsidRDefault="008D0A41">
            <w:pPr>
              <w:spacing w:before="0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2800</w:t>
            </w:r>
          </w:p>
        </w:tc>
        <w:tc>
          <w:tcPr>
            <w:tcW w:w="7371" w:type="dxa"/>
            <w:shd w:val="clear" w:color="auto" w:fill="FFFFFF"/>
          </w:tcPr>
          <w:p w14:paraId="266E001D" w14:textId="2E9C1DC0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5.6. li minnhom: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il-kollateral mogħti b’self huwa L1 EHQCB</w:t>
            </w:r>
          </w:p>
          <w:p w14:paraId="5CAF0661" w14:textId="646418D9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il-parti tat-tranżazzjonijiet ta’ swaps kollaterali b’maturità residwa ta’ mhux aktar minn 30 jum fejn il-kontroparti hija bank ċentrali, il-kollateral mogħti b’self huwa Kollateral tal-Livell 1 li huma bonds koperti ta’ kwalità għolja ħafna u li jissodisfa r-rekwiżiti operazzjonali stabbiliti fl-Artikolu 8 tar-Regolament Delegat (UE) 2015/61, u fejn it-tranżazzjonijiet rilevanti huma eżentati mill-applikazzjoni tal-Artikolu 17(2) u (3) tar-Regolament Delegat (UE) 2015/61 bl-Artikolu 17(4) tiegħu.</w:t>
            </w:r>
          </w:p>
        </w:tc>
      </w:tr>
      <w:tr w:rsidR="00B47B7D" w:rsidRPr="000B6B22" w14:paraId="646CC191" w14:textId="77777777" w:rsidTr="0039321F">
        <w:tc>
          <w:tcPr>
            <w:tcW w:w="703" w:type="dxa"/>
            <w:shd w:val="clear" w:color="auto" w:fill="FFFFFF"/>
            <w:vAlign w:val="center"/>
          </w:tcPr>
          <w:p w14:paraId="7BFBB905" w14:textId="78BBBDDD" w:rsidR="00F71050" w:rsidRPr="000B6B22" w:rsidRDefault="008D0A41">
            <w:pPr>
              <w:spacing w:before="0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2810</w:t>
            </w:r>
          </w:p>
        </w:tc>
        <w:tc>
          <w:tcPr>
            <w:tcW w:w="7371" w:type="dxa"/>
            <w:shd w:val="clear" w:color="auto" w:fill="FFFFFF"/>
          </w:tcPr>
          <w:p w14:paraId="303B98C6" w14:textId="362E1722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5.7. li minnhom: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il-kollateral mogħti b’self huwa L2A</w:t>
            </w:r>
          </w:p>
          <w:p w14:paraId="0B7D63DD" w14:textId="06B63390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il-parti tat-tranżazzjonijiet ta’ swaps kollaterali b’maturità residwa ta’ mhux aktar minn 30 jum fejn il-kontroparti hija bank ċentrali, il-kollateral mogħti b’self huwa kollateral tal-Livell 2A u li jissodisfa r-rekwiżiti operazzjonali stabbiliti fl-Artikolu 8 tar-Regolament Delegat (UE) 2015/61, u fejn it-tranżazzjonijiet rilevanti huma eżentati mill-applikazzjoni tal-Artikolu 17(2) u (3) tar-Regolament Delegat (UE) 2015/61 bl-Artikolu 17(4) tiegħu.</w:t>
            </w:r>
          </w:p>
        </w:tc>
      </w:tr>
      <w:tr w:rsidR="00B47B7D" w:rsidRPr="000B6B22" w14:paraId="67180475" w14:textId="77777777" w:rsidTr="0039321F">
        <w:tc>
          <w:tcPr>
            <w:tcW w:w="703" w:type="dxa"/>
            <w:shd w:val="clear" w:color="auto" w:fill="FFFFFF"/>
            <w:vAlign w:val="center"/>
          </w:tcPr>
          <w:p w14:paraId="3B4ABEED" w14:textId="556FACD0" w:rsidR="00F71050" w:rsidRPr="000B6B22" w:rsidRDefault="008D0A41">
            <w:pPr>
              <w:spacing w:before="0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2820</w:t>
            </w:r>
          </w:p>
        </w:tc>
        <w:tc>
          <w:tcPr>
            <w:tcW w:w="7371" w:type="dxa"/>
            <w:shd w:val="clear" w:color="auto" w:fill="FFFFFF"/>
          </w:tcPr>
          <w:p w14:paraId="29406BF2" w14:textId="213A38AA" w:rsidR="00F71050" w:rsidRPr="000B6B22" w:rsidRDefault="00F71050" w:rsidP="009D4EFF">
            <w:pPr>
              <w:spacing w:before="0"/>
              <w:ind w:left="-84"/>
              <w:rPr>
                <w:b/>
                <w:sz w:val="24"/>
                <w:rFonts w:ascii="Times New Roman" w:eastAsia="PMingLiU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5.8. li minnhom: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il-kollateral mogħti b’self huwa L2B</w:t>
            </w:r>
          </w:p>
          <w:p w14:paraId="0AB1EE84" w14:textId="6ECBDE46" w:rsidR="00F71050" w:rsidRPr="000B6B22" w:rsidRDefault="00F71050" w:rsidP="009D4EFF">
            <w:pPr>
              <w:spacing w:before="0"/>
              <w:ind w:left="-84"/>
              <w:rPr>
                <w:bCs/>
                <w:sz w:val="24"/>
                <w:rFonts w:ascii="Times New Roman" w:eastAsia="PMingLiU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ta’ kreditu għandhom jirrapportaw hawnhekk il-parti tat-tranżazzjonijiet ta’ swaps kollaterali b’maturità residwa ta’ mhux aktar minn 30 jum fejn il-kontroparti hija bank ċentrali, il-kollateral mogħti b’self huwa kollateral tal-Livell 2B u li jissodisfa r-rekwiżiti operazzjonali stabbiliti fl-Artikolu 8 tar-Regolament Delegat (UE) 2015/61, u fejn it-tranżazzjonijiet rilevanti huma eżentati mill-applikazzjoni tal-Artikolu 17(2) u (3) tar-Regolament Delegat (UE) 2015/61 bl-Artikolu 17(4) tiegħu.</w:t>
            </w:r>
          </w:p>
        </w:tc>
      </w:tr>
    </w:tbl>
    <w:p w14:paraId="1F6FF9C9" w14:textId="77777777" w:rsidR="00F71050" w:rsidRPr="000B6B22" w:rsidRDefault="00F71050">
      <w:pPr>
        <w:spacing w:before="0"/>
        <w:rPr>
          <w:rFonts w:ascii="Times New Roman" w:eastAsia="PMingLiU" w:hAnsi="Times New Roman"/>
          <w:sz w:val="24"/>
        </w:rPr>
      </w:pPr>
    </w:p>
    <w:p w14:paraId="613643E7" w14:textId="77777777" w:rsidR="009D4EFF" w:rsidRDefault="009D4EFF">
      <w:pPr>
        <w:spacing w:before="0" w:after="160" w:line="259" w:lineRule="auto"/>
        <w:jc w:val="left"/>
        <w:rPr>
          <w:b/>
          <w:sz w:val="24"/>
          <w:rFonts w:ascii="Times New Roman" w:hAnsi="Times New Roman"/>
        </w:rPr>
      </w:pPr>
      <w:r>
        <w:br w:type="page"/>
      </w:r>
    </w:p>
    <w:p w14:paraId="3576CE63" w14:textId="42AF7C09" w:rsidR="00881B4D" w:rsidRPr="000B6B22" w:rsidRDefault="009D4EFF" w:rsidP="009D4EFF">
      <w:pPr>
        <w:spacing w:before="0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PARTI 5: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KALKOLI</w:t>
      </w:r>
    </w:p>
    <w:p w14:paraId="29D88EDF" w14:textId="1E1B0AC2" w:rsidR="00881B4D" w:rsidRPr="000B6B22" w:rsidRDefault="0062009E">
      <w:pPr>
        <w:keepNext/>
        <w:spacing w:before="0"/>
        <w:ind w:left="357" w:hanging="357"/>
        <w:outlineLvl w:val="1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Kalkoli</w:t>
      </w:r>
    </w:p>
    <w:p w14:paraId="73EDD1DB" w14:textId="0E787A8A" w:rsidR="00881B4D" w:rsidRPr="000B6B22" w:rsidRDefault="0062009E">
      <w:pPr>
        <w:keepNext/>
        <w:spacing w:before="0"/>
        <w:ind w:left="357" w:hanging="357"/>
        <w:outlineLvl w:val="1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1.1.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Kummenti ġenerali</w:t>
      </w:r>
    </w:p>
    <w:p w14:paraId="0598BE64" w14:textId="3F01AD3D" w:rsidR="00881B4D" w:rsidRPr="000B6B22" w:rsidRDefault="00881B4D">
      <w:pPr>
        <w:pStyle w:val="InstructionsText2"/>
        <w:numPr>
          <w:ilvl w:val="0"/>
          <w:numId w:val="115"/>
        </w:numPr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Din hija formula ta’ sommarju li tinkludi informazzjoni dwar il-kalkoli għall-finijiet ta’ rapportar tar-rekwiżit ta’ kopertura tal-likwidità kif speċifikat fir-Regolament Delegat (UE) 2015/61.</w:t>
      </w:r>
      <w:r>
        <w:rPr>
          <w:sz w:val="24"/>
        </w:rPr>
        <w:t xml:space="preserve"> </w:t>
      </w:r>
      <w:r>
        <w:rPr>
          <w:sz w:val="24"/>
        </w:rPr>
        <w:t xml:space="preserve">L-entrati li ma għandhomx għalfejn jimtlew mill-istituzzjonijiet għandhom lewn griż.</w:t>
      </w:r>
    </w:p>
    <w:p w14:paraId="4FCCB14F" w14:textId="3E5FE456" w:rsidR="00881B4D" w:rsidRPr="000B6B22" w:rsidRDefault="0062009E">
      <w:pPr>
        <w:keepNext/>
        <w:spacing w:before="0"/>
        <w:ind w:left="357" w:hanging="357"/>
        <w:outlineLvl w:val="1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1.2.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Rimarki speċifiċi</w:t>
      </w:r>
    </w:p>
    <w:p w14:paraId="7ABAF944" w14:textId="45E30863" w:rsidR="00881B4D" w:rsidRPr="000B6B22" w:rsidRDefault="00881B4D">
      <w:pPr>
        <w:pStyle w:val="InstructionsText2"/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Ir-referenzi għaċ-ċelloli huma mogħtija fil-format:</w:t>
      </w:r>
      <w:r>
        <w:rPr>
          <w:sz w:val="24"/>
        </w:rPr>
        <w:t xml:space="preserve"> </w:t>
      </w:r>
      <w:r>
        <w:rPr>
          <w:sz w:val="24"/>
        </w:rPr>
        <w:t xml:space="preserve">formula;</w:t>
      </w:r>
      <w:r>
        <w:rPr>
          <w:sz w:val="24"/>
        </w:rPr>
        <w:t xml:space="preserve"> </w:t>
      </w:r>
      <w:r>
        <w:rPr>
          <w:sz w:val="24"/>
        </w:rPr>
        <w:t xml:space="preserve">ringiela;</w:t>
      </w:r>
      <w:r>
        <w:rPr>
          <w:sz w:val="24"/>
        </w:rPr>
        <w:t xml:space="preserve"> </w:t>
      </w:r>
      <w:r>
        <w:rPr>
          <w:sz w:val="24"/>
        </w:rPr>
        <w:t xml:space="preserve">kolonna.</w:t>
      </w:r>
      <w:r>
        <w:rPr>
          <w:sz w:val="24"/>
        </w:rPr>
        <w:t xml:space="preserve"> </w:t>
      </w:r>
      <w:r>
        <w:rPr>
          <w:sz w:val="24"/>
        </w:rPr>
        <w:t xml:space="preserve">Pereżempju, {C 72.00;</w:t>
      </w:r>
      <w:r>
        <w:rPr>
          <w:sz w:val="24"/>
        </w:rPr>
        <w:t xml:space="preserve"> </w:t>
      </w:r>
      <w:r>
        <w:rPr>
          <w:sz w:val="24"/>
        </w:rPr>
        <w:t xml:space="preserve">r0130;</w:t>
      </w:r>
      <w:r>
        <w:rPr>
          <w:sz w:val="24"/>
        </w:rPr>
        <w:t xml:space="preserve"> </w:t>
      </w:r>
      <w:r>
        <w:rPr>
          <w:sz w:val="24"/>
        </w:rPr>
        <w:t xml:space="preserve">c0040} jirreferi għall-formola tal-Assi Likwidi;</w:t>
      </w:r>
      <w:r>
        <w:rPr>
          <w:sz w:val="24"/>
        </w:rPr>
        <w:t xml:space="preserve"> </w:t>
      </w:r>
      <w:r>
        <w:rPr>
          <w:sz w:val="24"/>
        </w:rPr>
        <w:t xml:space="preserve">ringiela 0130;</w:t>
      </w:r>
      <w:r>
        <w:rPr>
          <w:sz w:val="24"/>
        </w:rPr>
        <w:t xml:space="preserve"> </w:t>
      </w:r>
      <w:r>
        <w:rPr>
          <w:sz w:val="24"/>
        </w:rPr>
        <w:t xml:space="preserve">kolonna 0040.</w:t>
      </w:r>
    </w:p>
    <w:p w14:paraId="491C11F3" w14:textId="519C85E8" w:rsidR="006D2EB6" w:rsidRPr="000B6B22" w:rsidRDefault="0062009E" w:rsidP="009D4EFF">
      <w:pPr>
        <w:keepNext/>
        <w:spacing w:before="0"/>
        <w:ind w:left="357" w:hanging="357"/>
        <w:outlineLvl w:val="1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1.3.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Sottomudell tal-kalkoli - Struzzjonijiet dwar ringieli speċifiċi</w:t>
      </w:r>
    </w:p>
    <w:tbl>
      <w:tblPr>
        <w:tblW w:w="847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7371"/>
        <w:gridCol w:w="8"/>
      </w:tblGrid>
      <w:tr w:rsidR="00B47B7D" w:rsidRPr="000B6B22" w14:paraId="7F43DA2F" w14:textId="77777777" w:rsidTr="00CB45E9">
        <w:tc>
          <w:tcPr>
            <w:tcW w:w="1099" w:type="dxa"/>
            <w:shd w:val="clear" w:color="auto" w:fill="E6E6E6"/>
            <w:vAlign w:val="center"/>
          </w:tcPr>
          <w:p w14:paraId="06AB03B0" w14:textId="77777777" w:rsidR="00881B4D" w:rsidRPr="000B6B22" w:rsidRDefault="00881B4D" w:rsidP="009D4EFF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Ringiela</w:t>
            </w:r>
          </w:p>
        </w:tc>
        <w:tc>
          <w:tcPr>
            <w:tcW w:w="7379" w:type="dxa"/>
            <w:gridSpan w:val="2"/>
            <w:shd w:val="clear" w:color="auto" w:fill="E6E6E6"/>
            <w:vAlign w:val="center"/>
          </w:tcPr>
          <w:p w14:paraId="69B92817" w14:textId="77777777" w:rsidR="00881B4D" w:rsidRPr="000B6B22" w:rsidRDefault="00881B4D" w:rsidP="009D4EFF">
            <w:pPr>
              <w:spacing w:before="0"/>
              <w:rPr>
                <w:b/>
                <w:sz w:val="24"/>
                <w:rFonts w:ascii="Times New Roman" w:eastAsia="SimSu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B47B7D" w:rsidRPr="000B6B22" w14:paraId="170E298A" w14:textId="77777777" w:rsidTr="00454544">
        <w:trPr>
          <w:gridAfter w:val="1"/>
          <w:wAfter w:w="8" w:type="dxa"/>
        </w:trPr>
        <w:tc>
          <w:tcPr>
            <w:tcW w:w="8470" w:type="dxa"/>
            <w:gridSpan w:val="2"/>
            <w:shd w:val="clear" w:color="auto" w:fill="E6E6E6"/>
            <w:vAlign w:val="center"/>
          </w:tcPr>
          <w:p w14:paraId="6916497D" w14:textId="77777777" w:rsidR="00881B4D" w:rsidRPr="000B6B22" w:rsidRDefault="00881B4D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KALKOLI</w:t>
            </w:r>
          </w:p>
        </w:tc>
      </w:tr>
      <w:tr w:rsidR="00B47B7D" w:rsidRPr="000B6B22" w14:paraId="59AE932B" w14:textId="77777777" w:rsidTr="00454544">
        <w:trPr>
          <w:gridAfter w:val="1"/>
          <w:wAfter w:w="8" w:type="dxa"/>
        </w:trPr>
        <w:tc>
          <w:tcPr>
            <w:tcW w:w="8470" w:type="dxa"/>
            <w:gridSpan w:val="2"/>
            <w:shd w:val="clear" w:color="auto" w:fill="E6E6E6"/>
            <w:vAlign w:val="center"/>
          </w:tcPr>
          <w:p w14:paraId="155C408B" w14:textId="77777777" w:rsidR="00881B4D" w:rsidRPr="000B6B22" w:rsidRDefault="00881B4D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Numeratur, Denominatur, Proporzjon</w:t>
            </w:r>
          </w:p>
          <w:p w14:paraId="0F24CAD3" w14:textId="26C4FC6A" w:rsidR="00881B4D" w:rsidRPr="000B6B22" w:rsidRDefault="00881B4D" w:rsidP="009D4EFF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4 tar-Regolament Delegat (UE) 2015/61</w:t>
            </w:r>
          </w:p>
          <w:p w14:paraId="1185A838" w14:textId="77777777" w:rsidR="00881B4D" w:rsidRPr="000B6B22" w:rsidRDefault="00881B4D" w:rsidP="009D4EFF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In-numeratur, id-denominatur u l-proporzjon tal-Proporzjon ta’ Kopertura tal-Likwidità.</w:t>
            </w:r>
          </w:p>
          <w:p w14:paraId="4F931C39" w14:textId="31C587FF" w:rsidR="00881B4D" w:rsidRPr="000B6B22" w:rsidRDefault="00881B4D" w:rsidP="009D4EFF">
            <w:pPr>
              <w:spacing w:before="0"/>
              <w:ind w:left="33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Daħħal id-data kollha li ġejja fil-kolonna 0010 tar-ringiela speċifika.</w:t>
            </w:r>
          </w:p>
        </w:tc>
      </w:tr>
      <w:tr w:rsidR="00B47B7D" w:rsidRPr="000B6B22" w14:paraId="3FE32B66" w14:textId="77777777" w:rsidTr="00454544">
        <w:tc>
          <w:tcPr>
            <w:tcW w:w="1099" w:type="dxa"/>
            <w:vAlign w:val="center"/>
          </w:tcPr>
          <w:p w14:paraId="1950B802" w14:textId="7F5D885C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379" w:type="dxa"/>
            <w:gridSpan w:val="2"/>
          </w:tcPr>
          <w:p w14:paraId="48AFE0F8" w14:textId="77777777" w:rsidR="00881B4D" w:rsidRPr="000B6B22" w:rsidRDefault="00881B4D" w:rsidP="009D4EFF">
            <w:pPr>
              <w:spacing w:before="0"/>
              <w:ind w:left="-4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Bafer ta’ likwidità</w:t>
            </w:r>
          </w:p>
          <w:p w14:paraId="4741BC57" w14:textId="747587BE" w:rsidR="00881B4D" w:rsidRPr="000B6B22" w:rsidRDefault="00D226C2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iċ-ċifra minn {C 76.00;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r0290;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c0010}.</w:t>
            </w:r>
          </w:p>
        </w:tc>
      </w:tr>
      <w:tr w:rsidR="00B47B7D" w:rsidRPr="000B6B22" w14:paraId="0768C20B" w14:textId="77777777" w:rsidTr="00454544">
        <w:tc>
          <w:tcPr>
            <w:tcW w:w="1099" w:type="dxa"/>
            <w:vAlign w:val="center"/>
          </w:tcPr>
          <w:p w14:paraId="0904C113" w14:textId="27F84608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379" w:type="dxa"/>
            <w:gridSpan w:val="2"/>
          </w:tcPr>
          <w:p w14:paraId="538B4DE0" w14:textId="5BE58AD1" w:rsidR="00881B4D" w:rsidRPr="000B6B22" w:rsidRDefault="00881B4D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Fluss ta’ Ħruġ Nett tal-Likwidità</w:t>
            </w:r>
          </w:p>
          <w:p w14:paraId="45707C99" w14:textId="212576AA" w:rsidR="00881B4D" w:rsidRPr="000B6B22" w:rsidRDefault="00D226C2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iċ-ċifra minn {C 76.00;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r0370;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c0010}.</w:t>
            </w:r>
          </w:p>
        </w:tc>
      </w:tr>
      <w:tr w:rsidR="00B47B7D" w:rsidRPr="000B6B22" w14:paraId="1CE8DCB6" w14:textId="77777777" w:rsidTr="00454544">
        <w:tc>
          <w:tcPr>
            <w:tcW w:w="1099" w:type="dxa"/>
            <w:vAlign w:val="center"/>
          </w:tcPr>
          <w:p w14:paraId="58E8C5E9" w14:textId="47F0C8D6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379" w:type="dxa"/>
            <w:gridSpan w:val="2"/>
          </w:tcPr>
          <w:p w14:paraId="35410DAB" w14:textId="35461C78" w:rsidR="00881B4D" w:rsidRPr="000B6B22" w:rsidRDefault="00881B4D" w:rsidP="009D4EFF">
            <w:pPr>
              <w:spacing w:before="0"/>
              <w:ind w:left="-4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Proporzjon ta’ Kopertura tal-Likwidità (%)</w:t>
            </w:r>
          </w:p>
          <w:p w14:paraId="37665DB2" w14:textId="0125CDD7" w:rsidR="00881B4D" w:rsidRPr="000B6B22" w:rsidRDefault="00D226C2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il-proporzjon ta’ kopertura tal-likwidità kalkulat kif speċifikat fl-Artikolu 4(1) tar-Regolament Delegat (UE) 2015/61.</w:t>
            </w:r>
          </w:p>
          <w:p w14:paraId="4A93231B" w14:textId="22566269" w:rsidR="00881B4D" w:rsidRPr="000B6B22" w:rsidRDefault="00881B4D" w:rsidP="009D4EFF">
            <w:pPr>
              <w:autoSpaceDE w:val="0"/>
              <w:autoSpaceDN w:val="0"/>
              <w:adjustRightInd w:val="0"/>
              <w:spacing w:before="0"/>
              <w:ind w:left="-4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Il-proporzjon ta’ kopertura tal-likwidità għandu jkun ugwali għall-proporzjon tal-buffer tal-likwidità tal-istituzzjoni ta’ kreditu mal-flussi ta’ ħruġ netti tal-likwidità tagħha fuq perjodu ta’ stress ta’ 30 jum tal-kalendarju u għandu jkun espress bħala perċentwal.</w:t>
            </w:r>
          </w:p>
          <w:p w14:paraId="3D48621E" w14:textId="670A1D8D" w:rsidR="00881B4D" w:rsidRPr="000B6B22" w:rsidRDefault="00881B4D" w:rsidP="009D4EFF">
            <w:pPr>
              <w:spacing w:before="0"/>
              <w:ind w:left="-4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{C 76.00;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r0020;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c0010} huwa żero (li jikkawża proporzjon ta’ infinità) imbagħad irrapporta l-valur 999999.</w:t>
            </w:r>
          </w:p>
        </w:tc>
      </w:tr>
      <w:tr w:rsidR="00B47B7D" w:rsidRPr="000B6B22" w14:paraId="0B73D285" w14:textId="77777777" w:rsidTr="00454544">
        <w:tc>
          <w:tcPr>
            <w:tcW w:w="8478" w:type="dxa"/>
            <w:gridSpan w:val="3"/>
            <w:shd w:val="clear" w:color="auto" w:fill="D9D9D9"/>
            <w:vAlign w:val="center"/>
          </w:tcPr>
          <w:p w14:paraId="2C67F45B" w14:textId="77777777" w:rsidR="00881B4D" w:rsidRPr="000B6B22" w:rsidRDefault="00881B4D">
            <w:pPr>
              <w:spacing w:before="0"/>
              <w:ind w:left="56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Kalkoli tan-numeratur</w:t>
            </w:r>
          </w:p>
          <w:p w14:paraId="088085AF" w14:textId="0A1C938A" w:rsidR="00881B4D" w:rsidRPr="000B6B22" w:rsidRDefault="00881B4D">
            <w:pPr>
              <w:spacing w:before="0"/>
              <w:ind w:left="56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17 l-Anness I tar-Regolament Delegat (UE) 2015/61</w:t>
            </w:r>
          </w:p>
          <w:p w14:paraId="45952F84" w14:textId="77777777" w:rsidR="00881B4D" w:rsidRPr="000B6B22" w:rsidRDefault="00881B4D" w:rsidP="009D4EFF">
            <w:pPr>
              <w:spacing w:before="0"/>
              <w:ind w:left="56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Formula għall-kalkolu tal-Buffer tal-Likwidità.</w:t>
            </w:r>
          </w:p>
          <w:p w14:paraId="22289F4B" w14:textId="0554C0BF" w:rsidR="00881B4D" w:rsidRPr="000B6B22" w:rsidRDefault="00881B4D">
            <w:pPr>
              <w:spacing w:before="0"/>
              <w:ind w:left="56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Daħħal id-data kollha li ġejja fil-kolonna 0010 tar-ringiela speċifika.</w:t>
            </w:r>
          </w:p>
        </w:tc>
      </w:tr>
      <w:tr w:rsidR="00B47B7D" w:rsidRPr="000B6B22" w14:paraId="1FD9CEB0" w14:textId="77777777" w:rsidTr="00454544">
        <w:tc>
          <w:tcPr>
            <w:tcW w:w="1099" w:type="dxa"/>
            <w:vAlign w:val="center"/>
          </w:tcPr>
          <w:p w14:paraId="755FFCB9" w14:textId="66A6E6EE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379" w:type="dxa"/>
            <w:gridSpan w:val="2"/>
          </w:tcPr>
          <w:p w14:paraId="0CD8098E" w14:textId="1F7307ED" w:rsidR="00881B4D" w:rsidRPr="000B6B22" w:rsidRDefault="00881B4D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Bafer tal-likwidità L1 eskl. EHQCB (valur skont l-Artikolu 9):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mingħajr aġġustament</w:t>
            </w:r>
          </w:p>
          <w:p w14:paraId="4C637DB1" w14:textId="7BD6215A" w:rsidR="00881B4D" w:rsidRPr="000B6B22" w:rsidRDefault="00D226C2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iċ-ċifra minn {C 72.00;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r0030;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c0040}.</w:t>
            </w:r>
          </w:p>
        </w:tc>
      </w:tr>
      <w:tr w:rsidR="00B47B7D" w:rsidRPr="000B6B22" w14:paraId="3DA974A0" w14:textId="77777777" w:rsidTr="00454544">
        <w:tc>
          <w:tcPr>
            <w:tcW w:w="1099" w:type="dxa"/>
            <w:vAlign w:val="center"/>
          </w:tcPr>
          <w:p w14:paraId="01DAF22F" w14:textId="3B9E4750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379" w:type="dxa"/>
            <w:gridSpan w:val="2"/>
          </w:tcPr>
          <w:p w14:paraId="67E9D218" w14:textId="5442CC66" w:rsidR="00D226C2" w:rsidRPr="000B6B22" w:rsidRDefault="00881B4D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Flussi ta’ ħruġ fuq 30 jum ta’ kollateral L1 eskl. EHQCB</w:t>
            </w:r>
          </w:p>
          <w:p w14:paraId="152B6AB6" w14:textId="50EBAD0F" w:rsidR="00881B4D" w:rsidRPr="000B6B22" w:rsidRDefault="00D226C2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flussi ta’ ħruġ ta’ titoli likwidi tal-Livell 1 (esklużi bonds koperti ta’ kwalità għolja ħafna) max-xoljiment ta’ kwalunkwe finanzjament garantit, għoti ta’ self garantit jew tranżazzjoni ta’ swaps kollaterali, li jimmaturaw fi żmien 30 jum tal-kalendarju mid-data ta’ referenza sakemm it-tranżazzjoni ma tiġix eżentata skont l-Artikolu 17(4) tar-Regolament Delegat (UE) 2015/61.</w:t>
            </w:r>
          </w:p>
        </w:tc>
      </w:tr>
      <w:tr w:rsidR="00B47B7D" w:rsidRPr="000B6B22" w14:paraId="7380359D" w14:textId="77777777" w:rsidTr="00454544">
        <w:tc>
          <w:tcPr>
            <w:tcW w:w="1099" w:type="dxa"/>
            <w:vAlign w:val="center"/>
          </w:tcPr>
          <w:p w14:paraId="28EBF3EB" w14:textId="15B095DC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379" w:type="dxa"/>
            <w:gridSpan w:val="2"/>
          </w:tcPr>
          <w:p w14:paraId="3E9A42B6" w14:textId="7C5AEE2A" w:rsidR="00881B4D" w:rsidRPr="000B6B22" w:rsidRDefault="00881B4D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Influssi fuq 30 jum ta’ kollateral L1 eskl. EHQCB</w:t>
            </w:r>
          </w:p>
          <w:p w14:paraId="3633924C" w14:textId="2432AB11" w:rsidR="00881B4D" w:rsidRPr="000B6B22" w:rsidRDefault="00D226C2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influssi ta’ titoli likwidi tal-Livell 1 (esklużi bonds koperti ta’ kwalità għolja ħafna) max-xoljiment ta’ kwalunkwe finanzjament garantit, għoti ta’ self garantit, jew tranżazzjoni ta’ swaps kollaterali, li jimmaturaw fi żmien 30 jum tal-kalendarju mid-data ta’ referenza sakemm it-tranżazzjoni ma tiġix eżentata skont l-Artikolu 17(4) tar-Regolament Delegat (UE) 2015/61.</w:t>
            </w:r>
          </w:p>
        </w:tc>
      </w:tr>
      <w:tr w:rsidR="00B47B7D" w:rsidRPr="000B6B22" w14:paraId="02DBCDB8" w14:textId="77777777" w:rsidTr="00454544">
        <w:tc>
          <w:tcPr>
            <w:tcW w:w="1099" w:type="dxa"/>
            <w:vAlign w:val="center"/>
          </w:tcPr>
          <w:p w14:paraId="1895B73B" w14:textId="64B0505C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379" w:type="dxa"/>
            <w:gridSpan w:val="2"/>
          </w:tcPr>
          <w:p w14:paraId="0656E897" w14:textId="46D96BC4" w:rsidR="00881B4D" w:rsidRPr="000B6B22" w:rsidRDefault="00881B4D" w:rsidP="009D4EFF">
            <w:pPr>
              <w:spacing w:before="0"/>
              <w:ind w:left="-4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7.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Flussi ta’ ħruġ ta’ flus garantiti</w:t>
            </w:r>
          </w:p>
          <w:p w14:paraId="73AE5ABC" w14:textId="351C8BDD" w:rsidR="00881B4D" w:rsidRPr="000B6B22" w:rsidRDefault="00D226C2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il-flussi ta’ ħruġ ta’ flus (assi tal-Livell 1) max-xoljiment ta’ kwalunkwe finanzjament garantit jew tranżazzjoni ta’ għoti ta’ self garantit, li jimmaturaw fi żmien 30 jum tal-kalendarju mid-data ta’ referenza sakemm it-tranżazzjoni ma tiġix eżentata skont l-Artikolu 17(4) tar-Regolament Delegat (UE) 2015/61.</w:t>
            </w:r>
          </w:p>
        </w:tc>
      </w:tr>
      <w:tr w:rsidR="00B47B7D" w:rsidRPr="000B6B22" w14:paraId="3B56114E" w14:textId="77777777" w:rsidTr="00454544">
        <w:tc>
          <w:tcPr>
            <w:tcW w:w="1099" w:type="dxa"/>
            <w:vAlign w:val="center"/>
          </w:tcPr>
          <w:p w14:paraId="456FC337" w14:textId="44819E90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379" w:type="dxa"/>
            <w:gridSpan w:val="2"/>
          </w:tcPr>
          <w:p w14:paraId="3B42B5AE" w14:textId="232E6059" w:rsidR="00D226C2" w:rsidRPr="000B6B22" w:rsidRDefault="00881B4D" w:rsidP="009D4EFF">
            <w:pPr>
              <w:spacing w:before="0"/>
              <w:ind w:left="-4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8.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Influssi ta’ flus garantiti</w:t>
            </w:r>
          </w:p>
          <w:p w14:paraId="20E63A44" w14:textId="17E75196" w:rsidR="00881B4D" w:rsidRPr="000B6B22" w:rsidRDefault="00D226C2" w:rsidP="009D4EFF">
            <w:pPr>
              <w:spacing w:before="0"/>
              <w:ind w:left="-4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influssi ta’ flus (assi tal-Livell 1) max-xoljiment ta’ kwalunkwe finanzjament garantit jew tranżazzjoni ta’ għoti ta’ self garantit, li jimmaturaw fi żmien 30 jum tal-kalendarju mid-data ta’ referenza sakemm it-tranżazzjoni ma tiġix eżentata skont l-Artikolu 17(4) tar-Regolament Delegat (UE) 2015/61.</w:t>
            </w:r>
          </w:p>
        </w:tc>
      </w:tr>
      <w:tr w:rsidR="00B47B7D" w:rsidRPr="000B6B22" w14:paraId="55A39D42" w14:textId="77777777" w:rsidTr="00454544">
        <w:tc>
          <w:tcPr>
            <w:tcW w:w="1099" w:type="dxa"/>
            <w:vAlign w:val="center"/>
          </w:tcPr>
          <w:p w14:paraId="6FE2A590" w14:textId="518149E4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0091</w:t>
            </w:r>
          </w:p>
        </w:tc>
        <w:tc>
          <w:tcPr>
            <w:tcW w:w="7379" w:type="dxa"/>
            <w:gridSpan w:val="2"/>
          </w:tcPr>
          <w:p w14:paraId="64F68969" w14:textId="2D0D109E" w:rsidR="00881B4D" w:rsidRPr="000B6B22" w:rsidRDefault="00881B4D" w:rsidP="009D4EFF">
            <w:pPr>
              <w:spacing w:before="0"/>
              <w:ind w:left="-4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9.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“Ammont aġġustat” L1 eskl. EHQCB</w:t>
            </w:r>
          </w:p>
          <w:p w14:paraId="33C237B3" w14:textId="2031AFA7" w:rsidR="00881B4D" w:rsidRPr="000B6B22" w:rsidRDefault="00881B4D" w:rsidP="009D4EFF">
            <w:pPr>
              <w:spacing w:before="0"/>
              <w:ind w:left="-4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huwa msemmi fis-subparagrafu (a) tal-Anness I (3)</w:t>
            </w:r>
          </w:p>
          <w:p w14:paraId="6BC77ADA" w14:textId="17227B6B" w:rsidR="00881B4D" w:rsidRPr="000B6B22" w:rsidRDefault="00D226C2" w:rsidP="009D4EFF">
            <w:pPr>
              <w:spacing w:before="0"/>
              <w:ind w:left="-4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l-ammont aġġustat ta’ assi f’bonds mhux koperti tal-Livell 1 qabel l-applikazzjoni tal-limitu massimu.</w:t>
            </w:r>
          </w:p>
          <w:p w14:paraId="2A929D27" w14:textId="1E95CD03" w:rsidR="00881B4D" w:rsidRPr="000B6B22" w:rsidRDefault="00881B4D" w:rsidP="009D4EFF">
            <w:pPr>
              <w:spacing w:before="0"/>
              <w:ind w:left="-40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aġġustat għandu jqis l-istralċ ta’ finanzjament garantit, għoti ta’ self garantit jew tranżazzjonijiet ta’ swaps kollaterali, li jimmaturaw fi żmien 30 jum tal-kalendarju mid-data tal-kalkolu sakemm it-tranżazzjoni ma tiġix eżentata skont l-Artikolu 17(4) tar-Regolament Delegat (UE) 2015/61.</w:t>
            </w:r>
          </w:p>
        </w:tc>
      </w:tr>
      <w:tr w:rsidR="00B47B7D" w:rsidRPr="000B6B22" w14:paraId="5C5E840A" w14:textId="77777777" w:rsidTr="00454544">
        <w:tc>
          <w:tcPr>
            <w:tcW w:w="1099" w:type="dxa"/>
            <w:vAlign w:val="center"/>
          </w:tcPr>
          <w:p w14:paraId="00D4E0BF" w14:textId="35F8F3A0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7379" w:type="dxa"/>
            <w:gridSpan w:val="2"/>
          </w:tcPr>
          <w:p w14:paraId="01BEA4DB" w14:textId="57EB2E74" w:rsidR="00881B4D" w:rsidRPr="000B6B22" w:rsidRDefault="00881B4D" w:rsidP="009D4EFF">
            <w:pPr>
              <w:spacing w:before="0"/>
              <w:ind w:left="-4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10.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Valur L1 EHQCB skont l-Artikolu 9: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mingħajr aġġustament</w:t>
            </w:r>
          </w:p>
          <w:p w14:paraId="0D645005" w14:textId="34611A8A" w:rsidR="00881B4D" w:rsidRPr="000B6B22" w:rsidRDefault="00D226C2" w:rsidP="009D4EFF">
            <w:pPr>
              <w:spacing w:before="0"/>
              <w:ind w:left="-4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iċ-ċifra minn {C 72.00;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r0180;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c0040}.</w:t>
            </w:r>
          </w:p>
        </w:tc>
      </w:tr>
      <w:tr w:rsidR="00B47B7D" w:rsidRPr="000B6B22" w14:paraId="44814C1D" w14:textId="77777777" w:rsidTr="00454544">
        <w:tc>
          <w:tcPr>
            <w:tcW w:w="1099" w:type="dxa"/>
            <w:vAlign w:val="center"/>
          </w:tcPr>
          <w:p w14:paraId="30FC64A0" w14:textId="476DF91A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7379" w:type="dxa"/>
            <w:gridSpan w:val="2"/>
          </w:tcPr>
          <w:p w14:paraId="5DAD24AA" w14:textId="77777777" w:rsidR="00881B4D" w:rsidRPr="000B6B22" w:rsidRDefault="00881B4D" w:rsidP="009D4EFF">
            <w:pPr>
              <w:spacing w:before="0"/>
              <w:ind w:left="-4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Flussi ta’ ħruġ fuq 30 jum ta’ kollateral EHQCB L1</w:t>
            </w:r>
          </w:p>
          <w:p w14:paraId="653F3280" w14:textId="2746D237" w:rsidR="00881B4D" w:rsidRPr="000B6B22" w:rsidRDefault="00D226C2" w:rsidP="009D4EFF">
            <w:pPr>
              <w:spacing w:before="0"/>
              <w:ind w:left="-4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flussi ta’ ħruġ ta’ bonds koperti ta’ kwalità għolja ħafna tal-Livell 1 max-xoljiment ta’ kwalunkwe finanzjament garantit, għoti ta’ self garantit jew tranżazzjoni ta’ swaps kollaterali, li jimmaturaw fi żmien 30 jum tal-kalendarju mid-data ta’ referenza sakemm it-tranżazzjoni ma tiġix eżentata skont l-Artikolu 17(4) tar-Regolament Delegat (UE) 2015/61.</w:t>
            </w:r>
          </w:p>
        </w:tc>
      </w:tr>
      <w:tr w:rsidR="00B47B7D" w:rsidRPr="000B6B22" w14:paraId="417B5B5D" w14:textId="77777777" w:rsidTr="00454544">
        <w:tc>
          <w:tcPr>
            <w:tcW w:w="1099" w:type="dxa"/>
            <w:shd w:val="clear" w:color="auto" w:fill="FFFFFF"/>
            <w:vAlign w:val="center"/>
          </w:tcPr>
          <w:p w14:paraId="2F51D8CA" w14:textId="14633FDA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7379" w:type="dxa"/>
            <w:gridSpan w:val="2"/>
            <w:shd w:val="clear" w:color="auto" w:fill="FFFFFF"/>
          </w:tcPr>
          <w:p w14:paraId="71F69891" w14:textId="77777777" w:rsidR="00881B4D" w:rsidRPr="000B6B22" w:rsidRDefault="00881B4D" w:rsidP="009D4EFF">
            <w:pPr>
              <w:spacing w:before="0"/>
              <w:ind w:left="-4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Influssi fuq 30 jum ta’ kollateral EHQCB L1</w:t>
            </w:r>
          </w:p>
          <w:p w14:paraId="0F90CFAA" w14:textId="62FB5E39" w:rsidR="00881B4D" w:rsidRPr="000B6B22" w:rsidRDefault="00D226C2" w:rsidP="009D4EFF">
            <w:pPr>
              <w:spacing w:before="0"/>
              <w:ind w:left="-4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influssi ta’ bonds koperti ta’ kwalità għolja ħafna tal-Livell 1 max-xoljiment ta’ kwalunkwe finanzjament garantit, għoti ta’ self garantit, jew tranżazzjoni ta’ swaps kollaterali li jimmaturaw fi żmien 30 jum tal-kalendarju mid-data ta’ referenza sakemm it-tranżazzjoni ma tiġix eżentata skont l-Artikolu 17(4) tar-Regolament Delegat (UE) 2015/61.</w:t>
            </w:r>
          </w:p>
        </w:tc>
      </w:tr>
      <w:tr w:rsidR="00B47B7D" w:rsidRPr="000B6B22" w14:paraId="6832DDC9" w14:textId="77777777" w:rsidTr="00454544">
        <w:tc>
          <w:tcPr>
            <w:tcW w:w="1099" w:type="dxa"/>
            <w:shd w:val="clear" w:color="auto" w:fill="FFFFFF"/>
            <w:vAlign w:val="center"/>
          </w:tcPr>
          <w:p w14:paraId="346CD7E0" w14:textId="4DC48BCB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0131</w:t>
            </w:r>
          </w:p>
        </w:tc>
        <w:tc>
          <w:tcPr>
            <w:tcW w:w="7379" w:type="dxa"/>
            <w:gridSpan w:val="2"/>
            <w:shd w:val="clear" w:color="auto" w:fill="FFFFFF"/>
          </w:tcPr>
          <w:p w14:paraId="4EA28517" w14:textId="7F4E2A8F" w:rsidR="00881B4D" w:rsidRPr="000B6B22" w:rsidRDefault="00881B4D" w:rsidP="009D4EFF">
            <w:pPr>
              <w:spacing w:before="0"/>
              <w:ind w:left="-4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“Ammont aġġustat”tal-EHQCB L1</w:t>
            </w:r>
          </w:p>
          <w:p w14:paraId="506F54B2" w14:textId="1D2D2BB8" w:rsidR="00881B4D" w:rsidRPr="000B6B22" w:rsidRDefault="00881B4D" w:rsidP="009D4EFF">
            <w:pPr>
              <w:spacing w:before="0"/>
              <w:ind w:left="-4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huwa msemmi mis-subparagrafu (b) tal-Anness I (3)</w:t>
            </w:r>
          </w:p>
          <w:p w14:paraId="5DF76410" w14:textId="605A8D2B" w:rsidR="00881B4D" w:rsidRPr="000B6B22" w:rsidRDefault="00D226C2" w:rsidP="009D4EFF">
            <w:pPr>
              <w:spacing w:before="0"/>
              <w:ind w:left="-4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l-ammont aġġustat ta’ assi f’bonds koperti tal-Livell 1 qabel l-applikazzjoni tal-limitu massimu.</w:t>
            </w:r>
          </w:p>
          <w:p w14:paraId="79450738" w14:textId="03492AF9" w:rsidR="00881B4D" w:rsidRPr="000B6B22" w:rsidRDefault="00881B4D" w:rsidP="009D4EFF">
            <w:pPr>
              <w:spacing w:before="0"/>
              <w:ind w:left="-40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aġġustat għandu jqis l-istralċ ta’ finanzjament garantit, għoti ta’ self garantit, jew tranżazzjonijiet ta’ swaps kollaterali li jimmaturaw fi żmien 30 jum tal-kalendarju mid-data ta’ referenza sakemm it-tranżazzjoni ma tiġix eżentata skont l-Artikolu 17(4) tar-Regolament Delegat (UE) 2015/61.</w:t>
            </w:r>
          </w:p>
        </w:tc>
      </w:tr>
      <w:tr w:rsidR="00B47B7D" w:rsidRPr="000B6B22" w14:paraId="34F79033" w14:textId="77777777" w:rsidTr="00454544">
        <w:tc>
          <w:tcPr>
            <w:tcW w:w="1099" w:type="dxa"/>
            <w:shd w:val="clear" w:color="auto" w:fill="FFFFFF"/>
            <w:vAlign w:val="center"/>
          </w:tcPr>
          <w:p w14:paraId="7B312711" w14:textId="7FE577DD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7379" w:type="dxa"/>
            <w:gridSpan w:val="2"/>
            <w:shd w:val="clear" w:color="auto" w:fill="FFFFFF"/>
          </w:tcPr>
          <w:p w14:paraId="27B4A998" w14:textId="410999A6" w:rsidR="00881B4D" w:rsidRPr="000B6B22" w:rsidRDefault="00881B4D" w:rsidP="009D4EFF">
            <w:pPr>
              <w:spacing w:before="0"/>
              <w:ind w:left="-4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Valur L2A skont l-Artikolu 9: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mingħajr aġġustament</w:t>
            </w:r>
          </w:p>
          <w:p w14:paraId="0C585D14" w14:textId="577B30E9" w:rsidR="00881B4D" w:rsidRPr="000B6B22" w:rsidRDefault="00D226C2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iċ-ċifra minn {C 72.00;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r0230;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c0040}.</w:t>
            </w:r>
          </w:p>
        </w:tc>
      </w:tr>
      <w:tr w:rsidR="00B47B7D" w:rsidRPr="000B6B22" w14:paraId="5F5F67F7" w14:textId="77777777" w:rsidTr="00454544">
        <w:tc>
          <w:tcPr>
            <w:tcW w:w="1099" w:type="dxa"/>
            <w:shd w:val="clear" w:color="auto" w:fill="FFFFFF"/>
            <w:vAlign w:val="center"/>
          </w:tcPr>
          <w:p w14:paraId="1863B664" w14:textId="681E87E7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</w:t>
            </w:r>
          </w:p>
        </w:tc>
        <w:tc>
          <w:tcPr>
            <w:tcW w:w="7379" w:type="dxa"/>
            <w:gridSpan w:val="2"/>
            <w:shd w:val="clear" w:color="auto" w:fill="FFFFFF"/>
          </w:tcPr>
          <w:p w14:paraId="21AA9DAB" w14:textId="2C104558" w:rsidR="00881B4D" w:rsidRPr="000B6B22" w:rsidRDefault="00881B4D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Flussi ta’ ħruġ fuq 30 jum tal-kollateral L2A</w:t>
            </w:r>
          </w:p>
          <w:p w14:paraId="338A655D" w14:textId="65B45FA1" w:rsidR="00881B4D" w:rsidRPr="000B6B22" w:rsidRDefault="00D226C2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il-flussi ta’ ħruġ ta’ titoli likwidi tal-Livell 2 A max-xoljiment ta’ kwalunkwe finanzjament garantit, għoti ta’ self garantit jew tranżazzjoni ta’ swaps kollaterali, li jimmaturaw fi żmien 30 jum tal-kalendarju mid-data tal-kalkolu sakemm it-tranżazzjoni ma tiġix eżentata skont l-Artikolu 17(4) tar-Regolament Delegat (UE) 2015/61.</w:t>
            </w:r>
          </w:p>
        </w:tc>
      </w:tr>
      <w:tr w:rsidR="00B47B7D" w:rsidRPr="000B6B22" w14:paraId="115D6AAE" w14:textId="77777777" w:rsidTr="00454544">
        <w:tc>
          <w:tcPr>
            <w:tcW w:w="1099" w:type="dxa"/>
            <w:shd w:val="clear" w:color="auto" w:fill="FFFFFF"/>
            <w:vAlign w:val="center"/>
          </w:tcPr>
          <w:p w14:paraId="6A245DFF" w14:textId="42384A53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7379" w:type="dxa"/>
            <w:gridSpan w:val="2"/>
            <w:shd w:val="clear" w:color="auto" w:fill="FFFFFF"/>
          </w:tcPr>
          <w:p w14:paraId="277D9E3D" w14:textId="53C59FA5" w:rsidR="00881B4D" w:rsidRPr="000B6B22" w:rsidRDefault="00881B4D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Influssi fuq 30 jum ta’ kollateral L2A</w:t>
            </w:r>
          </w:p>
          <w:p w14:paraId="0DB91B6A" w14:textId="65B5CB1B" w:rsidR="00881B4D" w:rsidRPr="000B6B22" w:rsidRDefault="00D226C2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influssi ta’ titoli likwidi tal-Livell 2 A max-xoljiment ta’ kwalunkwe finanzjament garantit, għoti ta’ self garantit, jew tranżazzjoni ta’ swaps kollaterali li jimmaturaw fi żmien 30 jum tal-kalendarju mid-data tal-kalkolu sakemm it-tranżazzjoni ma tiġix eżentata skont l-Artikolu 17(4) tar-Regolament Delegat (UE) 2015/61.</w:t>
            </w:r>
          </w:p>
        </w:tc>
      </w:tr>
      <w:tr w:rsidR="00B47B7D" w:rsidRPr="000B6B22" w14:paraId="5FAB56AA" w14:textId="77777777" w:rsidTr="00454544">
        <w:tc>
          <w:tcPr>
            <w:tcW w:w="1099" w:type="dxa"/>
            <w:shd w:val="clear" w:color="auto" w:fill="FFFFFF"/>
            <w:vAlign w:val="center"/>
          </w:tcPr>
          <w:p w14:paraId="47D25F64" w14:textId="31553710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0191</w:t>
            </w:r>
          </w:p>
        </w:tc>
        <w:tc>
          <w:tcPr>
            <w:tcW w:w="7379" w:type="dxa"/>
            <w:gridSpan w:val="2"/>
            <w:shd w:val="clear" w:color="auto" w:fill="FFFFFF"/>
          </w:tcPr>
          <w:p w14:paraId="6CA2526C" w14:textId="5CE5FB05" w:rsidR="00881B4D" w:rsidRPr="000B6B22" w:rsidRDefault="00881B4D" w:rsidP="009D4EFF">
            <w:pPr>
              <w:spacing w:before="0"/>
              <w:ind w:left="-4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“Ammont aġġustat” L2A</w:t>
            </w:r>
          </w:p>
          <w:p w14:paraId="1675147B" w14:textId="4929F258" w:rsidR="00881B4D" w:rsidRPr="000B6B22" w:rsidRDefault="00881B4D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huwa msemmi fis-subparagrafu (c) fl-Anness I (3).</w:t>
            </w:r>
          </w:p>
          <w:p w14:paraId="3B6A903C" w14:textId="7D465EEB" w:rsidR="00881B4D" w:rsidRPr="000B6B22" w:rsidRDefault="00D226C2" w:rsidP="009D4EFF">
            <w:pPr>
              <w:spacing w:before="0"/>
              <w:ind w:left="-4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l-ammont aġġustat ta’ assi tal-Livell 2A qabel l-applikazzjoni tal-limitu massimu.</w:t>
            </w:r>
          </w:p>
          <w:p w14:paraId="71C2F7DA" w14:textId="12DBC028" w:rsidR="00881B4D" w:rsidRPr="000B6B22" w:rsidRDefault="00881B4D" w:rsidP="009D4EFF">
            <w:pPr>
              <w:spacing w:before="0"/>
              <w:ind w:left="-40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aġġustat għandu jqis l-istralċ ta’ finanzjament garantit, għoti ta’ self garantit jew tranżazzjonijiet ta’ swaps kollaterali, li jimmaturaw fi żmien 30 jum tal-kalendarju mid-data tal-kalkolu sakemm it-tranżazzjoni ma tiġix eżentata skont l-Artikolu 17(4) tar-Regolament Delegat (UE) 2015/61.</w:t>
            </w:r>
          </w:p>
        </w:tc>
      </w:tr>
      <w:tr w:rsidR="00B47B7D" w:rsidRPr="000B6B22" w14:paraId="50614359" w14:textId="77777777" w:rsidTr="00454544">
        <w:tc>
          <w:tcPr>
            <w:tcW w:w="1099" w:type="dxa"/>
            <w:shd w:val="clear" w:color="auto" w:fill="FFFFFF"/>
            <w:vAlign w:val="center"/>
          </w:tcPr>
          <w:p w14:paraId="4E2C147D" w14:textId="336FE95E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0220</w:t>
            </w:r>
          </w:p>
        </w:tc>
        <w:tc>
          <w:tcPr>
            <w:tcW w:w="7379" w:type="dxa"/>
            <w:gridSpan w:val="2"/>
            <w:shd w:val="clear" w:color="auto" w:fill="FFFFFF"/>
          </w:tcPr>
          <w:p w14:paraId="0C1AD2A9" w14:textId="7CA3EFA1" w:rsidR="00881B4D" w:rsidRPr="000B6B22" w:rsidRDefault="00881B4D" w:rsidP="009D4EFF">
            <w:pPr>
              <w:spacing w:before="0"/>
              <w:ind w:left="-4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18.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Valur L2B skont l-Artikolu 9: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mingħajr aġġustament</w:t>
            </w:r>
          </w:p>
          <w:p w14:paraId="79F1E814" w14:textId="0314A253" w:rsidR="00881B4D" w:rsidRPr="000B6B22" w:rsidRDefault="00D226C2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iċ-ċifra minn {C 72.00;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r0310;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c0040}.</w:t>
            </w:r>
          </w:p>
        </w:tc>
      </w:tr>
      <w:tr w:rsidR="00B47B7D" w:rsidRPr="000B6B22" w14:paraId="5F473A78" w14:textId="77777777" w:rsidTr="00454544">
        <w:tc>
          <w:tcPr>
            <w:tcW w:w="1099" w:type="dxa"/>
            <w:shd w:val="clear" w:color="auto" w:fill="FFFFFF"/>
            <w:vAlign w:val="center"/>
          </w:tcPr>
          <w:p w14:paraId="3E617F61" w14:textId="3E69086C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0230</w:t>
            </w:r>
          </w:p>
        </w:tc>
        <w:tc>
          <w:tcPr>
            <w:tcW w:w="7379" w:type="dxa"/>
            <w:gridSpan w:val="2"/>
            <w:shd w:val="clear" w:color="auto" w:fill="FFFFFF"/>
          </w:tcPr>
          <w:p w14:paraId="3D60821B" w14:textId="60F5EE29" w:rsidR="00881B4D" w:rsidRPr="000B6B22" w:rsidRDefault="00881B4D" w:rsidP="009D4EFF">
            <w:pPr>
              <w:spacing w:before="0"/>
              <w:ind w:left="-4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19.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Flussi ta’ ħruġ fuq 30 jum tal-kollateral L2B</w:t>
            </w:r>
          </w:p>
          <w:p w14:paraId="357EDF3F" w14:textId="32ECBF2C" w:rsidR="00881B4D" w:rsidRPr="000B6B22" w:rsidRDefault="00D226C2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il-flussi ta’ ħruġ ta’ titoli likwidi tal-Livell 2B max-xoljiment ta’ kwalunkwe finanzjament garantit, għoti ta’ self garantit, jew tranżazzjoni ta’ swaps kollaterali li jimmaturaw fi żmien 30 jum tal-kalendarju mid-data tal-kalkolu sakemm it-tranżazzjoni ma tiġix eżentata skont l-Artikolu 17(4) tar-Regolament Delegat (UE) 2015/61.</w:t>
            </w:r>
          </w:p>
        </w:tc>
      </w:tr>
      <w:tr w:rsidR="00B47B7D" w:rsidRPr="000B6B22" w14:paraId="72BDD7C9" w14:textId="77777777" w:rsidTr="00454544">
        <w:tc>
          <w:tcPr>
            <w:tcW w:w="1099" w:type="dxa"/>
            <w:shd w:val="clear" w:color="auto" w:fill="FFFFFF"/>
            <w:vAlign w:val="center"/>
          </w:tcPr>
          <w:p w14:paraId="4A9AEB7B" w14:textId="266180DF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0240</w:t>
            </w:r>
          </w:p>
        </w:tc>
        <w:tc>
          <w:tcPr>
            <w:tcW w:w="7379" w:type="dxa"/>
            <w:gridSpan w:val="2"/>
            <w:shd w:val="clear" w:color="auto" w:fill="FFFFFF"/>
          </w:tcPr>
          <w:p w14:paraId="5FFC8C1F" w14:textId="3F6ED1AD" w:rsidR="00881B4D" w:rsidRPr="000B6B22" w:rsidRDefault="00881B4D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20.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Influssi fuq 30 jum ta’ kollateral L2B</w:t>
            </w:r>
          </w:p>
          <w:p w14:paraId="4F36573E" w14:textId="47D90E22" w:rsidR="00881B4D" w:rsidRPr="000B6B22" w:rsidRDefault="00D226C2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influssi ta’ titoli likwidi tal-Livell 2B max-xoljiment ta’ kwalunkwe finanzjament garantit, għoti ta’ self garantit jew tranżazzjoni ta’ swaps kollaterali, li jimmaturaw fi żmien 30 jum tal-kalendarju mid-data tal-kalkolu sakemm it-tranżazzjoni ma tiġix eżentata skont l-Artikolu 17(4) tar-Regolament Delegat (UE) 2015/61.</w:t>
            </w:r>
          </w:p>
        </w:tc>
      </w:tr>
      <w:tr w:rsidR="00B47B7D" w:rsidRPr="000B6B22" w14:paraId="59C71F5E" w14:textId="77777777" w:rsidTr="00454544">
        <w:tc>
          <w:tcPr>
            <w:tcW w:w="1099" w:type="dxa"/>
            <w:shd w:val="clear" w:color="auto" w:fill="FFFFFF"/>
            <w:vAlign w:val="center"/>
          </w:tcPr>
          <w:p w14:paraId="780C3A4B" w14:textId="04DDABE8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0251</w:t>
            </w:r>
          </w:p>
        </w:tc>
        <w:tc>
          <w:tcPr>
            <w:tcW w:w="7379" w:type="dxa"/>
            <w:gridSpan w:val="2"/>
            <w:shd w:val="clear" w:color="auto" w:fill="FFFFFF"/>
          </w:tcPr>
          <w:p w14:paraId="1A37C299" w14:textId="6D001334" w:rsidR="00881B4D" w:rsidRPr="000B6B22" w:rsidRDefault="00881B4D" w:rsidP="009D4EFF">
            <w:pPr>
              <w:spacing w:before="0"/>
              <w:ind w:left="-4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“Ammont aġġustat” L2B</w:t>
            </w:r>
          </w:p>
          <w:p w14:paraId="3E44077E" w14:textId="36ED9E76" w:rsidR="00881B4D" w:rsidRPr="000B6B22" w:rsidRDefault="00881B4D" w:rsidP="009D4EFF">
            <w:pPr>
              <w:spacing w:before="0"/>
              <w:ind w:left="-4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huwa msemmi fis-subparagrafu (d) fl-Anness I (3).</w:t>
            </w:r>
          </w:p>
          <w:p w14:paraId="01A59F57" w14:textId="6ECB9A3B" w:rsidR="00881B4D" w:rsidRPr="000B6B22" w:rsidRDefault="00D226C2" w:rsidP="009D4EFF">
            <w:pPr>
              <w:spacing w:before="0"/>
              <w:ind w:left="-4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l-ammont aġġustat ta’ assi tal-Livell 2B qabel l-applikazzjoni tal-limitu massimu.</w:t>
            </w:r>
          </w:p>
          <w:p w14:paraId="771E2039" w14:textId="64BA41E4" w:rsidR="00881B4D" w:rsidRPr="000B6B22" w:rsidRDefault="00881B4D" w:rsidP="009D4EFF">
            <w:pPr>
              <w:spacing w:before="0"/>
              <w:ind w:left="-40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aġġustat għandu jqis l-istralċ ta’ finanzjament garantit, għoti ta’ self garantit jew tranżazzjonijiet ta’ swaps kollaterali, li jimmaturaw fi żmien 30 jum tal-kalendarju mid-data tal-kalkolu sakemm it-tranżazzjoni ma tiġix eżentata skont l-Artikolu 17(4) tar-Regolament Delegat (UE) 2015/61.</w:t>
            </w:r>
          </w:p>
        </w:tc>
      </w:tr>
      <w:tr w:rsidR="00B47B7D" w:rsidRPr="000B6B22" w14:paraId="444ECBBD" w14:textId="77777777" w:rsidTr="00454544">
        <w:tc>
          <w:tcPr>
            <w:tcW w:w="1099" w:type="dxa"/>
            <w:shd w:val="clear" w:color="auto" w:fill="FFFFFF"/>
            <w:vAlign w:val="center"/>
          </w:tcPr>
          <w:p w14:paraId="01C7EDCB" w14:textId="2B2F4831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0280</w:t>
            </w:r>
          </w:p>
        </w:tc>
        <w:tc>
          <w:tcPr>
            <w:tcW w:w="7379" w:type="dxa"/>
            <w:gridSpan w:val="2"/>
            <w:shd w:val="clear" w:color="auto" w:fill="FFFFFF"/>
          </w:tcPr>
          <w:p w14:paraId="6DFA355F" w14:textId="3B0574C0" w:rsidR="00881B4D" w:rsidRPr="000B6B22" w:rsidRDefault="00881B4D" w:rsidP="009D4EFF">
            <w:pPr>
              <w:spacing w:before="0"/>
              <w:ind w:left="-4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Ammont ta’ assi likwidi eċċessi</w:t>
            </w:r>
          </w:p>
          <w:p w14:paraId="1BE025DD" w14:textId="77777777" w:rsidR="00881B4D" w:rsidRPr="000B6B22" w:rsidRDefault="00881B4D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Anness I(4)</w:t>
            </w:r>
          </w:p>
          <w:p w14:paraId="42B29289" w14:textId="587EB2F9" w:rsidR="00881B4D" w:rsidRPr="000B6B22" w:rsidRDefault="00D226C2" w:rsidP="009D4EFF">
            <w:pPr>
              <w:autoSpaceDE w:val="0"/>
              <w:autoSpaceDN w:val="0"/>
              <w:adjustRightInd w:val="0"/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l- “ammont ta’ assi likwidi f’eċċess”: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l-ammont għandu jkun ugwali għal:</w:t>
            </w:r>
          </w:p>
          <w:p w14:paraId="57AC6DC8" w14:textId="77777777" w:rsidR="00881B4D" w:rsidRPr="000B6B22" w:rsidRDefault="00881B4D" w:rsidP="009D4EFF">
            <w:pPr>
              <w:autoSpaceDE w:val="0"/>
              <w:autoSpaceDN w:val="0"/>
              <w:adjustRightInd w:val="0"/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(a) l-ammont aġġustat ta’ assi f’bonds mhux koperti tal-livell 1;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biż-żieda</w:t>
            </w:r>
          </w:p>
          <w:p w14:paraId="0CFC7910" w14:textId="77777777" w:rsidR="00881B4D" w:rsidRPr="000B6B22" w:rsidRDefault="00881B4D" w:rsidP="009D4EFF">
            <w:pPr>
              <w:autoSpaceDE w:val="0"/>
              <w:autoSpaceDN w:val="0"/>
              <w:adjustRightInd w:val="0"/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(b) l-ammont aġġustat ta’ bond kopert tal-livell 1;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biż-żieda</w:t>
            </w:r>
          </w:p>
          <w:p w14:paraId="4CBD0166" w14:textId="77777777" w:rsidR="00881B4D" w:rsidRPr="000B6B22" w:rsidRDefault="00881B4D" w:rsidP="009D4EFF">
            <w:pPr>
              <w:autoSpaceDE w:val="0"/>
              <w:autoSpaceDN w:val="0"/>
              <w:adjustRightInd w:val="0"/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(c) l-ammont aġġustat ta’ assi tal-livell 2A;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biż-żieda</w:t>
            </w:r>
          </w:p>
          <w:p w14:paraId="09EB94CD" w14:textId="77777777" w:rsidR="00881B4D" w:rsidRPr="000B6B22" w:rsidRDefault="00881B4D" w:rsidP="009D4EFF">
            <w:pPr>
              <w:autoSpaceDE w:val="0"/>
              <w:autoSpaceDN w:val="0"/>
              <w:adjustRightInd w:val="0"/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(d) l-ammont aġġustat ta’ assi tal-livell 2B;</w:t>
            </w:r>
          </w:p>
          <w:p w14:paraId="2DB841C8" w14:textId="77777777" w:rsidR="00881B4D" w:rsidRPr="000B6B22" w:rsidRDefault="00881B4D" w:rsidP="009D4EFF">
            <w:pPr>
              <w:autoSpaceDE w:val="0"/>
              <w:autoSpaceDN w:val="0"/>
              <w:adjustRightInd w:val="0"/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minus l-inqas minn dawn:</w:t>
            </w:r>
          </w:p>
          <w:p w14:paraId="10C0702C" w14:textId="77777777" w:rsidR="00881B4D" w:rsidRPr="000B6B22" w:rsidRDefault="00881B4D" w:rsidP="009D4EFF">
            <w:pPr>
              <w:autoSpaceDE w:val="0"/>
              <w:autoSpaceDN w:val="0"/>
              <w:adjustRightInd w:val="0"/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(e) is-somma ta’ (a), (b), (c) u (d);</w:t>
            </w:r>
          </w:p>
          <w:p w14:paraId="419C0BA5" w14:textId="77777777" w:rsidR="00881B4D" w:rsidRPr="000B6B22" w:rsidRDefault="00881B4D" w:rsidP="009D4EFF">
            <w:pPr>
              <w:autoSpaceDE w:val="0"/>
              <w:autoSpaceDN w:val="0"/>
              <w:adjustRightInd w:val="0"/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(f) 100/30 immultiplikat b’(a);</w:t>
            </w:r>
          </w:p>
          <w:p w14:paraId="1A77939B" w14:textId="77777777" w:rsidR="00881B4D" w:rsidRPr="000B6B22" w:rsidRDefault="00881B4D" w:rsidP="009D4EFF">
            <w:pPr>
              <w:autoSpaceDE w:val="0"/>
              <w:autoSpaceDN w:val="0"/>
              <w:adjustRightInd w:val="0"/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(g) 100/60 immultiplikat bis-somma ta’ (a) u (b);</w:t>
            </w:r>
          </w:p>
          <w:p w14:paraId="0D5300B5" w14:textId="0FA4F0EC" w:rsidR="00881B4D" w:rsidRPr="000B6B22" w:rsidRDefault="00881B4D" w:rsidP="009D4EFF">
            <w:pPr>
              <w:autoSpaceDE w:val="0"/>
              <w:autoSpaceDN w:val="0"/>
              <w:adjustRightInd w:val="0"/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(h) 100/85 immultiplikat bis-somma ta’ (a), (b) u (c).</w:t>
            </w:r>
          </w:p>
        </w:tc>
      </w:tr>
      <w:tr w:rsidR="00B47B7D" w:rsidRPr="000B6B22" w14:paraId="60CCBBE5" w14:textId="77777777" w:rsidTr="00454544">
        <w:tc>
          <w:tcPr>
            <w:tcW w:w="1099" w:type="dxa"/>
            <w:shd w:val="clear" w:color="auto" w:fill="FFFFFF"/>
            <w:vAlign w:val="center"/>
          </w:tcPr>
          <w:p w14:paraId="1DEADD0A" w14:textId="49BEBFF8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0290</w:t>
            </w:r>
          </w:p>
        </w:tc>
        <w:tc>
          <w:tcPr>
            <w:tcW w:w="7379" w:type="dxa"/>
            <w:gridSpan w:val="2"/>
            <w:shd w:val="clear" w:color="auto" w:fill="FFFFFF"/>
          </w:tcPr>
          <w:p w14:paraId="562E9821" w14:textId="5B5CB653" w:rsidR="00881B4D" w:rsidRPr="000B6B22" w:rsidRDefault="00881B4D" w:rsidP="009D4EFF">
            <w:pPr>
              <w:spacing w:before="0"/>
              <w:ind w:left="-4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23.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RIŻERVA TA’ LIKWIDITÀ</w:t>
            </w:r>
          </w:p>
          <w:p w14:paraId="11B75DF8" w14:textId="77777777" w:rsidR="00881B4D" w:rsidRPr="000B6B22" w:rsidRDefault="00881B4D" w:rsidP="009D4EFF">
            <w:pPr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Anness I (2)</w:t>
            </w:r>
          </w:p>
          <w:p w14:paraId="10B18991" w14:textId="45BB47E1" w:rsidR="00881B4D" w:rsidRPr="000B6B22" w:rsidRDefault="00D226C2" w:rsidP="009D4EFF">
            <w:pPr>
              <w:autoSpaceDE w:val="0"/>
              <w:autoSpaceDN w:val="0"/>
              <w:adjustRightInd w:val="0"/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ir-riżerva ta’ likwidità li għandha tkun ugwali għal:</w:t>
            </w:r>
          </w:p>
          <w:p w14:paraId="05F729F0" w14:textId="77777777" w:rsidR="00881B4D" w:rsidRPr="000B6B22" w:rsidRDefault="00881B4D" w:rsidP="009D4EFF">
            <w:pPr>
              <w:autoSpaceDE w:val="0"/>
              <w:autoSpaceDN w:val="0"/>
              <w:adjustRightInd w:val="0"/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(a) l-ammont ta’ assi tal-livell 1;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biż-żieda</w:t>
            </w:r>
          </w:p>
          <w:p w14:paraId="7610A0BE" w14:textId="77777777" w:rsidR="00881B4D" w:rsidRPr="000B6B22" w:rsidRDefault="00881B4D" w:rsidP="009D4EFF">
            <w:pPr>
              <w:autoSpaceDE w:val="0"/>
              <w:autoSpaceDN w:val="0"/>
              <w:adjustRightInd w:val="0"/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(b) tal-ammont ta’ assi tal-livell 2A;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biż-żieda</w:t>
            </w:r>
          </w:p>
          <w:p w14:paraId="76F3A0F1" w14:textId="77777777" w:rsidR="00881B4D" w:rsidRPr="000B6B22" w:rsidRDefault="00881B4D" w:rsidP="009D4EFF">
            <w:pPr>
              <w:autoSpaceDE w:val="0"/>
              <w:autoSpaceDN w:val="0"/>
              <w:adjustRightInd w:val="0"/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(c) tal-ammont ta’ assi tal-livell 2B;</w:t>
            </w:r>
          </w:p>
          <w:p w14:paraId="7B722A91" w14:textId="77777777" w:rsidR="00881B4D" w:rsidRPr="000B6B22" w:rsidRDefault="00881B4D" w:rsidP="009D4EFF">
            <w:pPr>
              <w:autoSpaceDE w:val="0"/>
              <w:autoSpaceDN w:val="0"/>
              <w:adjustRightInd w:val="0"/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minus l-inqas minn dawn:</w:t>
            </w:r>
          </w:p>
          <w:p w14:paraId="65D807F7" w14:textId="77777777" w:rsidR="00881B4D" w:rsidRPr="000B6B22" w:rsidRDefault="00881B4D" w:rsidP="009D4EFF">
            <w:pPr>
              <w:autoSpaceDE w:val="0"/>
              <w:autoSpaceDN w:val="0"/>
              <w:adjustRightInd w:val="0"/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(d) is-somma ta’ (a), (b), u (c);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jew</w:t>
            </w:r>
          </w:p>
          <w:p w14:paraId="13B34E3A" w14:textId="3CC15AC8" w:rsidR="00881B4D" w:rsidRPr="000B6B22" w:rsidRDefault="00881B4D" w:rsidP="009D4EFF">
            <w:pPr>
              <w:autoSpaceDE w:val="0"/>
              <w:autoSpaceDN w:val="0"/>
              <w:adjustRightInd w:val="0"/>
              <w:spacing w:before="0"/>
              <w:ind w:left="-4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(e) l-“ammont tal-assi likwidi f’eċċess”.</w:t>
            </w:r>
          </w:p>
        </w:tc>
      </w:tr>
      <w:tr w:rsidR="00B47B7D" w:rsidRPr="000B6B22" w14:paraId="4F71A3D6" w14:textId="77777777" w:rsidTr="00454544">
        <w:tc>
          <w:tcPr>
            <w:tcW w:w="8478" w:type="dxa"/>
            <w:gridSpan w:val="3"/>
            <w:shd w:val="clear" w:color="auto" w:fill="D9D9D9"/>
            <w:vAlign w:val="center"/>
          </w:tcPr>
          <w:p w14:paraId="29511C34" w14:textId="77777777" w:rsidR="00881B4D" w:rsidRPr="000B6B22" w:rsidRDefault="00881B4D">
            <w:pPr>
              <w:spacing w:before="0"/>
              <w:ind w:left="56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Kalkoli tad-denominatur</w:t>
            </w:r>
          </w:p>
          <w:p w14:paraId="38ABE3FC" w14:textId="60C46E8A" w:rsidR="00881B4D" w:rsidRPr="000B6B22" w:rsidRDefault="00754B43">
            <w:pPr>
              <w:spacing w:before="0"/>
              <w:ind w:left="56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Anness II tar-Regolament Delegat (UE) 2015/61</w:t>
            </w:r>
          </w:p>
          <w:p w14:paraId="423C2CEE" w14:textId="77777777" w:rsidR="00881B4D" w:rsidRPr="000B6B22" w:rsidRDefault="00881B4D">
            <w:pPr>
              <w:spacing w:before="0"/>
              <w:ind w:left="56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Formula għall-kalkolu tal-fluss tal-ħruġ nett tal-likwidità</w:t>
            </w:r>
          </w:p>
          <w:p w14:paraId="199482B3" w14:textId="77777777" w:rsidR="00881B4D" w:rsidRPr="000B6B22" w:rsidRDefault="00881B4D">
            <w:pPr>
              <w:spacing w:before="0"/>
              <w:ind w:left="56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Fejn,</w:t>
            </w:r>
          </w:p>
          <w:p w14:paraId="7166D781" w14:textId="77777777" w:rsidR="00881B4D" w:rsidRPr="000B6B22" w:rsidRDefault="00881B4D">
            <w:pPr>
              <w:spacing w:before="0"/>
              <w:ind w:left="56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NLO = fluss tal-ħruġ nett tal-likwidità (Net liquidity outflow)</w:t>
            </w:r>
          </w:p>
          <w:p w14:paraId="11665ED6" w14:textId="77777777" w:rsidR="00881B4D" w:rsidRPr="000B6B22" w:rsidRDefault="00881B4D">
            <w:pPr>
              <w:spacing w:before="0"/>
              <w:ind w:left="56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TO = Flussi tal-ħruġ totali (Total outflows)</w:t>
            </w:r>
          </w:p>
          <w:p w14:paraId="1F50EBAB" w14:textId="77777777" w:rsidR="00881B4D" w:rsidRPr="000B6B22" w:rsidRDefault="00881B4D">
            <w:pPr>
              <w:spacing w:before="0"/>
              <w:ind w:left="56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 = Influssi totali (Total inflows)</w:t>
            </w:r>
          </w:p>
          <w:p w14:paraId="7E6DD43C" w14:textId="77777777" w:rsidR="00881B4D" w:rsidRPr="000B6B22" w:rsidRDefault="00881B4D">
            <w:pPr>
              <w:spacing w:before="0"/>
              <w:ind w:left="56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FEI = Influssi kompletament eżentati (Fully exempted inflows)</w:t>
            </w:r>
          </w:p>
          <w:p w14:paraId="56740F2F" w14:textId="77777777" w:rsidR="00881B4D" w:rsidRPr="000B6B22" w:rsidRDefault="00881B4D">
            <w:pPr>
              <w:spacing w:before="0"/>
              <w:ind w:left="56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IHC = Flussi ta’ dħul soġġetti għal-limitu massimu ogħla ta’ 90 % tal-flussi ta’ ħruġ (Inflows higher cap)</w:t>
            </w:r>
          </w:p>
          <w:p w14:paraId="3D7774FC" w14:textId="77777777" w:rsidR="00881B4D" w:rsidRPr="000B6B22" w:rsidRDefault="00881B4D">
            <w:pPr>
              <w:spacing w:before="0"/>
              <w:ind w:left="56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IC = Flussi ta’ dħul soġġetti għal-limitu massimu ta’ 75 % tal-flussi ta’ ħruġ (Inflows cap)</w:t>
            </w:r>
          </w:p>
          <w:p w14:paraId="4128A5E9" w14:textId="23DC3EAC" w:rsidR="00881B4D" w:rsidRPr="000B6B22" w:rsidRDefault="0095691D" w:rsidP="009D4EFF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idaħħlu d-data kollha ta’ hawn taħt fil-kolonna 0010 ta’ ringiela partikolari.</w:t>
            </w:r>
          </w:p>
        </w:tc>
      </w:tr>
      <w:tr w:rsidR="00B47B7D" w:rsidRPr="000B6B22" w14:paraId="0D049B88" w14:textId="77777777" w:rsidTr="00454544">
        <w:tc>
          <w:tcPr>
            <w:tcW w:w="1099" w:type="dxa"/>
            <w:shd w:val="clear" w:color="auto" w:fill="FFFFFF"/>
            <w:vAlign w:val="center"/>
          </w:tcPr>
          <w:p w14:paraId="55A73623" w14:textId="6A09EF0E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0300</w:t>
            </w:r>
          </w:p>
        </w:tc>
        <w:tc>
          <w:tcPr>
            <w:tcW w:w="7379" w:type="dxa"/>
            <w:gridSpan w:val="2"/>
            <w:shd w:val="clear" w:color="auto" w:fill="FFFFFF"/>
          </w:tcPr>
          <w:p w14:paraId="0AD4BE0D" w14:textId="0ECB806C" w:rsidR="00881B4D" w:rsidRPr="000B6B22" w:rsidRDefault="00881B4D" w:rsidP="009D4EFF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24.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Total tal-Flussi ta’ ħruġ</w:t>
            </w:r>
          </w:p>
          <w:p w14:paraId="1E8BAA54" w14:textId="77777777" w:rsidR="00881B4D" w:rsidRPr="000B6B22" w:rsidRDefault="00881B4D" w:rsidP="009D4EFF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TO = mill-paġna tal-Fluss ta’ Ħruġ</w:t>
            </w:r>
          </w:p>
          <w:p w14:paraId="23CD10A7" w14:textId="34DF4EFE" w:rsidR="00881B4D" w:rsidRPr="000B6B22" w:rsidRDefault="0095691D" w:rsidP="009D4EFF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iċ-ċifra minn {C 73.00;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r0010;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c0060}.</w:t>
            </w:r>
          </w:p>
        </w:tc>
      </w:tr>
      <w:tr w:rsidR="00B47B7D" w:rsidRPr="000B6B22" w14:paraId="6D89B9B1" w14:textId="77777777" w:rsidTr="00454544">
        <w:tc>
          <w:tcPr>
            <w:tcW w:w="1099" w:type="dxa"/>
            <w:shd w:val="clear" w:color="auto" w:fill="FFFFFF"/>
            <w:vAlign w:val="center"/>
          </w:tcPr>
          <w:p w14:paraId="04CF611D" w14:textId="551206D3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0310</w:t>
            </w:r>
          </w:p>
        </w:tc>
        <w:tc>
          <w:tcPr>
            <w:tcW w:w="7379" w:type="dxa"/>
            <w:gridSpan w:val="2"/>
            <w:shd w:val="clear" w:color="auto" w:fill="FFFFFF"/>
            <w:vAlign w:val="center"/>
          </w:tcPr>
          <w:p w14:paraId="22CD4B90" w14:textId="300A62C9" w:rsidR="00881B4D" w:rsidRPr="000B6B22" w:rsidRDefault="00881B4D" w:rsidP="009D4EFF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Influssi Kompletament Eżenti</w:t>
            </w:r>
          </w:p>
          <w:p w14:paraId="38D8855E" w14:textId="77777777" w:rsidR="00881B4D" w:rsidRPr="000B6B22" w:rsidRDefault="00881B4D" w:rsidP="009D4EFF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FEI = mill-paġna tal-influssi</w:t>
            </w:r>
          </w:p>
          <w:p w14:paraId="26D5A78E" w14:textId="1C81525B" w:rsidR="00881B4D" w:rsidRPr="000B6B22" w:rsidRDefault="0095691D" w:rsidP="009D4EFF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iċ-ċifra minn {C 74.00;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r0010;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c0160}.</w:t>
            </w:r>
          </w:p>
        </w:tc>
      </w:tr>
      <w:tr w:rsidR="00B47B7D" w:rsidRPr="000B6B22" w14:paraId="3DF700DD" w14:textId="77777777" w:rsidTr="00454544">
        <w:tc>
          <w:tcPr>
            <w:tcW w:w="1099" w:type="dxa"/>
            <w:shd w:val="clear" w:color="auto" w:fill="FFFFFF"/>
            <w:vAlign w:val="center"/>
          </w:tcPr>
          <w:p w14:paraId="57A5A39A" w14:textId="72F2329D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0320</w:t>
            </w:r>
          </w:p>
        </w:tc>
        <w:tc>
          <w:tcPr>
            <w:tcW w:w="7379" w:type="dxa"/>
            <w:gridSpan w:val="2"/>
            <w:shd w:val="clear" w:color="auto" w:fill="FFFFFF"/>
            <w:vAlign w:val="center"/>
          </w:tcPr>
          <w:p w14:paraId="08821ECB" w14:textId="197C91AA" w:rsidR="00881B4D" w:rsidRPr="000B6B22" w:rsidRDefault="00881B4D" w:rsidP="009D4EFF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26.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Influssi Soġġetti għal-Limitu Massimu ta’ 90 %</w:t>
            </w:r>
          </w:p>
          <w:p w14:paraId="0221BC71" w14:textId="28413D9C" w:rsidR="00881B4D" w:rsidRPr="000B6B22" w:rsidRDefault="00881B4D" w:rsidP="009D4EFF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IHC = mill-paġna tal-Influssi</w:t>
            </w:r>
          </w:p>
          <w:p w14:paraId="32BDFF46" w14:textId="1BEBBB05" w:rsidR="00881B4D" w:rsidRPr="000B6B22" w:rsidRDefault="0095691D" w:rsidP="009D4EFF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iċ-ċifra minn {C 74.00;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r0010;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c0150}.</w:t>
            </w:r>
          </w:p>
        </w:tc>
      </w:tr>
      <w:tr w:rsidR="00B47B7D" w:rsidRPr="000B6B22" w14:paraId="2351714D" w14:textId="77777777" w:rsidTr="00454544">
        <w:tc>
          <w:tcPr>
            <w:tcW w:w="1099" w:type="dxa"/>
            <w:shd w:val="clear" w:color="auto" w:fill="FFFFFF"/>
            <w:vAlign w:val="center"/>
          </w:tcPr>
          <w:p w14:paraId="47E8EF5B" w14:textId="4ECB3074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0330</w:t>
            </w:r>
          </w:p>
        </w:tc>
        <w:tc>
          <w:tcPr>
            <w:tcW w:w="7379" w:type="dxa"/>
            <w:gridSpan w:val="2"/>
            <w:shd w:val="clear" w:color="auto" w:fill="FFFFFF"/>
            <w:vAlign w:val="center"/>
          </w:tcPr>
          <w:p w14:paraId="4E33646D" w14:textId="5AECD5A9" w:rsidR="00881B4D" w:rsidRPr="000B6B22" w:rsidRDefault="00881B4D" w:rsidP="009D4EFF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27.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Influssi Soġġetti għal-Limitu Massimu ta’ 75 %</w:t>
            </w:r>
          </w:p>
          <w:p w14:paraId="40126C80" w14:textId="3D7274F3" w:rsidR="00881B4D" w:rsidRPr="000B6B22" w:rsidRDefault="00881B4D" w:rsidP="009D4EFF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IC = mill-paġna tal-Influssi</w:t>
            </w:r>
          </w:p>
          <w:p w14:paraId="35449694" w14:textId="16A7178A" w:rsidR="00881B4D" w:rsidRPr="000B6B22" w:rsidRDefault="0095691D" w:rsidP="009D4EFF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iċ-ċifra minn {C 74.00;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r0010;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c0140}.</w:t>
            </w:r>
          </w:p>
        </w:tc>
      </w:tr>
      <w:tr w:rsidR="00B47B7D" w:rsidRPr="000B6B22" w14:paraId="12C2EA1D" w14:textId="77777777" w:rsidTr="00454544">
        <w:tc>
          <w:tcPr>
            <w:tcW w:w="1099" w:type="dxa"/>
            <w:shd w:val="clear" w:color="auto" w:fill="FFFFFF"/>
            <w:vAlign w:val="center"/>
          </w:tcPr>
          <w:p w14:paraId="06746008" w14:textId="082C0EE6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0340</w:t>
            </w:r>
          </w:p>
        </w:tc>
        <w:tc>
          <w:tcPr>
            <w:tcW w:w="7379" w:type="dxa"/>
            <w:gridSpan w:val="2"/>
            <w:shd w:val="clear" w:color="auto" w:fill="FFFFFF"/>
            <w:vAlign w:val="center"/>
          </w:tcPr>
          <w:p w14:paraId="1C1E08AE" w14:textId="233EC1B5" w:rsidR="00881B4D" w:rsidRPr="000B6B22" w:rsidRDefault="00881B4D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28.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Tnaqqis għal Influssi Eżentati għal Kollox</w:t>
            </w:r>
          </w:p>
          <w:p w14:paraId="473FC23E" w14:textId="3999F58D" w:rsidR="00881B4D" w:rsidRPr="000B6B22" w:rsidRDefault="0095691D" w:rsidP="009D4EFF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il-parti li ġejja tal-kalkolu tal-NLO:</w:t>
            </w:r>
          </w:p>
          <w:p w14:paraId="7DE69A85" w14:textId="626DEFEC" w:rsidR="00881B4D" w:rsidRPr="000B6B22" w:rsidRDefault="00881B4D" w:rsidP="009D4EFF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= MIN (FEI, TO).</w:t>
            </w:r>
          </w:p>
        </w:tc>
      </w:tr>
      <w:tr w:rsidR="00B47B7D" w:rsidRPr="000B6B22" w14:paraId="19A3B993" w14:textId="77777777" w:rsidTr="00454544">
        <w:tc>
          <w:tcPr>
            <w:tcW w:w="1099" w:type="dxa"/>
            <w:shd w:val="clear" w:color="auto" w:fill="FFFFFF"/>
            <w:vAlign w:val="center"/>
          </w:tcPr>
          <w:p w14:paraId="5A9C0F82" w14:textId="3A92F43C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0350</w:t>
            </w:r>
          </w:p>
        </w:tc>
        <w:tc>
          <w:tcPr>
            <w:tcW w:w="7379" w:type="dxa"/>
            <w:gridSpan w:val="2"/>
            <w:shd w:val="clear" w:color="auto" w:fill="FFFFFF"/>
            <w:vAlign w:val="center"/>
          </w:tcPr>
          <w:p w14:paraId="300BD82D" w14:textId="18AD4C2D" w:rsidR="00881B4D" w:rsidRPr="000B6B22" w:rsidRDefault="00881B4D" w:rsidP="009D4EFF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29.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Tnaqqis għall-Influssi Soġġetti għal-Limitu Massimu ta’ 90 %</w:t>
            </w:r>
          </w:p>
          <w:p w14:paraId="789B1DB6" w14:textId="68A84326" w:rsidR="00881B4D" w:rsidRPr="000B6B22" w:rsidRDefault="0095691D" w:rsidP="009D4EFF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il-parti li ġejja tal-kalkolu tal-NLO:</w:t>
            </w:r>
          </w:p>
          <w:p w14:paraId="4B265BFC" w14:textId="1A24E711" w:rsidR="00881B4D" w:rsidRPr="000B6B22" w:rsidRDefault="00881B4D" w:rsidP="009D4EFF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= MIN (IHC, 0.9 * MAX (TO-FEI, 0)).</w:t>
            </w:r>
          </w:p>
        </w:tc>
      </w:tr>
      <w:tr w:rsidR="00B47B7D" w:rsidRPr="000B6B22" w14:paraId="1DDC80BD" w14:textId="77777777" w:rsidTr="00454544">
        <w:tc>
          <w:tcPr>
            <w:tcW w:w="1099" w:type="dxa"/>
            <w:shd w:val="clear" w:color="auto" w:fill="FFFFFF"/>
            <w:vAlign w:val="center"/>
          </w:tcPr>
          <w:p w14:paraId="39130CE0" w14:textId="70F43B6D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0360</w:t>
            </w:r>
          </w:p>
        </w:tc>
        <w:tc>
          <w:tcPr>
            <w:tcW w:w="7379" w:type="dxa"/>
            <w:gridSpan w:val="2"/>
            <w:shd w:val="clear" w:color="auto" w:fill="FFFFFF"/>
            <w:vAlign w:val="center"/>
          </w:tcPr>
          <w:p w14:paraId="2AE1CA5D" w14:textId="4B501D42" w:rsidR="00881B4D" w:rsidRPr="000B6B22" w:rsidRDefault="00881B4D" w:rsidP="009D4EFF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30.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Tnaqqis għall-Influssi Soġġetti għal-Limitu Massimu ta’ 75 %</w:t>
            </w:r>
          </w:p>
          <w:p w14:paraId="7DC3F176" w14:textId="14C13DFC" w:rsidR="00881B4D" w:rsidRPr="000B6B22" w:rsidRDefault="0095691D" w:rsidP="009D4EFF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il-parti li ġejja tal-kalkolu tal-NLO:</w:t>
            </w:r>
          </w:p>
          <w:p w14:paraId="3A926940" w14:textId="5473B8F9" w:rsidR="00881B4D" w:rsidRPr="000B6B22" w:rsidRDefault="00881B4D" w:rsidP="009D4EFF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= MIN (IC, 0.75 * MAX (TO-FEI-IHC/0.9, 0)).</w:t>
            </w:r>
          </w:p>
        </w:tc>
      </w:tr>
      <w:tr w:rsidR="00B47B7D" w:rsidRPr="000B6B22" w14:paraId="2BFBBC82" w14:textId="77777777" w:rsidTr="00454544">
        <w:tc>
          <w:tcPr>
            <w:tcW w:w="109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4386E3" w14:textId="0E23AC92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0370</w:t>
            </w:r>
          </w:p>
        </w:tc>
        <w:tc>
          <w:tcPr>
            <w:tcW w:w="737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9A7D18" w14:textId="5B7F4EAF" w:rsidR="00881B4D" w:rsidRPr="000B6B22" w:rsidRDefault="00881B4D" w:rsidP="009D4EFF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31.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FLUSS TA’ ĦRUĠ NETT TAL-LIKWIDITÀ</w:t>
            </w:r>
          </w:p>
          <w:p w14:paraId="571E544F" w14:textId="768C0CC8" w:rsidR="00881B4D" w:rsidRPr="000B6B22" w:rsidRDefault="0095691D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il-fluss ta’ ħruġ nett tal-likwidità li huwa ugwali għall-flussi ta’ ħruġ totali bit-tnaqqis tat-tnaqqis għall-influssi eżentati kompletament bit-tnaqqis tat-tnaqqis għall-influssi soġġetti għal-limitu massimu ta’ 90 % bit-tnaqqis għat-tnaqqis għall-influssi soġġetti għal-limitu massimu ta’ 75 %.</w:t>
            </w:r>
          </w:p>
          <w:p w14:paraId="09661336" w14:textId="75D35D2C" w:rsidR="00881B4D" w:rsidRPr="000B6B22" w:rsidRDefault="00881B4D" w:rsidP="009D4EFF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NLO = TO — MIN(FEI, TO) - MIN(IHC, 0.9*MAX(TO-FEI, 0)) - MIN(IC, 0.75*MAX(T0-FEI-IHC/0.9,0))</w:t>
            </w:r>
          </w:p>
        </w:tc>
      </w:tr>
      <w:tr w:rsidR="00B47B7D" w:rsidRPr="000B6B22" w14:paraId="69129884" w14:textId="77777777" w:rsidTr="00454544">
        <w:tc>
          <w:tcPr>
            <w:tcW w:w="8478" w:type="dxa"/>
            <w:gridSpan w:val="3"/>
            <w:shd w:val="pct20" w:color="auto" w:fill="FFFFFF"/>
            <w:vAlign w:val="center"/>
          </w:tcPr>
          <w:p w14:paraId="737BA269" w14:textId="77777777" w:rsidR="00881B4D" w:rsidRPr="000B6B22" w:rsidRDefault="00881B4D">
            <w:pPr>
              <w:spacing w:before="0"/>
              <w:ind w:left="56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Pilastru 2</w:t>
            </w:r>
          </w:p>
        </w:tc>
      </w:tr>
      <w:tr w:rsidR="00B47B7D" w:rsidRPr="000B6B22" w14:paraId="266EE0AE" w14:textId="77777777" w:rsidTr="00454544">
        <w:tc>
          <w:tcPr>
            <w:tcW w:w="1099" w:type="dxa"/>
            <w:shd w:val="clear" w:color="auto" w:fill="FFFFFF"/>
            <w:vAlign w:val="center"/>
          </w:tcPr>
          <w:p w14:paraId="09720242" w14:textId="398F7D26" w:rsidR="00881B4D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0380</w:t>
            </w:r>
          </w:p>
        </w:tc>
        <w:tc>
          <w:tcPr>
            <w:tcW w:w="7379" w:type="dxa"/>
            <w:gridSpan w:val="2"/>
            <w:shd w:val="clear" w:color="auto" w:fill="FFFFFF"/>
            <w:vAlign w:val="center"/>
          </w:tcPr>
          <w:p w14:paraId="75CD4C94" w14:textId="3DFA6405" w:rsidR="00881B4D" w:rsidRPr="000B6B22" w:rsidRDefault="00881B4D" w:rsidP="009D4EFF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32.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REKWIŻIT TAL-PILASTRU 2</w:t>
            </w:r>
          </w:p>
          <w:p w14:paraId="72D74222" w14:textId="48AA5F63" w:rsidR="00881B4D" w:rsidRPr="000B6B22" w:rsidRDefault="00881B4D">
            <w:pPr>
              <w:spacing w:before="0"/>
              <w:ind w:left="56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105 tar-CRD</w:t>
            </w:r>
          </w:p>
          <w:p w14:paraId="70A9354E" w14:textId="4B1A434A" w:rsidR="00881B4D" w:rsidRPr="000B6B22" w:rsidRDefault="0095691D">
            <w:pPr>
              <w:spacing w:before="0"/>
              <w:ind w:left="56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ir-rekwiżit tal-Pilastru 2.</w:t>
            </w:r>
          </w:p>
        </w:tc>
      </w:tr>
    </w:tbl>
    <w:p w14:paraId="06AE4A0F" w14:textId="77777777" w:rsidR="00881B4D" w:rsidRPr="000B6B22" w:rsidRDefault="00881B4D">
      <w:pPr>
        <w:spacing w:before="0"/>
        <w:rPr>
          <w:rFonts w:ascii="Times New Roman" w:eastAsia="PMingLiU" w:hAnsi="Times New Roman"/>
          <w:sz w:val="24"/>
        </w:rPr>
      </w:pPr>
    </w:p>
    <w:p w14:paraId="675BC291" w14:textId="6A6503F2" w:rsidR="00881B4D" w:rsidRPr="000B6B22" w:rsidRDefault="00881B4D" w:rsidP="009D4EFF">
      <w:pPr>
        <w:spacing w:before="0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PARTI 6: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PERIMETRU TA’ KONSOLIDAZZJONI</w:t>
      </w:r>
    </w:p>
    <w:p w14:paraId="46441974" w14:textId="23F76AC4" w:rsidR="00881B4D" w:rsidRPr="000B6B22" w:rsidRDefault="00881B4D">
      <w:pPr>
        <w:keepNext/>
        <w:spacing w:before="0"/>
        <w:ind w:left="357" w:hanging="357"/>
        <w:outlineLvl w:val="1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Perimetru ta’ konsolidazzjoni</w:t>
      </w:r>
    </w:p>
    <w:p w14:paraId="37D472DC" w14:textId="101D0D89" w:rsidR="003626D1" w:rsidRPr="000B6B22" w:rsidRDefault="003626D1">
      <w:pPr>
        <w:keepNext/>
        <w:spacing w:before="0"/>
        <w:ind w:left="357" w:hanging="357"/>
        <w:outlineLvl w:val="1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1.1.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Kummenti ġenerali</w:t>
      </w:r>
    </w:p>
    <w:p w14:paraId="2A1CB21B" w14:textId="2AEED944" w:rsidR="008312F1" w:rsidRPr="000B6B22" w:rsidRDefault="008312F1">
      <w:pPr>
        <w:pStyle w:val="InstructionsText2"/>
        <w:numPr>
          <w:ilvl w:val="0"/>
          <w:numId w:val="104"/>
        </w:numPr>
        <w:spacing w:after="120"/>
        <w:rPr>
          <w:sz w:val="24"/>
          <w:szCs w:val="24"/>
          <w:rFonts w:cs="Times New Roman"/>
        </w:rPr>
      </w:pPr>
      <w:r>
        <w:rPr>
          <w:sz w:val="24"/>
        </w:rPr>
        <w:t xml:space="preserve">Din hija formula li, għall-finijiet biss tal-LCR f’livell konsolidat, tidentifika l-entitajiet li għalihom tirreferi l-informazzjoni rrapportata fil-formuli C 72.00, C 73.00, C 74.00, C 75.01 u C 76.00.</w:t>
      </w:r>
      <w:r>
        <w:rPr>
          <w:sz w:val="24"/>
        </w:rPr>
        <w:t xml:space="preserve"> </w:t>
      </w:r>
      <w:r>
        <w:rPr>
          <w:sz w:val="24"/>
        </w:rPr>
        <w:t xml:space="preserve">Din il-formula tidentifika l-entitajiet kollha li jifformaw parti mill-perimetru ta’ konsolidazzjoni tal-LCR skont l-Artikoli 8 u 10, l-Artikolu 11(3) u (5) tar-Regolament (UE) Nru 575/2013, kif applikabbli.</w:t>
      </w:r>
      <w:r>
        <w:rPr>
          <w:sz w:val="24"/>
        </w:rPr>
        <w:t xml:space="preserve"> </w:t>
      </w:r>
      <w:r>
        <w:rPr>
          <w:sz w:val="24"/>
        </w:rPr>
        <w:t xml:space="preserve">Dil-Formula għandu jkollha numru ta’ ringieli daqs in-numru ta’ entitajiet fil-perimetru ta’ konsolidazzjoni.</w:t>
      </w:r>
    </w:p>
    <w:p w14:paraId="52F0B902" w14:textId="2811DE45" w:rsidR="00881B4D" w:rsidRPr="000B6B22" w:rsidRDefault="00881B4D">
      <w:pPr>
        <w:keepNext/>
        <w:spacing w:before="0"/>
        <w:ind w:left="357" w:hanging="357"/>
        <w:outlineLvl w:val="1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1,2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Struzzjonijiet dwar kolonni speċifiċi</w:t>
      </w:r>
    </w:p>
    <w:tbl>
      <w:tblPr>
        <w:tblW w:w="847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7379"/>
      </w:tblGrid>
      <w:tr w:rsidR="00B47B7D" w:rsidRPr="000B6B22" w14:paraId="1DFD4DE0" w14:textId="77777777" w:rsidTr="00CB45E9">
        <w:tc>
          <w:tcPr>
            <w:tcW w:w="1099" w:type="dxa"/>
            <w:shd w:val="clear" w:color="auto" w:fill="E6E6E6"/>
            <w:vAlign w:val="center"/>
          </w:tcPr>
          <w:p w14:paraId="77F653EB" w14:textId="77777777" w:rsidR="00881B4D" w:rsidRPr="000B6B22" w:rsidRDefault="00881B4D" w:rsidP="009D4EFF">
            <w:pPr>
              <w:spacing w:before="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Kolonna</w:t>
            </w:r>
          </w:p>
        </w:tc>
        <w:tc>
          <w:tcPr>
            <w:tcW w:w="7379" w:type="dxa"/>
            <w:shd w:val="clear" w:color="auto" w:fill="E6E6E6"/>
            <w:vAlign w:val="center"/>
          </w:tcPr>
          <w:p w14:paraId="3FFE688A" w14:textId="77777777" w:rsidR="00881B4D" w:rsidRPr="000B6B22" w:rsidRDefault="00881B4D" w:rsidP="009D4EFF">
            <w:pPr>
              <w:spacing w:before="0"/>
              <w:rPr>
                <w:b/>
                <w:sz w:val="24"/>
                <w:rFonts w:ascii="Times New Roman" w:eastAsia="SimSu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B47B7D" w:rsidRPr="000B6B22" w14:paraId="5129130C" w14:textId="77777777" w:rsidTr="00CB45E9">
        <w:tc>
          <w:tcPr>
            <w:tcW w:w="1099" w:type="dxa"/>
            <w:vAlign w:val="center"/>
          </w:tcPr>
          <w:p w14:paraId="640C67F1" w14:textId="28BD77D8" w:rsidR="008312F1" w:rsidRPr="000B6B22" w:rsidRDefault="008312F1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0005</w:t>
            </w:r>
          </w:p>
        </w:tc>
        <w:tc>
          <w:tcPr>
            <w:tcW w:w="7379" w:type="dxa"/>
          </w:tcPr>
          <w:p w14:paraId="07AB6BBE" w14:textId="77777777" w:rsidR="008312F1" w:rsidRPr="000B6B22" w:rsidRDefault="008312F1" w:rsidP="009D4EFF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Prinċipali jew sussidjarja</w:t>
            </w:r>
          </w:p>
          <w:p w14:paraId="00BCA1F3" w14:textId="49943E0E" w:rsidR="008312F1" w:rsidRPr="000B6B22" w:rsidRDefault="008312F1" w:rsidP="009D4EFF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“Kumpanija prinċipali” għandha tiġi rrapportata f’każ li l-entità fir-ringiela tkun:</w:t>
            </w:r>
          </w:p>
          <w:p w14:paraId="3E1D5F0E" w14:textId="571D8690" w:rsidR="008312F1" w:rsidRPr="0095691D" w:rsidRDefault="008312F1" w:rsidP="009D4EFF">
            <w:pPr>
              <w:pStyle w:val="ListParagraph"/>
              <w:numPr>
                <w:ilvl w:val="0"/>
                <w:numId w:val="47"/>
              </w:num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prinċipali tal-UE, kumpanija azzjonarja finanzjarja prinċipali tal-UE jew kumpanija azzjonarja finanzjarja mħallta prinċipali tal-UE kif previst fl-Artikolu 11(3) tar-Regolament (UE) 575/2013;</w:t>
            </w:r>
          </w:p>
          <w:p w14:paraId="7CFC13EC" w14:textId="3E21C00F" w:rsidR="008312F1" w:rsidRPr="0095691D" w:rsidRDefault="008312F1">
            <w:pPr>
              <w:pStyle w:val="ListParagraph"/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prinċipali jew l-istituzzjoni sussidjarja li jeħtieġ li tikkonforma mal-LCR fuq bażi konsolidata jew fuq bażi subkonsolidata, rispettivament, fil-kuntest ta’ sottogrupp waħdieni tal-likwidità skont l-Artikolu 8 tar-Regolament (UE) 575/2013;</w:t>
            </w:r>
          </w:p>
          <w:p w14:paraId="105A95C5" w14:textId="1D848059" w:rsidR="008312F1" w:rsidRPr="0095691D" w:rsidRDefault="008312F1" w:rsidP="009D4EFF">
            <w:pPr>
              <w:pStyle w:val="ListParagraph"/>
              <w:numPr>
                <w:ilvl w:val="0"/>
                <w:numId w:val="47"/>
              </w:num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rilevanti meħtieġa tikkonforma mal-LCR fuq bażi subkonsolidata skont l-Artikolu 11(5) tar-Regolament (UE) 575/2013;</w:t>
            </w:r>
          </w:p>
          <w:p w14:paraId="1ED0371F" w14:textId="7F3C8562" w:rsidR="008312F1" w:rsidRPr="0095691D" w:rsidRDefault="008312F1" w:rsidP="009D4EFF">
            <w:pPr>
              <w:pStyle w:val="ListParagraph"/>
              <w:numPr>
                <w:ilvl w:val="0"/>
                <w:numId w:val="47"/>
              </w:num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ċentrali tal-UE.</w:t>
            </w:r>
          </w:p>
          <w:p w14:paraId="4AFC6E87" w14:textId="250F088D" w:rsidR="008312F1" w:rsidRPr="000B6B22" w:rsidRDefault="008312F1" w:rsidP="009D4EFF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‘Sussidjarja’ tkun irrapportata fil-bqija tar-ringieli.</w:t>
            </w:r>
          </w:p>
        </w:tc>
      </w:tr>
      <w:tr w:rsidR="00B47B7D" w:rsidRPr="000B6B22" w14:paraId="6CA2233C" w14:textId="77777777" w:rsidTr="00CB45E9">
        <w:tc>
          <w:tcPr>
            <w:tcW w:w="1099" w:type="dxa"/>
            <w:vAlign w:val="center"/>
          </w:tcPr>
          <w:p w14:paraId="19A158C1" w14:textId="65A6C103" w:rsidR="008312F1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379" w:type="dxa"/>
          </w:tcPr>
          <w:p w14:paraId="5DD69770" w14:textId="6CB82BE1" w:rsidR="008312F1" w:rsidRPr="000B6B22" w:rsidRDefault="008312F1" w:rsidP="009D4EFF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Isem</w:t>
            </w:r>
          </w:p>
          <w:p w14:paraId="50A88925" w14:textId="4CC7E0D0" w:rsidR="008312F1" w:rsidRPr="000B6B22" w:rsidRDefault="008312F1" w:rsidP="009D4EFF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L-isem ta’ kull entità fil-perimetru tal-konsolidazzjoni jiġi rrapportat fil-kolonna 0010.</w:t>
            </w:r>
          </w:p>
        </w:tc>
      </w:tr>
      <w:tr w:rsidR="00B47B7D" w:rsidRPr="000B6B22" w14:paraId="72787EB5" w14:textId="77777777" w:rsidTr="00CB45E9">
        <w:tc>
          <w:tcPr>
            <w:tcW w:w="1099" w:type="dxa"/>
            <w:vAlign w:val="center"/>
          </w:tcPr>
          <w:p w14:paraId="5263BFA8" w14:textId="11215054" w:rsidR="008312F1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379" w:type="dxa"/>
          </w:tcPr>
          <w:p w14:paraId="165EDA8D" w14:textId="77777777" w:rsidR="008312F1" w:rsidRPr="000B6B22" w:rsidRDefault="008312F1" w:rsidP="009D4EFF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Kodiċi</w:t>
            </w:r>
          </w:p>
          <w:p w14:paraId="57BC6B98" w14:textId="2B08725E" w:rsidR="005844EF" w:rsidRPr="000B6B22" w:rsidRDefault="005844EF" w:rsidP="009D4EFF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Il-kodiċi bħala parti minn identifikatur tar-ringiela jrid ikun uniku għal kull entità rapportata.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Għall-istituzzjonijiet u l-impriżi tal-assigurazzjoni l-kodiċi għandu jkun il-kodiċi LEI.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Għal entitajiet oħrajn, il-kodiċi għandu jkun il-kodiċi LEI, jew jekk dan ma jkunx disponibbli, kodiċi nazzjonali.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Il-kodiċi għandu jkun uniku u użat b’mod konsistenti fil-formuli kollha u tul iż-żmien.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Il-kodiċi għandu dejjem ikollu valur.</w:t>
            </w:r>
          </w:p>
        </w:tc>
      </w:tr>
      <w:tr w:rsidR="00B47B7D" w:rsidRPr="000B6B22" w14:paraId="3BCC9C5B" w14:textId="77777777" w:rsidTr="00CB45E9">
        <w:tc>
          <w:tcPr>
            <w:tcW w:w="1099" w:type="dxa"/>
            <w:vAlign w:val="center"/>
          </w:tcPr>
          <w:p w14:paraId="28E612B2" w14:textId="34846876" w:rsidR="003E6559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0021</w:t>
            </w:r>
          </w:p>
        </w:tc>
        <w:tc>
          <w:tcPr>
            <w:tcW w:w="7379" w:type="dxa"/>
          </w:tcPr>
          <w:p w14:paraId="6F84E3CD" w14:textId="02B7C4D5" w:rsidR="003E6559" w:rsidRPr="000B6B22" w:rsidRDefault="003E6559" w:rsidP="009D4EFF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Tip ta’ kodiċi</w:t>
            </w:r>
          </w:p>
          <w:p w14:paraId="752578EA" w14:textId="77777777" w:rsidR="007F35AD" w:rsidRPr="000B6B22" w:rsidRDefault="003E6559" w:rsidP="009D4EFF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jidentifikaw it-tip ta’ kodiċi rrapportat fil-kolonna 0020 bħala “kodiċi LEI” jew “Kodiċi mhux LEI”.</w:t>
            </w:r>
          </w:p>
          <w:p w14:paraId="1D680D22" w14:textId="5F06E1D7" w:rsidR="007F35AD" w:rsidRPr="000B6B22" w:rsidRDefault="007F35AD" w:rsidP="009D4EFF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It-tip tal-kodiċi għandu jiġi rapportat dejjem.</w:t>
            </w:r>
          </w:p>
        </w:tc>
      </w:tr>
      <w:tr w:rsidR="00B47B7D" w:rsidRPr="000B6B22" w14:paraId="0B69B16C" w14:textId="77777777" w:rsidTr="00CB45E9">
        <w:tc>
          <w:tcPr>
            <w:tcW w:w="1099" w:type="dxa"/>
            <w:vAlign w:val="center"/>
          </w:tcPr>
          <w:p w14:paraId="3AF64BA1" w14:textId="24B4563B" w:rsidR="003E6559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0022</w:t>
            </w:r>
          </w:p>
        </w:tc>
        <w:tc>
          <w:tcPr>
            <w:tcW w:w="7379" w:type="dxa"/>
          </w:tcPr>
          <w:p w14:paraId="5EC930F9" w14:textId="2612D35F" w:rsidR="003E6559" w:rsidRPr="000B6B22" w:rsidRDefault="003E6559" w:rsidP="009D4EFF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Kodiċi nazzjonali</w:t>
            </w:r>
          </w:p>
          <w:p w14:paraId="15C04026" w14:textId="3B439AF6" w:rsidR="003E6559" w:rsidRPr="000B6B22" w:rsidRDefault="003E6559" w:rsidP="009D4EFF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L-istituzzjonijiet jistgħu jirrapportaw ukoll il-kodiċi nazzjonali meta jirrapportaw kodiċi LEI bħala identifikatur bħal fil-kolonna “Kodiċi”.</w:t>
            </w:r>
          </w:p>
        </w:tc>
      </w:tr>
      <w:tr w:rsidR="00B47B7D" w:rsidRPr="000B6B22" w14:paraId="7085CD9E" w14:textId="77777777" w:rsidTr="00CB45E9">
        <w:tc>
          <w:tcPr>
            <w:tcW w:w="1099" w:type="dxa"/>
            <w:vAlign w:val="center"/>
          </w:tcPr>
          <w:p w14:paraId="6A885E9D" w14:textId="442F27A8" w:rsidR="003E6559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379" w:type="dxa"/>
          </w:tcPr>
          <w:p w14:paraId="55110F08" w14:textId="2B9C92BB" w:rsidR="003E6559" w:rsidRPr="000B6B22" w:rsidRDefault="003E6559" w:rsidP="009D4EFF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Kodiċi tal-pajjiż</w:t>
            </w:r>
          </w:p>
          <w:p w14:paraId="1CBF434E" w14:textId="49C8714A" w:rsidR="003E6559" w:rsidRPr="000B6B22" w:rsidRDefault="003E6559" w:rsidP="009D4EFF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Il-kodiċi ISO 3166-1-alpha-2 tal-pajjiż ta’ inkorporazzjoni ta’ kull entità fil-perimetru tal-konsolidazzjoni jiġi rrapportat fil-kolonna 0020.</w:t>
            </w:r>
          </w:p>
        </w:tc>
      </w:tr>
      <w:tr w:rsidR="003E6559" w:rsidRPr="000B6B22" w14:paraId="76C45C0F" w14:textId="77777777" w:rsidTr="00CB45E9">
        <w:tc>
          <w:tcPr>
            <w:tcW w:w="1099" w:type="dxa"/>
            <w:vAlign w:val="center"/>
          </w:tcPr>
          <w:p w14:paraId="582E0EC6" w14:textId="0E53573C" w:rsidR="003E6559" w:rsidRPr="000B6B22" w:rsidRDefault="00DF552C" w:rsidP="009D4EFF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379" w:type="dxa"/>
          </w:tcPr>
          <w:p w14:paraId="7801E46D" w14:textId="29AEF4CF" w:rsidR="003E6559" w:rsidRPr="000B6B22" w:rsidRDefault="003E6559" w:rsidP="009D4EFF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Tip ta’ entità</w:t>
            </w:r>
          </w:p>
          <w:p w14:paraId="074A915E" w14:textId="37F26345" w:rsidR="003E6559" w:rsidRPr="000B6B22" w:rsidRDefault="003E6559" w:rsidP="009D4EFF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Entitajiet irrapportati fil-kolonna 0010 għandhom jiġu assenjati tip ta’ entità li jikkorrispondi għall-forma ġuridika tagħhom skont il-lista li ġejja:</w:t>
            </w:r>
          </w:p>
          <w:p w14:paraId="52B764A4" w14:textId="32D73DAD" w:rsidR="003E6559" w:rsidRPr="000B6B22" w:rsidRDefault="003E6559" w:rsidP="009D4EFF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“Istituzzjoni ta’ kreditu”;</w:t>
            </w:r>
          </w:p>
          <w:p w14:paraId="609CC8D5" w14:textId="2A41B3D7" w:rsidR="003E6559" w:rsidRPr="000B6B22" w:rsidRDefault="003E6559" w:rsidP="009D4EFF">
            <w:pPr>
              <w:spacing w:before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“Ditta tal-investiment”;</w:t>
            </w:r>
          </w:p>
          <w:p w14:paraId="79D18ABD" w14:textId="44715845" w:rsidR="003E6559" w:rsidRPr="000B6B22" w:rsidRDefault="003E6559" w:rsidP="009D4EFF">
            <w:pPr>
              <w:spacing w:before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“Oħrajn”.</w:t>
            </w:r>
          </w:p>
        </w:tc>
      </w:tr>
    </w:tbl>
    <w:p w14:paraId="58A600EE" w14:textId="77777777" w:rsidR="00522789" w:rsidRPr="000B6B22" w:rsidRDefault="00522789">
      <w:pPr>
        <w:spacing w:before="0"/>
        <w:rPr>
          <w:rFonts w:ascii="Times New Roman" w:hAnsi="Times New Roman"/>
          <w:sz w:val="24"/>
        </w:rPr>
      </w:pPr>
    </w:p>
    <w:sectPr w:rsidR="00522789" w:rsidRPr="000B6B22" w:rsidSect="00735E44">
      <w:footerReference w:type="default" r:id="rId8"/>
      <w:pgSz w:w="11906" w:h="16838"/>
      <w:pgMar w:top="1440" w:right="1800" w:bottom="1258" w:left="180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28471" w14:textId="77777777" w:rsidR="00787E23" w:rsidRDefault="00787E23" w:rsidP="0011588D">
      <w:pPr>
        <w:spacing w:before="0" w:after="0"/>
      </w:pPr>
      <w:r>
        <w:separator/>
      </w:r>
    </w:p>
  </w:endnote>
  <w:endnote w:type="continuationSeparator" w:id="0">
    <w:p w14:paraId="72146396" w14:textId="77777777" w:rsidR="00787E23" w:rsidRDefault="00787E23" w:rsidP="0011588D">
      <w:pPr>
        <w:spacing w:before="0" w:after="0"/>
      </w:pPr>
      <w:r>
        <w:continuationSeparator/>
      </w:r>
    </w:p>
  </w:endnote>
  <w:endnote w:type="continuationNotice" w:id="1">
    <w:p w14:paraId="37C5B492" w14:textId="77777777" w:rsidR="00787E23" w:rsidRDefault="00787E2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-774943695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2553A316" w14:textId="1AEC7E5C" w:rsidR="00787E23" w:rsidRPr="000B6B22" w:rsidRDefault="00787E23">
        <w:pPr>
          <w:pStyle w:val="Footer"/>
          <w:jc w:val="right"/>
          <w:rPr>
            <w:sz w:val="24"/>
            <w:rFonts w:ascii="Times New Roman" w:hAnsi="Times New Roman"/>
          </w:rPr>
        </w:pPr>
        <w:r w:rsidRPr="000B6B22">
          <w:rPr>
            <w:sz w:val="24"/>
            <w:rFonts w:ascii="Times New Roman" w:hAnsi="Times New Roman"/>
          </w:rPr>
          <w:fldChar w:fldCharType="begin"/>
        </w:r>
        <w:r w:rsidRPr="000B6B22">
          <w:rPr>
            <w:sz w:val="24"/>
            <w:rFonts w:ascii="Times New Roman" w:hAnsi="Times New Roman"/>
          </w:rPr>
          <w:instrText xml:space="preserve"> PAGE   \* MERGEFORMAT </w:instrText>
        </w:r>
        <w:r w:rsidRPr="000B6B22">
          <w:rPr>
            <w:sz w:val="24"/>
            <w:rFonts w:ascii="Times New Roman" w:hAnsi="Times New Roman"/>
          </w:rPr>
          <w:fldChar w:fldCharType="separate"/>
        </w:r>
        <w:r w:rsidR="00D638D6">
          <w:rPr>
            <w:sz w:val="24"/>
            <w:rFonts w:ascii="Times New Roman" w:hAnsi="Times New Roman"/>
          </w:rPr>
          <w:t>137</w:t>
        </w:r>
        <w:r w:rsidRPr="000B6B22">
          <w:rPr>
            <w:sz w:val="24"/>
            <w:rFonts w:ascii="Times New Roman" w:hAnsi="Times New Roman"/>
          </w:rPr>
          <w:fldChar w:fldCharType="end"/>
        </w:r>
      </w:p>
    </w:sdtContent>
  </w:sdt>
  <w:p w14:paraId="6E88F8A8" w14:textId="418EFB83" w:rsidR="00787E23" w:rsidRPr="0040759C" w:rsidRDefault="00787E23" w:rsidP="0040759C">
    <w:pPr>
      <w:pStyle w:val="Footer"/>
      <w:tabs>
        <w:tab w:val="clear" w:pos="4513"/>
        <w:tab w:val="clear" w:pos="9026"/>
        <w:tab w:val="right" w:pos="907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1F48E" w14:textId="77777777" w:rsidR="00787E23" w:rsidRDefault="00787E23" w:rsidP="0011588D">
      <w:pPr>
        <w:spacing w:before="0" w:after="0"/>
      </w:pPr>
      <w:r>
        <w:separator/>
      </w:r>
    </w:p>
  </w:footnote>
  <w:footnote w:type="continuationSeparator" w:id="0">
    <w:p w14:paraId="07EC6038" w14:textId="77777777" w:rsidR="00787E23" w:rsidRDefault="00787E23" w:rsidP="0011588D">
      <w:pPr>
        <w:spacing w:before="0" w:after="0"/>
      </w:pPr>
      <w:r>
        <w:continuationSeparator/>
      </w:r>
    </w:p>
  </w:footnote>
  <w:footnote w:type="continuationNotice" w:id="1">
    <w:p w14:paraId="700F0A6C" w14:textId="77777777" w:rsidR="00787E23" w:rsidRDefault="00787E23">
      <w:pPr>
        <w:spacing w:before="0" w:after="0"/>
      </w:pPr>
    </w:p>
  </w:footnote>
  <w:footnote w:id="2">
    <w:p w14:paraId="3A44C59A" w14:textId="68D71F23" w:rsidR="00787E23" w:rsidRPr="00312695" w:rsidRDefault="00787E23" w:rsidP="0070035D">
      <w:pPr>
        <w:pStyle w:val="FootnoteText"/>
        <w:ind w:left="567" w:hanging="567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  <w:sz w:val="16"/>
          <w:szCs w:val="16"/>
        </w:rPr>
        <w:footnoteRef/>
      </w:r>
      <w:r>
        <w:rPr>
          <w:color w:val="444444"/>
        </w:rPr>
        <w:t xml:space="preserve"> </w:t>
      </w:r>
      <w:r>
        <w:rPr>
          <w:color w:val="444444"/>
        </w:rPr>
        <w:tab/>
      </w:r>
      <w:r>
        <w:rPr>
          <w:color w:val="444444"/>
          <w:color w:val="444444"/>
          <w:color w:val="444444"/>
          <w:rFonts w:ascii="Times New Roman" w:hAnsi="Times New Roman"/>
        </w:rPr>
        <w:t xml:space="preserve">Ir-Regolament ta’ Delega tal-Kummissjoni (UE) 2015/61 tal-10 ta’ Ottubru 2014 li jissupplimenta r-Regolament (UE) Nru 575/2013 tal-Parlament Ewropew u tal-Kunsill rigward ir-rekwiżit ta’ kopertura tal-likwidità għall-Istituzzjonijiet ta’ Kreditu (ĠU L 11, 17.1.2015, p. 1).</w:t>
      </w:r>
    </w:p>
  </w:footnote>
  <w:footnote w:id="3">
    <w:p w14:paraId="7D63DB58" w14:textId="1FD27016" w:rsidR="00787E23" w:rsidRPr="00D63CF5" w:rsidRDefault="00787E23" w:rsidP="00E145E1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</w:rPr>
        <w:t xml:space="preserve"> L-iswaps kollaterali jridu jiġu rrapportati wkoll fil-formola C 75.01 tal-Anness XXIV.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EAAFA4A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C93E94"/>
    <w:multiLevelType w:val="hybridMultilevel"/>
    <w:tmpl w:val="AA448040"/>
    <w:lvl w:ilvl="0" w:tplc="0407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02DD0A39"/>
    <w:multiLevelType w:val="multilevel"/>
    <w:tmpl w:val="E2B6EC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" w15:restartNumberingAfterBreak="0">
    <w:nsid w:val="05C33F94"/>
    <w:multiLevelType w:val="hybridMultilevel"/>
    <w:tmpl w:val="310A9880"/>
    <w:lvl w:ilvl="0" w:tplc="D7FC787E">
      <w:numFmt w:val="bullet"/>
      <w:lvlText w:val="-"/>
      <w:lvlJc w:val="left"/>
      <w:pPr>
        <w:ind w:left="855" w:hanging="360"/>
      </w:pPr>
      <w:rPr>
        <w:rFonts w:ascii="Times New Roman" w:eastAsia="Verdan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4" w15:restartNumberingAfterBreak="0">
    <w:nsid w:val="088F0AF4"/>
    <w:multiLevelType w:val="hybridMultilevel"/>
    <w:tmpl w:val="E1868FB8"/>
    <w:lvl w:ilvl="0" w:tplc="2AB6FBCE">
      <w:start w:val="1"/>
      <w:numFmt w:val="bullet"/>
      <w:lvlText w:val="•"/>
      <w:lvlJc w:val="left"/>
      <w:pPr>
        <w:ind w:left="135" w:hanging="1781"/>
      </w:pPr>
      <w:rPr>
        <w:rFonts w:ascii="Verdana" w:eastAsia="Verdana" w:hAnsi="Verdana" w:hint="default"/>
        <w:sz w:val="18"/>
        <w:szCs w:val="18"/>
      </w:rPr>
    </w:lvl>
    <w:lvl w:ilvl="1" w:tplc="BC0EE906">
      <w:start w:val="1"/>
      <w:numFmt w:val="bullet"/>
      <w:lvlText w:val="•"/>
      <w:lvlJc w:val="left"/>
      <w:pPr>
        <w:ind w:left="883" w:hanging="1781"/>
      </w:pPr>
      <w:rPr>
        <w:rFonts w:hint="default"/>
      </w:rPr>
    </w:lvl>
    <w:lvl w:ilvl="2" w:tplc="08F29498">
      <w:start w:val="1"/>
      <w:numFmt w:val="bullet"/>
      <w:lvlText w:val="•"/>
      <w:lvlJc w:val="left"/>
      <w:pPr>
        <w:ind w:left="1630" w:hanging="1781"/>
      </w:pPr>
      <w:rPr>
        <w:rFonts w:hint="default"/>
      </w:rPr>
    </w:lvl>
    <w:lvl w:ilvl="3" w:tplc="24AA0008">
      <w:start w:val="1"/>
      <w:numFmt w:val="bullet"/>
      <w:lvlText w:val="•"/>
      <w:lvlJc w:val="left"/>
      <w:pPr>
        <w:ind w:left="2377" w:hanging="1781"/>
      </w:pPr>
      <w:rPr>
        <w:rFonts w:hint="default"/>
      </w:rPr>
    </w:lvl>
    <w:lvl w:ilvl="4" w:tplc="992A6FA0">
      <w:start w:val="1"/>
      <w:numFmt w:val="bullet"/>
      <w:lvlText w:val="•"/>
      <w:lvlJc w:val="left"/>
      <w:pPr>
        <w:ind w:left="3124" w:hanging="1781"/>
      </w:pPr>
      <w:rPr>
        <w:rFonts w:hint="default"/>
      </w:rPr>
    </w:lvl>
    <w:lvl w:ilvl="5" w:tplc="A5563E4C">
      <w:start w:val="1"/>
      <w:numFmt w:val="bullet"/>
      <w:lvlText w:val="•"/>
      <w:lvlJc w:val="left"/>
      <w:pPr>
        <w:ind w:left="3872" w:hanging="1781"/>
      </w:pPr>
      <w:rPr>
        <w:rFonts w:hint="default"/>
      </w:rPr>
    </w:lvl>
    <w:lvl w:ilvl="6" w:tplc="32C87A82">
      <w:start w:val="1"/>
      <w:numFmt w:val="bullet"/>
      <w:lvlText w:val="•"/>
      <w:lvlJc w:val="left"/>
      <w:pPr>
        <w:ind w:left="4619" w:hanging="1781"/>
      </w:pPr>
      <w:rPr>
        <w:rFonts w:hint="default"/>
      </w:rPr>
    </w:lvl>
    <w:lvl w:ilvl="7" w:tplc="4C2214AC">
      <w:start w:val="1"/>
      <w:numFmt w:val="bullet"/>
      <w:lvlText w:val="•"/>
      <w:lvlJc w:val="left"/>
      <w:pPr>
        <w:ind w:left="5366" w:hanging="1781"/>
      </w:pPr>
      <w:rPr>
        <w:rFonts w:hint="default"/>
      </w:rPr>
    </w:lvl>
    <w:lvl w:ilvl="8" w:tplc="493CF38C">
      <w:start w:val="1"/>
      <w:numFmt w:val="bullet"/>
      <w:lvlText w:val="•"/>
      <w:lvlJc w:val="left"/>
      <w:pPr>
        <w:ind w:left="6113" w:hanging="1781"/>
      </w:pPr>
      <w:rPr>
        <w:rFonts w:hint="default"/>
      </w:rPr>
    </w:lvl>
  </w:abstractNum>
  <w:abstractNum w:abstractNumId="5" w15:restartNumberingAfterBreak="0">
    <w:nsid w:val="0C2508EC"/>
    <w:multiLevelType w:val="hybridMultilevel"/>
    <w:tmpl w:val="48C2A8D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83D6C"/>
    <w:multiLevelType w:val="hybridMultilevel"/>
    <w:tmpl w:val="9524F584"/>
    <w:lvl w:ilvl="0" w:tplc="236EA62C">
      <w:start w:val="1"/>
      <w:numFmt w:val="decimal"/>
      <w:lvlText w:val="%1."/>
      <w:lvlJc w:val="left"/>
      <w:pPr>
        <w:ind w:left="720" w:hanging="360"/>
      </w:pPr>
    </w:lvl>
    <w:lvl w:ilvl="1" w:tplc="0407000F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7392241E">
      <w:start w:val="33"/>
      <w:numFmt w:val="bullet"/>
      <w:lvlText w:val="-"/>
      <w:lvlJc w:val="left"/>
      <w:pPr>
        <w:ind w:left="2880" w:hanging="360"/>
      </w:pPr>
      <w:rPr>
        <w:rFonts w:ascii="Verdana" w:eastAsia="Times New Roman" w:hAnsi="Verdana" w:cs="Times New Roman" w:hint="default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77173"/>
    <w:multiLevelType w:val="hybridMultilevel"/>
    <w:tmpl w:val="CBDE91A4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292ED7"/>
    <w:multiLevelType w:val="hybridMultilevel"/>
    <w:tmpl w:val="4B4AB998"/>
    <w:lvl w:ilvl="0" w:tplc="0809000F">
      <w:start w:val="1"/>
      <w:numFmt w:val="decimal"/>
      <w:lvlText w:val="%1."/>
      <w:lvlJc w:val="left"/>
      <w:pPr>
        <w:ind w:left="1246" w:hanging="360"/>
      </w:pPr>
    </w:lvl>
    <w:lvl w:ilvl="1" w:tplc="08090019" w:tentative="1">
      <w:start w:val="1"/>
      <w:numFmt w:val="lowerLetter"/>
      <w:lvlText w:val="%2."/>
      <w:lvlJc w:val="left"/>
      <w:pPr>
        <w:ind w:left="1966" w:hanging="360"/>
      </w:pPr>
    </w:lvl>
    <w:lvl w:ilvl="2" w:tplc="0809001B" w:tentative="1">
      <w:start w:val="1"/>
      <w:numFmt w:val="lowerRoman"/>
      <w:lvlText w:val="%3."/>
      <w:lvlJc w:val="right"/>
      <w:pPr>
        <w:ind w:left="2686" w:hanging="180"/>
      </w:pPr>
    </w:lvl>
    <w:lvl w:ilvl="3" w:tplc="0809000F" w:tentative="1">
      <w:start w:val="1"/>
      <w:numFmt w:val="decimal"/>
      <w:lvlText w:val="%4."/>
      <w:lvlJc w:val="left"/>
      <w:pPr>
        <w:ind w:left="3406" w:hanging="360"/>
      </w:pPr>
    </w:lvl>
    <w:lvl w:ilvl="4" w:tplc="08090019" w:tentative="1">
      <w:start w:val="1"/>
      <w:numFmt w:val="lowerLetter"/>
      <w:lvlText w:val="%5."/>
      <w:lvlJc w:val="left"/>
      <w:pPr>
        <w:ind w:left="4126" w:hanging="360"/>
      </w:pPr>
    </w:lvl>
    <w:lvl w:ilvl="5" w:tplc="0809001B" w:tentative="1">
      <w:start w:val="1"/>
      <w:numFmt w:val="lowerRoman"/>
      <w:lvlText w:val="%6."/>
      <w:lvlJc w:val="right"/>
      <w:pPr>
        <w:ind w:left="4846" w:hanging="180"/>
      </w:pPr>
    </w:lvl>
    <w:lvl w:ilvl="6" w:tplc="0809000F" w:tentative="1">
      <w:start w:val="1"/>
      <w:numFmt w:val="decimal"/>
      <w:lvlText w:val="%7."/>
      <w:lvlJc w:val="left"/>
      <w:pPr>
        <w:ind w:left="5566" w:hanging="360"/>
      </w:pPr>
    </w:lvl>
    <w:lvl w:ilvl="7" w:tplc="08090019" w:tentative="1">
      <w:start w:val="1"/>
      <w:numFmt w:val="lowerLetter"/>
      <w:lvlText w:val="%8."/>
      <w:lvlJc w:val="left"/>
      <w:pPr>
        <w:ind w:left="6286" w:hanging="360"/>
      </w:pPr>
    </w:lvl>
    <w:lvl w:ilvl="8" w:tplc="080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9" w15:restartNumberingAfterBreak="0">
    <w:nsid w:val="165F7606"/>
    <w:multiLevelType w:val="multilevel"/>
    <w:tmpl w:val="3EF25C2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9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58" w:hanging="5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12" w:hanging="1440"/>
      </w:pPr>
      <w:rPr>
        <w:rFonts w:hint="default"/>
      </w:rPr>
    </w:lvl>
  </w:abstractNum>
  <w:abstractNum w:abstractNumId="10" w15:restartNumberingAfterBreak="0">
    <w:nsid w:val="1CF7637F"/>
    <w:multiLevelType w:val="multilevel"/>
    <w:tmpl w:val="809E9564"/>
    <w:lvl w:ilvl="0">
      <w:start w:val="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5" w:hanging="4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11" w15:restartNumberingAfterBreak="0">
    <w:nsid w:val="1D806AB1"/>
    <w:multiLevelType w:val="multilevel"/>
    <w:tmpl w:val="261AF504"/>
    <w:lvl w:ilvl="0">
      <w:start w:val="1"/>
      <w:numFmt w:val="decimal"/>
      <w:lvlText w:val="%1."/>
      <w:lvlJc w:val="left"/>
      <w:pPr>
        <w:ind w:left="925" w:hanging="358"/>
      </w:pPr>
      <w:rPr>
        <w:rFonts w:ascii="Verdana" w:eastAsia="Verdana" w:hAnsi="Verdana"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890" w:hanging="771"/>
      </w:pPr>
      <w:rPr>
        <w:rFonts w:ascii="Verdana" w:eastAsia="Verdana" w:hAnsi="Verdana" w:hint="default"/>
        <w:sz w:val="18"/>
        <w:szCs w:val="18"/>
      </w:rPr>
    </w:lvl>
    <w:lvl w:ilvl="2">
      <w:start w:val="2"/>
      <w:numFmt w:val="decimal"/>
      <w:lvlText w:val="%1.%2.%3."/>
      <w:lvlJc w:val="left"/>
      <w:pPr>
        <w:ind w:left="820" w:hanging="720"/>
      </w:pPr>
      <w:rPr>
        <w:rFonts w:ascii="Verdana" w:eastAsia="Verdana" w:hAnsi="Verdana" w:hint="default"/>
        <w:sz w:val="18"/>
        <w:szCs w:val="18"/>
      </w:rPr>
    </w:lvl>
    <w:lvl w:ilvl="3">
      <w:start w:val="1"/>
      <w:numFmt w:val="decimal"/>
      <w:lvlText w:val="%4."/>
      <w:lvlJc w:val="left"/>
      <w:pPr>
        <w:ind w:left="1540" w:hanging="360"/>
      </w:pPr>
      <w:rPr>
        <w:rFonts w:ascii="Verdana" w:eastAsia="Verdana" w:hAnsi="Verdana" w:hint="default"/>
        <w:sz w:val="18"/>
        <w:szCs w:val="18"/>
      </w:rPr>
    </w:lvl>
    <w:lvl w:ilvl="4">
      <w:start w:val="1"/>
      <w:numFmt w:val="lowerRoman"/>
      <w:lvlText w:val="%5."/>
      <w:lvlJc w:val="left"/>
      <w:pPr>
        <w:ind w:left="2260" w:hanging="296"/>
      </w:pPr>
      <w:rPr>
        <w:rFonts w:ascii="Verdana" w:eastAsia="Verdana" w:hAnsi="Verdana" w:hint="default"/>
        <w:spacing w:val="1"/>
        <w:sz w:val="18"/>
        <w:szCs w:val="18"/>
      </w:rPr>
    </w:lvl>
    <w:lvl w:ilvl="5">
      <w:start w:val="1"/>
      <w:numFmt w:val="bullet"/>
      <w:lvlText w:val="•"/>
      <w:lvlJc w:val="left"/>
      <w:pPr>
        <w:ind w:left="3424" w:hanging="2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88" w:hanging="2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53" w:hanging="2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17" w:hanging="296"/>
      </w:pPr>
      <w:rPr>
        <w:rFonts w:hint="default"/>
      </w:rPr>
    </w:lvl>
  </w:abstractNum>
  <w:abstractNum w:abstractNumId="12" w15:restartNumberingAfterBreak="0">
    <w:nsid w:val="25ED1C11"/>
    <w:multiLevelType w:val="hybridMultilevel"/>
    <w:tmpl w:val="EF74B4CE"/>
    <w:lvl w:ilvl="0" w:tplc="BCA8F1B4">
      <w:start w:val="1"/>
      <w:numFmt w:val="bullet"/>
      <w:lvlText w:val="•"/>
      <w:lvlJc w:val="left"/>
      <w:pPr>
        <w:ind w:left="135" w:hanging="1781"/>
      </w:pPr>
      <w:rPr>
        <w:rFonts w:ascii="Verdana" w:eastAsia="Verdana" w:hAnsi="Verdana" w:hint="default"/>
        <w:sz w:val="18"/>
        <w:szCs w:val="18"/>
      </w:rPr>
    </w:lvl>
    <w:lvl w:ilvl="1" w:tplc="2ACC479C">
      <w:start w:val="1"/>
      <w:numFmt w:val="bullet"/>
      <w:lvlText w:val="•"/>
      <w:lvlJc w:val="left"/>
      <w:pPr>
        <w:ind w:left="883" w:hanging="1781"/>
      </w:pPr>
      <w:rPr>
        <w:rFonts w:hint="default"/>
      </w:rPr>
    </w:lvl>
    <w:lvl w:ilvl="2" w:tplc="A720F606">
      <w:start w:val="1"/>
      <w:numFmt w:val="bullet"/>
      <w:lvlText w:val="•"/>
      <w:lvlJc w:val="left"/>
      <w:pPr>
        <w:ind w:left="1630" w:hanging="1781"/>
      </w:pPr>
      <w:rPr>
        <w:rFonts w:hint="default"/>
      </w:rPr>
    </w:lvl>
    <w:lvl w:ilvl="3" w:tplc="E7DEBADE">
      <w:start w:val="1"/>
      <w:numFmt w:val="bullet"/>
      <w:lvlText w:val="•"/>
      <w:lvlJc w:val="left"/>
      <w:pPr>
        <w:ind w:left="2377" w:hanging="1781"/>
      </w:pPr>
      <w:rPr>
        <w:rFonts w:hint="default"/>
      </w:rPr>
    </w:lvl>
    <w:lvl w:ilvl="4" w:tplc="5C48C106">
      <w:start w:val="1"/>
      <w:numFmt w:val="bullet"/>
      <w:lvlText w:val="•"/>
      <w:lvlJc w:val="left"/>
      <w:pPr>
        <w:ind w:left="3124" w:hanging="1781"/>
      </w:pPr>
      <w:rPr>
        <w:rFonts w:hint="default"/>
      </w:rPr>
    </w:lvl>
    <w:lvl w:ilvl="5" w:tplc="B2002ABE">
      <w:start w:val="1"/>
      <w:numFmt w:val="bullet"/>
      <w:lvlText w:val="•"/>
      <w:lvlJc w:val="left"/>
      <w:pPr>
        <w:ind w:left="3872" w:hanging="1781"/>
      </w:pPr>
      <w:rPr>
        <w:rFonts w:hint="default"/>
      </w:rPr>
    </w:lvl>
    <w:lvl w:ilvl="6" w:tplc="45D42C94">
      <w:start w:val="1"/>
      <w:numFmt w:val="bullet"/>
      <w:lvlText w:val="•"/>
      <w:lvlJc w:val="left"/>
      <w:pPr>
        <w:ind w:left="4619" w:hanging="1781"/>
      </w:pPr>
      <w:rPr>
        <w:rFonts w:hint="default"/>
      </w:rPr>
    </w:lvl>
    <w:lvl w:ilvl="7" w:tplc="9112C53C">
      <w:start w:val="1"/>
      <w:numFmt w:val="bullet"/>
      <w:lvlText w:val="•"/>
      <w:lvlJc w:val="left"/>
      <w:pPr>
        <w:ind w:left="5366" w:hanging="1781"/>
      </w:pPr>
      <w:rPr>
        <w:rFonts w:hint="default"/>
      </w:rPr>
    </w:lvl>
    <w:lvl w:ilvl="8" w:tplc="0F989A0E">
      <w:start w:val="1"/>
      <w:numFmt w:val="bullet"/>
      <w:lvlText w:val="•"/>
      <w:lvlJc w:val="left"/>
      <w:pPr>
        <w:ind w:left="6113" w:hanging="1781"/>
      </w:pPr>
      <w:rPr>
        <w:rFonts w:hint="default"/>
      </w:rPr>
    </w:lvl>
  </w:abstractNum>
  <w:abstractNum w:abstractNumId="13" w15:restartNumberingAfterBreak="0">
    <w:nsid w:val="27A518FD"/>
    <w:multiLevelType w:val="multilevel"/>
    <w:tmpl w:val="1E2E4870"/>
    <w:lvl w:ilvl="0">
      <w:start w:val="1"/>
      <w:numFmt w:val="decimal"/>
      <w:lvlText w:val="%1."/>
      <w:lvlJc w:val="left"/>
      <w:pPr>
        <w:ind w:left="477" w:hanging="358"/>
      </w:pPr>
      <w:rPr>
        <w:rFonts w:ascii="Verdana" w:eastAsia="Verdana" w:hAnsi="Verdana"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890" w:hanging="771"/>
      </w:pPr>
      <w:rPr>
        <w:rFonts w:ascii="Verdana" w:eastAsia="Verdana" w:hAnsi="Verdana" w:hint="default"/>
        <w:sz w:val="18"/>
        <w:szCs w:val="18"/>
      </w:rPr>
    </w:lvl>
    <w:lvl w:ilvl="2">
      <w:start w:val="3"/>
      <w:numFmt w:val="decimal"/>
      <w:lvlText w:val="%1.%2.%3."/>
      <w:lvlJc w:val="left"/>
      <w:pPr>
        <w:ind w:left="820" w:hanging="720"/>
      </w:pPr>
      <w:rPr>
        <w:rFonts w:ascii="Verdana" w:eastAsia="Verdana" w:hAnsi="Verdana" w:hint="default"/>
        <w:sz w:val="18"/>
        <w:szCs w:val="18"/>
      </w:rPr>
    </w:lvl>
    <w:lvl w:ilvl="3">
      <w:start w:val="1"/>
      <w:numFmt w:val="decimal"/>
      <w:lvlText w:val="%4."/>
      <w:lvlJc w:val="left"/>
      <w:pPr>
        <w:ind w:left="1540" w:hanging="360"/>
      </w:pPr>
      <w:rPr>
        <w:rFonts w:ascii="Verdana" w:eastAsia="Verdana" w:hAnsi="Verdana" w:hint="default"/>
        <w:sz w:val="18"/>
        <w:szCs w:val="18"/>
      </w:rPr>
    </w:lvl>
    <w:lvl w:ilvl="4">
      <w:start w:val="1"/>
      <w:numFmt w:val="lowerRoman"/>
      <w:lvlText w:val="%5."/>
      <w:lvlJc w:val="left"/>
      <w:pPr>
        <w:ind w:left="2260" w:hanging="296"/>
      </w:pPr>
      <w:rPr>
        <w:rFonts w:ascii="Verdana" w:eastAsia="Verdana" w:hAnsi="Verdana" w:hint="default"/>
        <w:spacing w:val="1"/>
        <w:sz w:val="18"/>
        <w:szCs w:val="18"/>
      </w:rPr>
    </w:lvl>
    <w:lvl w:ilvl="5">
      <w:start w:val="1"/>
      <w:numFmt w:val="bullet"/>
      <w:lvlText w:val="•"/>
      <w:lvlJc w:val="left"/>
      <w:pPr>
        <w:ind w:left="3424" w:hanging="2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88" w:hanging="2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53" w:hanging="2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17" w:hanging="296"/>
      </w:pPr>
      <w:rPr>
        <w:rFonts w:hint="default"/>
      </w:rPr>
    </w:lvl>
  </w:abstractNum>
  <w:abstractNum w:abstractNumId="14" w15:restartNumberingAfterBreak="0">
    <w:nsid w:val="2B786613"/>
    <w:multiLevelType w:val="multilevel"/>
    <w:tmpl w:val="558A2706"/>
    <w:lvl w:ilvl="0">
      <w:start w:val="1"/>
      <w:numFmt w:val="decimal"/>
      <w:lvlText w:val="%1"/>
      <w:lvlJc w:val="left"/>
      <w:pPr>
        <w:ind w:left="396" w:hanging="2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295"/>
      </w:pPr>
      <w:rPr>
        <w:rFonts w:hint="default"/>
        <w:u w:val="single" w:color="000000"/>
      </w:rPr>
    </w:lvl>
    <w:lvl w:ilvl="2">
      <w:start w:val="1"/>
      <w:numFmt w:val="bullet"/>
      <w:lvlText w:val="•"/>
      <w:lvlJc w:val="left"/>
      <w:pPr>
        <w:ind w:left="1886" w:hanging="29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31" w:hanging="2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76" w:hanging="2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1" w:hanging="2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66" w:hanging="2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11" w:hanging="2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56" w:hanging="295"/>
      </w:pPr>
      <w:rPr>
        <w:rFonts w:hint="default"/>
      </w:rPr>
    </w:lvl>
  </w:abstractNum>
  <w:abstractNum w:abstractNumId="15" w15:restartNumberingAfterBreak="0">
    <w:nsid w:val="2DE565D6"/>
    <w:multiLevelType w:val="hybridMultilevel"/>
    <w:tmpl w:val="DBBA2B6C"/>
    <w:lvl w:ilvl="0" w:tplc="2EC6C4D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06FF6"/>
    <w:multiLevelType w:val="multilevel"/>
    <w:tmpl w:val="0A40BC34"/>
    <w:lvl w:ilvl="0">
      <w:start w:val="1"/>
      <w:numFmt w:val="decimal"/>
      <w:lvlText w:val="%1."/>
      <w:lvlJc w:val="left"/>
      <w:pPr>
        <w:ind w:left="468" w:hanging="468"/>
      </w:pPr>
      <w:rPr>
        <w:rFonts w:eastAsia="Calibri" w:hint="default"/>
        <w:b/>
      </w:rPr>
    </w:lvl>
    <w:lvl w:ilvl="1">
      <w:start w:val="1"/>
      <w:numFmt w:val="decimal"/>
      <w:lvlText w:val="%1.%2."/>
      <w:lvlJc w:val="left"/>
      <w:pPr>
        <w:ind w:left="535" w:hanging="468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988" w:hanging="72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482" w:hanging="108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549" w:hanging="108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976" w:hanging="1440"/>
      </w:pPr>
      <w:rPr>
        <w:rFonts w:eastAsia="Calibri" w:hint="default"/>
        <w:b/>
      </w:rPr>
    </w:lvl>
  </w:abstractNum>
  <w:abstractNum w:abstractNumId="17" w15:restartNumberingAfterBreak="0">
    <w:nsid w:val="326C1D06"/>
    <w:multiLevelType w:val="hybridMultilevel"/>
    <w:tmpl w:val="60B47886"/>
    <w:lvl w:ilvl="0" w:tplc="0D5867B8">
      <w:start w:val="1"/>
      <w:numFmt w:val="decimal"/>
      <w:lvlText w:val="%1."/>
      <w:lvlJc w:val="left"/>
      <w:pPr>
        <w:ind w:left="1396" w:hanging="850"/>
      </w:pPr>
      <w:rPr>
        <w:rFonts w:ascii="Verdana" w:eastAsia="Verdana" w:hAnsi="Verdana" w:hint="default"/>
        <w:sz w:val="18"/>
        <w:szCs w:val="18"/>
      </w:rPr>
    </w:lvl>
    <w:lvl w:ilvl="1" w:tplc="6D283102">
      <w:start w:val="1"/>
      <w:numFmt w:val="lowerRoman"/>
      <w:lvlText w:val="%2."/>
      <w:lvlJc w:val="left"/>
      <w:pPr>
        <w:ind w:left="2529" w:hanging="682"/>
      </w:pPr>
      <w:rPr>
        <w:rFonts w:ascii="Verdana" w:eastAsia="Verdana" w:hAnsi="Verdana" w:hint="default"/>
        <w:spacing w:val="1"/>
        <w:sz w:val="18"/>
        <w:szCs w:val="18"/>
      </w:rPr>
    </w:lvl>
    <w:lvl w:ilvl="2" w:tplc="79261832">
      <w:start w:val="1"/>
      <w:numFmt w:val="bullet"/>
      <w:lvlText w:val="•"/>
      <w:lvlJc w:val="left"/>
      <w:pPr>
        <w:ind w:left="3278" w:hanging="682"/>
      </w:pPr>
      <w:rPr>
        <w:rFonts w:hint="default"/>
      </w:rPr>
    </w:lvl>
    <w:lvl w:ilvl="3" w:tplc="AE9C1CB4">
      <w:start w:val="1"/>
      <w:numFmt w:val="bullet"/>
      <w:lvlText w:val="•"/>
      <w:lvlJc w:val="left"/>
      <w:pPr>
        <w:ind w:left="4026" w:hanging="682"/>
      </w:pPr>
      <w:rPr>
        <w:rFonts w:hint="default"/>
      </w:rPr>
    </w:lvl>
    <w:lvl w:ilvl="4" w:tplc="97E81642">
      <w:start w:val="1"/>
      <w:numFmt w:val="bullet"/>
      <w:lvlText w:val="•"/>
      <w:lvlJc w:val="left"/>
      <w:pPr>
        <w:ind w:left="4775" w:hanging="682"/>
      </w:pPr>
      <w:rPr>
        <w:rFonts w:hint="default"/>
      </w:rPr>
    </w:lvl>
    <w:lvl w:ilvl="5" w:tplc="5DA26356">
      <w:start w:val="1"/>
      <w:numFmt w:val="bullet"/>
      <w:lvlText w:val="•"/>
      <w:lvlJc w:val="left"/>
      <w:pPr>
        <w:ind w:left="5523" w:hanging="682"/>
      </w:pPr>
      <w:rPr>
        <w:rFonts w:hint="default"/>
      </w:rPr>
    </w:lvl>
    <w:lvl w:ilvl="6" w:tplc="602AB5A6">
      <w:start w:val="1"/>
      <w:numFmt w:val="bullet"/>
      <w:lvlText w:val="•"/>
      <w:lvlJc w:val="left"/>
      <w:pPr>
        <w:ind w:left="6272" w:hanging="682"/>
      </w:pPr>
      <w:rPr>
        <w:rFonts w:hint="default"/>
      </w:rPr>
    </w:lvl>
    <w:lvl w:ilvl="7" w:tplc="51F6ADEA">
      <w:start w:val="1"/>
      <w:numFmt w:val="bullet"/>
      <w:lvlText w:val="•"/>
      <w:lvlJc w:val="left"/>
      <w:pPr>
        <w:ind w:left="7020" w:hanging="682"/>
      </w:pPr>
      <w:rPr>
        <w:rFonts w:hint="default"/>
      </w:rPr>
    </w:lvl>
    <w:lvl w:ilvl="8" w:tplc="6EE4A1CA">
      <w:start w:val="1"/>
      <w:numFmt w:val="bullet"/>
      <w:lvlText w:val="•"/>
      <w:lvlJc w:val="left"/>
      <w:pPr>
        <w:ind w:left="7769" w:hanging="682"/>
      </w:pPr>
      <w:rPr>
        <w:rFonts w:hint="default"/>
      </w:rPr>
    </w:lvl>
  </w:abstractNum>
  <w:abstractNum w:abstractNumId="18" w15:restartNumberingAfterBreak="0">
    <w:nsid w:val="33057CB8"/>
    <w:multiLevelType w:val="hybridMultilevel"/>
    <w:tmpl w:val="C1A6A8A0"/>
    <w:lvl w:ilvl="0" w:tplc="41862542">
      <w:start w:val="1"/>
      <w:numFmt w:val="decimal"/>
      <w:pStyle w:val="InstructionsText2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E6BEA"/>
    <w:multiLevelType w:val="multilevel"/>
    <w:tmpl w:val="261AF504"/>
    <w:lvl w:ilvl="0">
      <w:start w:val="1"/>
      <w:numFmt w:val="decimal"/>
      <w:lvlText w:val="%1."/>
      <w:lvlJc w:val="left"/>
      <w:pPr>
        <w:ind w:left="925" w:hanging="358"/>
      </w:pPr>
      <w:rPr>
        <w:rFonts w:ascii="Verdana" w:eastAsia="Verdana" w:hAnsi="Verdana"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890" w:hanging="771"/>
      </w:pPr>
      <w:rPr>
        <w:rFonts w:ascii="Verdana" w:eastAsia="Verdana" w:hAnsi="Verdana" w:hint="default"/>
        <w:sz w:val="18"/>
        <w:szCs w:val="18"/>
      </w:rPr>
    </w:lvl>
    <w:lvl w:ilvl="2">
      <w:start w:val="2"/>
      <w:numFmt w:val="decimal"/>
      <w:lvlText w:val="%1.%2.%3."/>
      <w:lvlJc w:val="left"/>
      <w:pPr>
        <w:ind w:left="820" w:hanging="720"/>
      </w:pPr>
      <w:rPr>
        <w:rFonts w:ascii="Verdana" w:eastAsia="Verdana" w:hAnsi="Verdana" w:hint="default"/>
        <w:sz w:val="18"/>
        <w:szCs w:val="18"/>
      </w:rPr>
    </w:lvl>
    <w:lvl w:ilvl="3">
      <w:start w:val="1"/>
      <w:numFmt w:val="decimal"/>
      <w:lvlText w:val="%4."/>
      <w:lvlJc w:val="left"/>
      <w:pPr>
        <w:ind w:left="1540" w:hanging="360"/>
      </w:pPr>
      <w:rPr>
        <w:rFonts w:ascii="Verdana" w:eastAsia="Verdana" w:hAnsi="Verdana" w:hint="default"/>
        <w:sz w:val="18"/>
        <w:szCs w:val="18"/>
      </w:rPr>
    </w:lvl>
    <w:lvl w:ilvl="4">
      <w:start w:val="1"/>
      <w:numFmt w:val="lowerRoman"/>
      <w:lvlText w:val="%5."/>
      <w:lvlJc w:val="left"/>
      <w:pPr>
        <w:ind w:left="2260" w:hanging="296"/>
      </w:pPr>
      <w:rPr>
        <w:rFonts w:ascii="Verdana" w:eastAsia="Verdana" w:hAnsi="Verdana" w:hint="default"/>
        <w:spacing w:val="1"/>
        <w:sz w:val="18"/>
        <w:szCs w:val="18"/>
      </w:rPr>
    </w:lvl>
    <w:lvl w:ilvl="5">
      <w:start w:val="1"/>
      <w:numFmt w:val="bullet"/>
      <w:lvlText w:val="•"/>
      <w:lvlJc w:val="left"/>
      <w:pPr>
        <w:ind w:left="3424" w:hanging="2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88" w:hanging="2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53" w:hanging="2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17" w:hanging="296"/>
      </w:pPr>
      <w:rPr>
        <w:rFonts w:hint="default"/>
      </w:rPr>
    </w:lvl>
  </w:abstractNum>
  <w:abstractNum w:abstractNumId="20" w15:restartNumberingAfterBreak="0">
    <w:nsid w:val="417020CE"/>
    <w:multiLevelType w:val="hybridMultilevel"/>
    <w:tmpl w:val="65CA5F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5F2C98"/>
    <w:multiLevelType w:val="hybridMultilevel"/>
    <w:tmpl w:val="08260B06"/>
    <w:lvl w:ilvl="0" w:tplc="22FA2A12">
      <w:start w:val="1"/>
      <w:numFmt w:val="bullet"/>
      <w:lvlText w:val="•"/>
      <w:lvlJc w:val="left"/>
      <w:pPr>
        <w:ind w:left="135" w:hanging="1781"/>
      </w:pPr>
      <w:rPr>
        <w:rFonts w:ascii="Verdana" w:eastAsia="Verdana" w:hAnsi="Verdana" w:hint="default"/>
        <w:sz w:val="18"/>
        <w:szCs w:val="18"/>
      </w:rPr>
    </w:lvl>
    <w:lvl w:ilvl="1" w:tplc="4E72E8D0">
      <w:start w:val="1"/>
      <w:numFmt w:val="bullet"/>
      <w:lvlText w:val="•"/>
      <w:lvlJc w:val="left"/>
      <w:pPr>
        <w:ind w:left="883" w:hanging="1781"/>
      </w:pPr>
      <w:rPr>
        <w:rFonts w:hint="default"/>
      </w:rPr>
    </w:lvl>
    <w:lvl w:ilvl="2" w:tplc="0B480798">
      <w:start w:val="1"/>
      <w:numFmt w:val="bullet"/>
      <w:lvlText w:val="•"/>
      <w:lvlJc w:val="left"/>
      <w:pPr>
        <w:ind w:left="1630" w:hanging="1781"/>
      </w:pPr>
      <w:rPr>
        <w:rFonts w:hint="default"/>
      </w:rPr>
    </w:lvl>
    <w:lvl w:ilvl="3" w:tplc="A440B58A">
      <w:start w:val="1"/>
      <w:numFmt w:val="bullet"/>
      <w:lvlText w:val="•"/>
      <w:lvlJc w:val="left"/>
      <w:pPr>
        <w:ind w:left="2377" w:hanging="1781"/>
      </w:pPr>
      <w:rPr>
        <w:rFonts w:hint="default"/>
      </w:rPr>
    </w:lvl>
    <w:lvl w:ilvl="4" w:tplc="24A2D7A2">
      <w:start w:val="1"/>
      <w:numFmt w:val="bullet"/>
      <w:lvlText w:val="•"/>
      <w:lvlJc w:val="left"/>
      <w:pPr>
        <w:ind w:left="3124" w:hanging="1781"/>
      </w:pPr>
      <w:rPr>
        <w:rFonts w:hint="default"/>
      </w:rPr>
    </w:lvl>
    <w:lvl w:ilvl="5" w:tplc="FEEAFDA6">
      <w:start w:val="1"/>
      <w:numFmt w:val="bullet"/>
      <w:lvlText w:val="•"/>
      <w:lvlJc w:val="left"/>
      <w:pPr>
        <w:ind w:left="3872" w:hanging="1781"/>
      </w:pPr>
      <w:rPr>
        <w:rFonts w:hint="default"/>
      </w:rPr>
    </w:lvl>
    <w:lvl w:ilvl="6" w:tplc="5106C7C4">
      <w:start w:val="1"/>
      <w:numFmt w:val="bullet"/>
      <w:lvlText w:val="•"/>
      <w:lvlJc w:val="left"/>
      <w:pPr>
        <w:ind w:left="4619" w:hanging="1781"/>
      </w:pPr>
      <w:rPr>
        <w:rFonts w:hint="default"/>
      </w:rPr>
    </w:lvl>
    <w:lvl w:ilvl="7" w:tplc="3F0063AC">
      <w:start w:val="1"/>
      <w:numFmt w:val="bullet"/>
      <w:lvlText w:val="•"/>
      <w:lvlJc w:val="left"/>
      <w:pPr>
        <w:ind w:left="5366" w:hanging="1781"/>
      </w:pPr>
      <w:rPr>
        <w:rFonts w:hint="default"/>
      </w:rPr>
    </w:lvl>
    <w:lvl w:ilvl="8" w:tplc="2EBE8454">
      <w:start w:val="1"/>
      <w:numFmt w:val="bullet"/>
      <w:lvlText w:val="•"/>
      <w:lvlJc w:val="left"/>
      <w:pPr>
        <w:ind w:left="6113" w:hanging="1781"/>
      </w:pPr>
      <w:rPr>
        <w:rFonts w:hint="default"/>
      </w:rPr>
    </w:lvl>
  </w:abstractNum>
  <w:abstractNum w:abstractNumId="22" w15:restartNumberingAfterBreak="0">
    <w:nsid w:val="44937A7D"/>
    <w:multiLevelType w:val="hybridMultilevel"/>
    <w:tmpl w:val="E70C51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90152"/>
    <w:multiLevelType w:val="hybridMultilevel"/>
    <w:tmpl w:val="311452B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3E75D4"/>
    <w:multiLevelType w:val="hybridMultilevel"/>
    <w:tmpl w:val="9A4E07F2"/>
    <w:lvl w:ilvl="0" w:tplc="0E646E9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51394B5F"/>
    <w:multiLevelType w:val="hybridMultilevel"/>
    <w:tmpl w:val="A13C25F2"/>
    <w:lvl w:ilvl="0" w:tplc="0809000F">
      <w:start w:val="1"/>
      <w:numFmt w:val="decimal"/>
      <w:lvlText w:val="%1."/>
      <w:lvlJc w:val="left"/>
      <w:pPr>
        <w:ind w:left="839" w:hanging="360"/>
      </w:pPr>
    </w:lvl>
    <w:lvl w:ilvl="1" w:tplc="08090019" w:tentative="1">
      <w:start w:val="1"/>
      <w:numFmt w:val="lowerLetter"/>
      <w:lvlText w:val="%2."/>
      <w:lvlJc w:val="left"/>
      <w:pPr>
        <w:ind w:left="1559" w:hanging="360"/>
      </w:pPr>
    </w:lvl>
    <w:lvl w:ilvl="2" w:tplc="0809001B" w:tentative="1">
      <w:start w:val="1"/>
      <w:numFmt w:val="lowerRoman"/>
      <w:lvlText w:val="%3."/>
      <w:lvlJc w:val="right"/>
      <w:pPr>
        <w:ind w:left="2279" w:hanging="180"/>
      </w:pPr>
    </w:lvl>
    <w:lvl w:ilvl="3" w:tplc="0809000F" w:tentative="1">
      <w:start w:val="1"/>
      <w:numFmt w:val="decimal"/>
      <w:lvlText w:val="%4."/>
      <w:lvlJc w:val="left"/>
      <w:pPr>
        <w:ind w:left="2999" w:hanging="360"/>
      </w:pPr>
    </w:lvl>
    <w:lvl w:ilvl="4" w:tplc="08090019" w:tentative="1">
      <w:start w:val="1"/>
      <w:numFmt w:val="lowerLetter"/>
      <w:lvlText w:val="%5."/>
      <w:lvlJc w:val="left"/>
      <w:pPr>
        <w:ind w:left="3719" w:hanging="360"/>
      </w:pPr>
    </w:lvl>
    <w:lvl w:ilvl="5" w:tplc="0809001B" w:tentative="1">
      <w:start w:val="1"/>
      <w:numFmt w:val="lowerRoman"/>
      <w:lvlText w:val="%6."/>
      <w:lvlJc w:val="right"/>
      <w:pPr>
        <w:ind w:left="4439" w:hanging="180"/>
      </w:pPr>
    </w:lvl>
    <w:lvl w:ilvl="6" w:tplc="0809000F" w:tentative="1">
      <w:start w:val="1"/>
      <w:numFmt w:val="decimal"/>
      <w:lvlText w:val="%7."/>
      <w:lvlJc w:val="left"/>
      <w:pPr>
        <w:ind w:left="5159" w:hanging="360"/>
      </w:pPr>
    </w:lvl>
    <w:lvl w:ilvl="7" w:tplc="08090019" w:tentative="1">
      <w:start w:val="1"/>
      <w:numFmt w:val="lowerLetter"/>
      <w:lvlText w:val="%8."/>
      <w:lvlJc w:val="left"/>
      <w:pPr>
        <w:ind w:left="5879" w:hanging="360"/>
      </w:pPr>
    </w:lvl>
    <w:lvl w:ilvl="8" w:tplc="08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26" w15:restartNumberingAfterBreak="0">
    <w:nsid w:val="55444B64"/>
    <w:multiLevelType w:val="hybridMultilevel"/>
    <w:tmpl w:val="C110FFF8"/>
    <w:lvl w:ilvl="0" w:tplc="60BC9376">
      <w:numFmt w:val="bullet"/>
      <w:lvlText w:val="-"/>
      <w:lvlJc w:val="left"/>
      <w:pPr>
        <w:ind w:left="644" w:hanging="360"/>
      </w:pPr>
      <w:rPr>
        <w:rFonts w:ascii="Calibri" w:eastAsia="SimSu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57C43AC7"/>
    <w:multiLevelType w:val="multilevel"/>
    <w:tmpl w:val="EF88E3D0"/>
    <w:lvl w:ilvl="0">
      <w:start w:val="1"/>
      <w:numFmt w:val="decimal"/>
      <w:lvlText w:val="%1."/>
      <w:lvlJc w:val="left"/>
      <w:pPr>
        <w:ind w:left="477" w:hanging="358"/>
      </w:pPr>
      <w:rPr>
        <w:rFonts w:ascii="Verdana" w:eastAsia="Verdana" w:hAnsi="Verdana"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890" w:hanging="771"/>
      </w:pPr>
      <w:rPr>
        <w:rFonts w:ascii="Verdana" w:eastAsia="Verdana" w:hAnsi="Verdana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820" w:hanging="720"/>
        <w:jc w:val="right"/>
      </w:pPr>
      <w:rPr>
        <w:rFonts w:ascii="Verdana" w:eastAsia="Verdana" w:hAnsi="Verdana" w:hint="default"/>
        <w:sz w:val="18"/>
        <w:szCs w:val="18"/>
      </w:rPr>
    </w:lvl>
    <w:lvl w:ilvl="3">
      <w:start w:val="1"/>
      <w:numFmt w:val="decimal"/>
      <w:lvlText w:val="%4."/>
      <w:lvlJc w:val="left"/>
      <w:pPr>
        <w:ind w:left="1540" w:hanging="360"/>
      </w:pPr>
      <w:rPr>
        <w:rFonts w:ascii="Verdana" w:eastAsia="Verdana" w:hAnsi="Verdana" w:hint="default"/>
        <w:sz w:val="18"/>
        <w:szCs w:val="18"/>
      </w:rPr>
    </w:lvl>
    <w:lvl w:ilvl="4">
      <w:start w:val="1"/>
      <w:numFmt w:val="lowerRoman"/>
      <w:lvlText w:val="%5."/>
      <w:lvlJc w:val="left"/>
      <w:pPr>
        <w:ind w:left="2260" w:hanging="296"/>
      </w:pPr>
      <w:rPr>
        <w:rFonts w:ascii="Verdana" w:eastAsia="Verdana" w:hAnsi="Verdana" w:hint="default"/>
        <w:spacing w:val="1"/>
        <w:sz w:val="18"/>
        <w:szCs w:val="18"/>
      </w:rPr>
    </w:lvl>
    <w:lvl w:ilvl="5">
      <w:start w:val="1"/>
      <w:numFmt w:val="bullet"/>
      <w:lvlText w:val="•"/>
      <w:lvlJc w:val="left"/>
      <w:pPr>
        <w:ind w:left="3424" w:hanging="2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88" w:hanging="2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53" w:hanging="2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17" w:hanging="296"/>
      </w:pPr>
      <w:rPr>
        <w:rFonts w:hint="default"/>
      </w:rPr>
    </w:lvl>
  </w:abstractNum>
  <w:abstractNum w:abstractNumId="28" w15:restartNumberingAfterBreak="0">
    <w:nsid w:val="5A9663B8"/>
    <w:multiLevelType w:val="hybridMultilevel"/>
    <w:tmpl w:val="B84CDCEE"/>
    <w:lvl w:ilvl="0" w:tplc="0407000F">
      <w:start w:val="1"/>
      <w:numFmt w:val="decimal"/>
      <w:lvlText w:val="%1."/>
      <w:lvlJc w:val="left"/>
      <w:pPr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5AF12ABF"/>
    <w:multiLevelType w:val="hybridMultilevel"/>
    <w:tmpl w:val="49B8ABE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8E730B"/>
    <w:multiLevelType w:val="hybridMultilevel"/>
    <w:tmpl w:val="97EA7ACC"/>
    <w:lvl w:ilvl="0" w:tplc="75769106">
      <w:start w:val="1"/>
      <w:numFmt w:val="bullet"/>
      <w:lvlText w:val=""/>
      <w:lvlJc w:val="left"/>
      <w:pPr>
        <w:ind w:left="1736" w:hanging="360"/>
      </w:pPr>
      <w:rPr>
        <w:rFonts w:ascii="Symbol" w:eastAsia="Symbol" w:hAnsi="Symbol" w:hint="default"/>
        <w:sz w:val="18"/>
        <w:szCs w:val="18"/>
      </w:rPr>
    </w:lvl>
    <w:lvl w:ilvl="1" w:tplc="210AF9F4">
      <w:start w:val="1"/>
      <w:numFmt w:val="bullet"/>
      <w:lvlText w:val="•"/>
      <w:lvlJc w:val="left"/>
      <w:pPr>
        <w:ind w:left="2487" w:hanging="360"/>
      </w:pPr>
      <w:rPr>
        <w:rFonts w:hint="default"/>
      </w:rPr>
    </w:lvl>
    <w:lvl w:ilvl="2" w:tplc="C450D00C">
      <w:start w:val="1"/>
      <w:numFmt w:val="bullet"/>
      <w:lvlText w:val="•"/>
      <w:lvlJc w:val="left"/>
      <w:pPr>
        <w:ind w:left="3238" w:hanging="360"/>
      </w:pPr>
      <w:rPr>
        <w:rFonts w:hint="default"/>
      </w:rPr>
    </w:lvl>
    <w:lvl w:ilvl="3" w:tplc="1916C4E8">
      <w:start w:val="1"/>
      <w:numFmt w:val="bullet"/>
      <w:lvlText w:val="•"/>
      <w:lvlJc w:val="left"/>
      <w:pPr>
        <w:ind w:left="3989" w:hanging="360"/>
      </w:pPr>
      <w:rPr>
        <w:rFonts w:hint="default"/>
      </w:rPr>
    </w:lvl>
    <w:lvl w:ilvl="4" w:tplc="96665FD6">
      <w:start w:val="1"/>
      <w:numFmt w:val="bullet"/>
      <w:lvlText w:val="•"/>
      <w:lvlJc w:val="left"/>
      <w:pPr>
        <w:ind w:left="4740" w:hanging="360"/>
      </w:pPr>
      <w:rPr>
        <w:rFonts w:hint="default"/>
      </w:rPr>
    </w:lvl>
    <w:lvl w:ilvl="5" w:tplc="33AA46D0">
      <w:start w:val="1"/>
      <w:numFmt w:val="bullet"/>
      <w:lvlText w:val="•"/>
      <w:lvlJc w:val="left"/>
      <w:pPr>
        <w:ind w:left="5491" w:hanging="360"/>
      </w:pPr>
      <w:rPr>
        <w:rFonts w:hint="default"/>
      </w:rPr>
    </w:lvl>
    <w:lvl w:ilvl="6" w:tplc="2BB40CA0">
      <w:start w:val="1"/>
      <w:numFmt w:val="bullet"/>
      <w:lvlText w:val="•"/>
      <w:lvlJc w:val="left"/>
      <w:pPr>
        <w:ind w:left="6242" w:hanging="360"/>
      </w:pPr>
      <w:rPr>
        <w:rFonts w:hint="default"/>
      </w:rPr>
    </w:lvl>
    <w:lvl w:ilvl="7" w:tplc="BD44697A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  <w:lvl w:ilvl="8" w:tplc="D520EA8A">
      <w:start w:val="1"/>
      <w:numFmt w:val="bullet"/>
      <w:lvlText w:val="•"/>
      <w:lvlJc w:val="left"/>
      <w:pPr>
        <w:ind w:left="7744" w:hanging="360"/>
      </w:pPr>
      <w:rPr>
        <w:rFonts w:hint="default"/>
      </w:rPr>
    </w:lvl>
  </w:abstractNum>
  <w:abstractNum w:abstractNumId="31" w15:restartNumberingAfterBreak="0">
    <w:nsid w:val="5DCE694D"/>
    <w:multiLevelType w:val="hybridMultilevel"/>
    <w:tmpl w:val="8BCC71B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D75D7B"/>
    <w:multiLevelType w:val="hybridMultilevel"/>
    <w:tmpl w:val="96F85456"/>
    <w:lvl w:ilvl="0" w:tplc="19F89D72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EA65169"/>
    <w:multiLevelType w:val="hybridMultilevel"/>
    <w:tmpl w:val="5ACCB93E"/>
    <w:lvl w:ilvl="0" w:tplc="0407000F">
      <w:start w:val="1"/>
      <w:numFmt w:val="decimal"/>
      <w:lvlText w:val="%1."/>
      <w:lvlJc w:val="left"/>
      <w:pPr>
        <w:ind w:left="1776" w:hanging="360"/>
      </w:pPr>
    </w:lvl>
    <w:lvl w:ilvl="1" w:tplc="04070019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FCF5EA1"/>
    <w:multiLevelType w:val="hybridMultilevel"/>
    <w:tmpl w:val="9A0AD7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BA4142"/>
    <w:multiLevelType w:val="hybridMultilevel"/>
    <w:tmpl w:val="7C6CDB0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486D30"/>
    <w:multiLevelType w:val="hybridMultilevel"/>
    <w:tmpl w:val="4202DBFC"/>
    <w:lvl w:ilvl="0" w:tplc="0D5867B8">
      <w:start w:val="1"/>
      <w:numFmt w:val="decimal"/>
      <w:lvlText w:val="%1."/>
      <w:lvlJc w:val="left"/>
      <w:pPr>
        <w:ind w:left="1922" w:hanging="850"/>
      </w:pPr>
      <w:rPr>
        <w:rFonts w:ascii="Verdana" w:eastAsia="Verdana" w:hAnsi="Verdana" w:hint="default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966" w:hanging="360"/>
      </w:pPr>
    </w:lvl>
    <w:lvl w:ilvl="2" w:tplc="0809001B" w:tentative="1">
      <w:start w:val="1"/>
      <w:numFmt w:val="lowerRoman"/>
      <w:lvlText w:val="%3."/>
      <w:lvlJc w:val="right"/>
      <w:pPr>
        <w:ind w:left="2686" w:hanging="180"/>
      </w:pPr>
    </w:lvl>
    <w:lvl w:ilvl="3" w:tplc="0809000F" w:tentative="1">
      <w:start w:val="1"/>
      <w:numFmt w:val="decimal"/>
      <w:lvlText w:val="%4."/>
      <w:lvlJc w:val="left"/>
      <w:pPr>
        <w:ind w:left="3406" w:hanging="360"/>
      </w:pPr>
    </w:lvl>
    <w:lvl w:ilvl="4" w:tplc="08090019" w:tentative="1">
      <w:start w:val="1"/>
      <w:numFmt w:val="lowerLetter"/>
      <w:lvlText w:val="%5."/>
      <w:lvlJc w:val="left"/>
      <w:pPr>
        <w:ind w:left="4126" w:hanging="360"/>
      </w:pPr>
    </w:lvl>
    <w:lvl w:ilvl="5" w:tplc="0809001B" w:tentative="1">
      <w:start w:val="1"/>
      <w:numFmt w:val="lowerRoman"/>
      <w:lvlText w:val="%6."/>
      <w:lvlJc w:val="right"/>
      <w:pPr>
        <w:ind w:left="4846" w:hanging="180"/>
      </w:pPr>
    </w:lvl>
    <w:lvl w:ilvl="6" w:tplc="0809000F" w:tentative="1">
      <w:start w:val="1"/>
      <w:numFmt w:val="decimal"/>
      <w:lvlText w:val="%7."/>
      <w:lvlJc w:val="left"/>
      <w:pPr>
        <w:ind w:left="5566" w:hanging="360"/>
      </w:pPr>
    </w:lvl>
    <w:lvl w:ilvl="7" w:tplc="08090019" w:tentative="1">
      <w:start w:val="1"/>
      <w:numFmt w:val="lowerLetter"/>
      <w:lvlText w:val="%8."/>
      <w:lvlJc w:val="left"/>
      <w:pPr>
        <w:ind w:left="6286" w:hanging="360"/>
      </w:pPr>
    </w:lvl>
    <w:lvl w:ilvl="8" w:tplc="080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37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005CAE"/>
    <w:multiLevelType w:val="hybridMultilevel"/>
    <w:tmpl w:val="A97A6260"/>
    <w:lvl w:ilvl="0" w:tplc="0809000F">
      <w:start w:val="1"/>
      <w:numFmt w:val="decimal"/>
      <w:lvlText w:val="%1."/>
      <w:lvlJc w:val="left"/>
      <w:pPr>
        <w:ind w:left="1246" w:hanging="360"/>
      </w:pPr>
    </w:lvl>
    <w:lvl w:ilvl="1" w:tplc="08090019" w:tentative="1">
      <w:start w:val="1"/>
      <w:numFmt w:val="lowerLetter"/>
      <w:lvlText w:val="%2."/>
      <w:lvlJc w:val="left"/>
      <w:pPr>
        <w:ind w:left="1966" w:hanging="360"/>
      </w:pPr>
    </w:lvl>
    <w:lvl w:ilvl="2" w:tplc="0809001B" w:tentative="1">
      <w:start w:val="1"/>
      <w:numFmt w:val="lowerRoman"/>
      <w:lvlText w:val="%3."/>
      <w:lvlJc w:val="right"/>
      <w:pPr>
        <w:ind w:left="2686" w:hanging="180"/>
      </w:pPr>
    </w:lvl>
    <w:lvl w:ilvl="3" w:tplc="0809000F" w:tentative="1">
      <w:start w:val="1"/>
      <w:numFmt w:val="decimal"/>
      <w:lvlText w:val="%4."/>
      <w:lvlJc w:val="left"/>
      <w:pPr>
        <w:ind w:left="3406" w:hanging="360"/>
      </w:pPr>
    </w:lvl>
    <w:lvl w:ilvl="4" w:tplc="08090019" w:tentative="1">
      <w:start w:val="1"/>
      <w:numFmt w:val="lowerLetter"/>
      <w:lvlText w:val="%5."/>
      <w:lvlJc w:val="left"/>
      <w:pPr>
        <w:ind w:left="4126" w:hanging="360"/>
      </w:pPr>
    </w:lvl>
    <w:lvl w:ilvl="5" w:tplc="0809001B" w:tentative="1">
      <w:start w:val="1"/>
      <w:numFmt w:val="lowerRoman"/>
      <w:lvlText w:val="%6."/>
      <w:lvlJc w:val="right"/>
      <w:pPr>
        <w:ind w:left="4846" w:hanging="180"/>
      </w:pPr>
    </w:lvl>
    <w:lvl w:ilvl="6" w:tplc="0809000F" w:tentative="1">
      <w:start w:val="1"/>
      <w:numFmt w:val="decimal"/>
      <w:lvlText w:val="%7."/>
      <w:lvlJc w:val="left"/>
      <w:pPr>
        <w:ind w:left="5566" w:hanging="360"/>
      </w:pPr>
    </w:lvl>
    <w:lvl w:ilvl="7" w:tplc="08090019" w:tentative="1">
      <w:start w:val="1"/>
      <w:numFmt w:val="lowerLetter"/>
      <w:lvlText w:val="%8."/>
      <w:lvlJc w:val="left"/>
      <w:pPr>
        <w:ind w:left="6286" w:hanging="360"/>
      </w:pPr>
    </w:lvl>
    <w:lvl w:ilvl="8" w:tplc="080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40" w15:restartNumberingAfterBreak="0">
    <w:nsid w:val="6F740B96"/>
    <w:multiLevelType w:val="multilevel"/>
    <w:tmpl w:val="3EF25C2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9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58" w:hanging="5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12" w:hanging="1440"/>
      </w:pPr>
      <w:rPr>
        <w:rFonts w:hint="default"/>
      </w:rPr>
    </w:lvl>
  </w:abstractNum>
  <w:abstractNum w:abstractNumId="41" w15:restartNumberingAfterBreak="0">
    <w:nsid w:val="706650CF"/>
    <w:multiLevelType w:val="hybridMultilevel"/>
    <w:tmpl w:val="C074CA58"/>
    <w:lvl w:ilvl="0" w:tplc="0AF0D4D0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18"/>
        <w:szCs w:val="18"/>
      </w:rPr>
    </w:lvl>
    <w:lvl w:ilvl="1" w:tplc="AE20B0DC">
      <w:start w:val="1"/>
      <w:numFmt w:val="bullet"/>
      <w:lvlText w:val="•"/>
      <w:lvlJc w:val="left"/>
      <w:pPr>
        <w:ind w:left="1524" w:hanging="360"/>
      </w:pPr>
      <w:rPr>
        <w:rFonts w:hint="default"/>
      </w:rPr>
    </w:lvl>
    <w:lvl w:ilvl="2" w:tplc="805023E2">
      <w:start w:val="1"/>
      <w:numFmt w:val="bullet"/>
      <w:lvlText w:val="•"/>
      <w:lvlJc w:val="left"/>
      <w:pPr>
        <w:ind w:left="2226" w:hanging="360"/>
      </w:pPr>
      <w:rPr>
        <w:rFonts w:hint="default"/>
      </w:rPr>
    </w:lvl>
    <w:lvl w:ilvl="3" w:tplc="1E10A576">
      <w:start w:val="1"/>
      <w:numFmt w:val="bullet"/>
      <w:lvlText w:val="•"/>
      <w:lvlJc w:val="left"/>
      <w:pPr>
        <w:ind w:left="2929" w:hanging="360"/>
      </w:pPr>
      <w:rPr>
        <w:rFonts w:hint="default"/>
      </w:rPr>
    </w:lvl>
    <w:lvl w:ilvl="4" w:tplc="41E44D0C">
      <w:start w:val="1"/>
      <w:numFmt w:val="bullet"/>
      <w:lvlText w:val="•"/>
      <w:lvlJc w:val="left"/>
      <w:pPr>
        <w:ind w:left="3631" w:hanging="360"/>
      </w:pPr>
      <w:rPr>
        <w:rFonts w:hint="default"/>
      </w:rPr>
    </w:lvl>
    <w:lvl w:ilvl="5" w:tplc="564407D0">
      <w:start w:val="1"/>
      <w:numFmt w:val="bullet"/>
      <w:lvlText w:val="•"/>
      <w:lvlJc w:val="left"/>
      <w:pPr>
        <w:ind w:left="4334" w:hanging="360"/>
      </w:pPr>
      <w:rPr>
        <w:rFonts w:hint="default"/>
      </w:rPr>
    </w:lvl>
    <w:lvl w:ilvl="6" w:tplc="F78EA83E">
      <w:start w:val="1"/>
      <w:numFmt w:val="bullet"/>
      <w:lvlText w:val="•"/>
      <w:lvlJc w:val="left"/>
      <w:pPr>
        <w:ind w:left="5036" w:hanging="360"/>
      </w:pPr>
      <w:rPr>
        <w:rFonts w:hint="default"/>
      </w:rPr>
    </w:lvl>
    <w:lvl w:ilvl="7" w:tplc="C736EC8C">
      <w:start w:val="1"/>
      <w:numFmt w:val="bullet"/>
      <w:lvlText w:val="•"/>
      <w:lvlJc w:val="left"/>
      <w:pPr>
        <w:ind w:left="5738" w:hanging="360"/>
      </w:pPr>
      <w:rPr>
        <w:rFonts w:hint="default"/>
      </w:rPr>
    </w:lvl>
    <w:lvl w:ilvl="8" w:tplc="4F0CE39C">
      <w:start w:val="1"/>
      <w:numFmt w:val="bullet"/>
      <w:lvlText w:val="•"/>
      <w:lvlJc w:val="left"/>
      <w:pPr>
        <w:ind w:left="6441" w:hanging="360"/>
      </w:pPr>
      <w:rPr>
        <w:rFonts w:hint="default"/>
      </w:rPr>
    </w:lvl>
  </w:abstractNum>
  <w:abstractNum w:abstractNumId="42" w15:restartNumberingAfterBreak="0">
    <w:nsid w:val="715E67DD"/>
    <w:multiLevelType w:val="multilevel"/>
    <w:tmpl w:val="75A013F4"/>
    <w:lvl w:ilvl="0">
      <w:start w:val="1"/>
      <w:numFmt w:val="decimal"/>
      <w:lvlText w:val="%1"/>
      <w:lvlJc w:val="left"/>
      <w:pPr>
        <w:ind w:left="819" w:hanging="7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71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19" w:hanging="71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" w:hanging="718"/>
      </w:pPr>
      <w:rPr>
        <w:rFonts w:ascii="Verdana" w:eastAsia="Verdana" w:hAnsi="Verdana" w:hint="default"/>
        <w:sz w:val="18"/>
        <w:szCs w:val="18"/>
      </w:rPr>
    </w:lvl>
    <w:lvl w:ilvl="4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18"/>
        <w:szCs w:val="18"/>
      </w:rPr>
    </w:lvl>
    <w:lvl w:ilvl="5">
      <w:start w:val="1"/>
      <w:numFmt w:val="bullet"/>
      <w:lvlText w:val="•"/>
      <w:lvlJc w:val="left"/>
      <w:pPr>
        <w:ind w:left="383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9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4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00" w:hanging="360"/>
      </w:pPr>
      <w:rPr>
        <w:rFonts w:hint="default"/>
      </w:rPr>
    </w:lvl>
  </w:abstractNum>
  <w:abstractNum w:abstractNumId="43" w15:restartNumberingAfterBreak="0">
    <w:nsid w:val="72CA7DE1"/>
    <w:multiLevelType w:val="hybridMultilevel"/>
    <w:tmpl w:val="E88C05F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D53EF1"/>
    <w:multiLevelType w:val="multilevel"/>
    <w:tmpl w:val="CD6657E2"/>
    <w:lvl w:ilvl="0">
      <w:start w:val="1"/>
      <w:numFmt w:val="decimal"/>
      <w:lvlText w:val="%1"/>
      <w:lvlJc w:val="left"/>
      <w:pPr>
        <w:ind w:left="819" w:hanging="7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718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19" w:hanging="718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19" w:hanging="718"/>
      </w:pPr>
      <w:rPr>
        <w:rFonts w:ascii="Verdana" w:eastAsia="Verdana" w:hAnsi="Verdana" w:hint="default"/>
        <w:sz w:val="18"/>
        <w:szCs w:val="18"/>
      </w:rPr>
    </w:lvl>
    <w:lvl w:ilvl="4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18"/>
        <w:szCs w:val="18"/>
      </w:rPr>
    </w:lvl>
    <w:lvl w:ilvl="5">
      <w:start w:val="1"/>
      <w:numFmt w:val="bullet"/>
      <w:lvlText w:val="•"/>
      <w:lvlJc w:val="left"/>
      <w:pPr>
        <w:ind w:left="383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9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4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00" w:hanging="360"/>
      </w:pPr>
      <w:rPr>
        <w:rFonts w:hint="default"/>
      </w:rPr>
    </w:lvl>
  </w:abstractNum>
  <w:abstractNum w:abstractNumId="45" w15:restartNumberingAfterBreak="0">
    <w:nsid w:val="7E815FDA"/>
    <w:multiLevelType w:val="hybridMultilevel"/>
    <w:tmpl w:val="DEC603A6"/>
    <w:lvl w:ilvl="0" w:tplc="08090005">
      <w:start w:val="1"/>
      <w:numFmt w:val="bullet"/>
      <w:lvlText w:val=""/>
      <w:lvlJc w:val="left"/>
      <w:pPr>
        <w:ind w:left="74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8"/>
  </w:num>
  <w:num w:numId="3">
    <w:abstractNumId w:val="37"/>
  </w:num>
  <w:num w:numId="4">
    <w:abstractNumId w:val="15"/>
  </w:num>
  <w:num w:numId="5">
    <w:abstractNumId w:val="11"/>
  </w:num>
  <w:num w:numId="6">
    <w:abstractNumId w:val="14"/>
  </w:num>
  <w:num w:numId="7">
    <w:abstractNumId w:val="41"/>
  </w:num>
  <w:num w:numId="8">
    <w:abstractNumId w:val="4"/>
  </w:num>
  <w:num w:numId="9">
    <w:abstractNumId w:val="21"/>
  </w:num>
  <w:num w:numId="10">
    <w:abstractNumId w:val="12"/>
  </w:num>
  <w:num w:numId="11">
    <w:abstractNumId w:val="42"/>
  </w:num>
  <w:num w:numId="12">
    <w:abstractNumId w:val="44"/>
  </w:num>
  <w:num w:numId="13">
    <w:abstractNumId w:val="30"/>
  </w:num>
  <w:num w:numId="14">
    <w:abstractNumId w:val="17"/>
  </w:num>
  <w:num w:numId="15">
    <w:abstractNumId w:val="6"/>
  </w:num>
  <w:num w:numId="16">
    <w:abstractNumId w:val="7"/>
  </w:num>
  <w:num w:numId="17">
    <w:abstractNumId w:val="28"/>
  </w:num>
  <w:num w:numId="18">
    <w:abstractNumId w:val="33"/>
  </w:num>
  <w:num w:numId="19">
    <w:abstractNumId w:val="29"/>
  </w:num>
  <w:num w:numId="20">
    <w:abstractNumId w:val="27"/>
  </w:num>
  <w:num w:numId="21">
    <w:abstractNumId w:val="13"/>
  </w:num>
  <w:num w:numId="22">
    <w:abstractNumId w:val="8"/>
  </w:num>
  <w:num w:numId="23">
    <w:abstractNumId w:val="39"/>
  </w:num>
  <w:num w:numId="24">
    <w:abstractNumId w:val="36"/>
  </w:num>
  <w:num w:numId="25">
    <w:abstractNumId w:val="1"/>
  </w:num>
  <w:num w:numId="26">
    <w:abstractNumId w:val="31"/>
  </w:num>
  <w:num w:numId="27">
    <w:abstractNumId w:val="35"/>
  </w:num>
  <w:num w:numId="28">
    <w:abstractNumId w:val="0"/>
  </w:num>
  <w:num w:numId="29">
    <w:abstractNumId w:val="26"/>
  </w:num>
  <w:num w:numId="30">
    <w:abstractNumId w:val="19"/>
  </w:num>
  <w:num w:numId="31">
    <w:abstractNumId w:val="25"/>
  </w:num>
  <w:num w:numId="32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8"/>
    <w:lvlOverride w:ilvl="0">
      <w:startOverride w:val="1"/>
    </w:lvlOverride>
  </w:num>
  <w:num w:numId="34">
    <w:abstractNumId w:val="16"/>
  </w:num>
  <w:num w:numId="35">
    <w:abstractNumId w:val="23"/>
  </w:num>
  <w:num w:numId="36">
    <w:abstractNumId w:val="43"/>
  </w:num>
  <w:num w:numId="37">
    <w:abstractNumId w:val="24"/>
  </w:num>
  <w:num w:numId="38">
    <w:abstractNumId w:val="2"/>
  </w:num>
  <w:num w:numId="39">
    <w:abstractNumId w:val="20"/>
  </w:num>
  <w:num w:numId="40">
    <w:abstractNumId w:val="5"/>
  </w:num>
  <w:num w:numId="41">
    <w:abstractNumId w:val="3"/>
  </w:num>
  <w:num w:numId="42">
    <w:abstractNumId w:val="9"/>
  </w:num>
  <w:num w:numId="43">
    <w:abstractNumId w:val="40"/>
  </w:num>
  <w:num w:numId="44">
    <w:abstractNumId w:val="10"/>
  </w:num>
  <w:num w:numId="45">
    <w:abstractNumId w:val="32"/>
  </w:num>
  <w:num w:numId="46">
    <w:abstractNumId w:val="45"/>
  </w:num>
  <w:num w:numId="47">
    <w:abstractNumId w:val="22"/>
  </w:num>
  <w:num w:numId="48">
    <w:abstractNumId w:val="18"/>
  </w:num>
  <w:num w:numId="49">
    <w:abstractNumId w:val="38"/>
  </w:num>
  <w:num w:numId="50">
    <w:abstractNumId w:val="38"/>
  </w:num>
  <w:num w:numId="51">
    <w:abstractNumId w:val="38"/>
  </w:num>
  <w:num w:numId="52">
    <w:abstractNumId w:val="38"/>
  </w:num>
  <w:num w:numId="53">
    <w:abstractNumId w:val="38"/>
  </w:num>
  <w:num w:numId="54">
    <w:abstractNumId w:val="38"/>
  </w:num>
  <w:num w:numId="55">
    <w:abstractNumId w:val="38"/>
  </w:num>
  <w:num w:numId="56">
    <w:abstractNumId w:val="38"/>
  </w:num>
  <w:num w:numId="57">
    <w:abstractNumId w:val="38"/>
  </w:num>
  <w:num w:numId="58">
    <w:abstractNumId w:val="18"/>
  </w:num>
  <w:num w:numId="59">
    <w:abstractNumId w:val="18"/>
  </w:num>
  <w:num w:numId="60">
    <w:abstractNumId w:val="18"/>
  </w:num>
  <w:num w:numId="61">
    <w:abstractNumId w:val="18"/>
  </w:num>
  <w:num w:numId="62">
    <w:abstractNumId w:val="18"/>
  </w:num>
  <w:num w:numId="63">
    <w:abstractNumId w:val="18"/>
  </w:num>
  <w:num w:numId="64">
    <w:abstractNumId w:val="18"/>
  </w:num>
  <w:num w:numId="65">
    <w:abstractNumId w:val="18"/>
  </w:num>
  <w:num w:numId="66">
    <w:abstractNumId w:val="18"/>
  </w:num>
  <w:num w:numId="67">
    <w:abstractNumId w:val="18"/>
  </w:num>
  <w:num w:numId="68">
    <w:abstractNumId w:val="18"/>
  </w:num>
  <w:num w:numId="69">
    <w:abstractNumId w:val="18"/>
  </w:num>
  <w:num w:numId="70">
    <w:abstractNumId w:val="18"/>
  </w:num>
  <w:num w:numId="71">
    <w:abstractNumId w:val="18"/>
  </w:num>
  <w:num w:numId="72">
    <w:abstractNumId w:val="18"/>
  </w:num>
  <w:num w:numId="73">
    <w:abstractNumId w:val="18"/>
  </w:num>
  <w:num w:numId="74">
    <w:abstractNumId w:val="18"/>
  </w:num>
  <w:num w:numId="75">
    <w:abstractNumId w:val="18"/>
  </w:num>
  <w:num w:numId="76">
    <w:abstractNumId w:val="18"/>
  </w:num>
  <w:num w:numId="77">
    <w:abstractNumId w:val="18"/>
  </w:num>
  <w:num w:numId="78">
    <w:abstractNumId w:val="18"/>
  </w:num>
  <w:num w:numId="79">
    <w:abstractNumId w:val="18"/>
  </w:num>
  <w:num w:numId="80">
    <w:abstractNumId w:val="18"/>
  </w:num>
  <w:num w:numId="81">
    <w:abstractNumId w:val="18"/>
  </w:num>
  <w:num w:numId="82">
    <w:abstractNumId w:val="18"/>
  </w:num>
  <w:num w:numId="83">
    <w:abstractNumId w:val="18"/>
  </w:num>
  <w:num w:numId="84">
    <w:abstractNumId w:val="18"/>
  </w:num>
  <w:num w:numId="85">
    <w:abstractNumId w:val="18"/>
  </w:num>
  <w:num w:numId="86">
    <w:abstractNumId w:val="18"/>
  </w:num>
  <w:num w:numId="87">
    <w:abstractNumId w:val="18"/>
  </w:num>
  <w:num w:numId="88">
    <w:abstractNumId w:val="18"/>
  </w:num>
  <w:num w:numId="89">
    <w:abstractNumId w:val="18"/>
  </w:num>
  <w:num w:numId="90">
    <w:abstractNumId w:val="18"/>
  </w:num>
  <w:num w:numId="91">
    <w:abstractNumId w:val="18"/>
  </w:num>
  <w:num w:numId="92">
    <w:abstractNumId w:val="18"/>
  </w:num>
  <w:num w:numId="93">
    <w:abstractNumId w:val="18"/>
  </w:num>
  <w:num w:numId="94">
    <w:abstractNumId w:val="18"/>
  </w:num>
  <w:num w:numId="95">
    <w:abstractNumId w:val="18"/>
  </w:num>
  <w:num w:numId="96">
    <w:abstractNumId w:val="18"/>
  </w:num>
  <w:num w:numId="97">
    <w:abstractNumId w:val="18"/>
  </w:num>
  <w:num w:numId="98">
    <w:abstractNumId w:val="18"/>
  </w:num>
  <w:num w:numId="99">
    <w:abstractNumId w:val="18"/>
  </w:num>
  <w:num w:numId="100">
    <w:abstractNumId w:val="18"/>
  </w:num>
  <w:num w:numId="101">
    <w:abstractNumId w:val="18"/>
  </w:num>
  <w:num w:numId="102">
    <w:abstractNumId w:val="18"/>
  </w:num>
  <w:num w:numId="103">
    <w:abstractNumId w:val="18"/>
  </w:num>
  <w:num w:numId="104">
    <w:abstractNumId w:val="18"/>
    <w:lvlOverride w:ilvl="0">
      <w:startOverride w:val="1"/>
    </w:lvlOverride>
  </w:num>
  <w:num w:numId="105">
    <w:abstractNumId w:val="38"/>
  </w:num>
  <w:num w:numId="106">
    <w:abstractNumId w:val="38"/>
  </w:num>
  <w:num w:numId="107">
    <w:abstractNumId w:val="38"/>
  </w:num>
  <w:num w:numId="108">
    <w:abstractNumId w:val="38"/>
  </w:num>
  <w:num w:numId="109">
    <w:abstractNumId w:val="38"/>
  </w:num>
  <w:num w:numId="110">
    <w:abstractNumId w:val="38"/>
  </w:num>
  <w:num w:numId="111">
    <w:abstractNumId w:val="38"/>
  </w:num>
  <w:num w:numId="112">
    <w:abstractNumId w:val="38"/>
  </w:num>
  <w:num w:numId="113">
    <w:abstractNumId w:val="18"/>
    <w:lvlOverride w:ilvl="0">
      <w:startOverride w:val="1"/>
    </w:lvlOverride>
  </w:num>
  <w:num w:numId="114">
    <w:abstractNumId w:val="18"/>
    <w:lvlOverride w:ilvl="0">
      <w:startOverride w:val="1"/>
    </w:lvlOverride>
  </w:num>
  <w:num w:numId="115">
    <w:abstractNumId w:val="18"/>
    <w:lvlOverride w:ilvl="0">
      <w:startOverride w:val="1"/>
    </w:lvlOverride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dirty" w:grammar="dirty"/>
  <w:defaultTabStop w:val="720"/>
  <w:characterSpacingControl w:val="doNotCompress"/>
  <w:hdrShapeDefaults>
    <o:shapedefaults v:ext="edit" spidmax="583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6E48EA"/>
    <w:rsid w:val="000009D0"/>
    <w:rsid w:val="00001E75"/>
    <w:rsid w:val="00002330"/>
    <w:rsid w:val="00002918"/>
    <w:rsid w:val="00003323"/>
    <w:rsid w:val="00003EE4"/>
    <w:rsid w:val="00006FDE"/>
    <w:rsid w:val="00007545"/>
    <w:rsid w:val="00011447"/>
    <w:rsid w:val="00013370"/>
    <w:rsid w:val="00014392"/>
    <w:rsid w:val="000146C3"/>
    <w:rsid w:val="00015741"/>
    <w:rsid w:val="00017710"/>
    <w:rsid w:val="000203A8"/>
    <w:rsid w:val="00020F19"/>
    <w:rsid w:val="00021303"/>
    <w:rsid w:val="00021A67"/>
    <w:rsid w:val="000269EA"/>
    <w:rsid w:val="00032AC7"/>
    <w:rsid w:val="000348FF"/>
    <w:rsid w:val="0003610B"/>
    <w:rsid w:val="00036812"/>
    <w:rsid w:val="0003683B"/>
    <w:rsid w:val="000378A5"/>
    <w:rsid w:val="0004119A"/>
    <w:rsid w:val="00042921"/>
    <w:rsid w:val="00045026"/>
    <w:rsid w:val="0005031C"/>
    <w:rsid w:val="00050E1E"/>
    <w:rsid w:val="00053317"/>
    <w:rsid w:val="00054044"/>
    <w:rsid w:val="000546C2"/>
    <w:rsid w:val="00060D36"/>
    <w:rsid w:val="00060E30"/>
    <w:rsid w:val="00061F75"/>
    <w:rsid w:val="00065680"/>
    <w:rsid w:val="00065977"/>
    <w:rsid w:val="00065B12"/>
    <w:rsid w:val="00071364"/>
    <w:rsid w:val="0007323F"/>
    <w:rsid w:val="00073725"/>
    <w:rsid w:val="00073D5C"/>
    <w:rsid w:val="000761EA"/>
    <w:rsid w:val="0008176F"/>
    <w:rsid w:val="000818F4"/>
    <w:rsid w:val="00081C7A"/>
    <w:rsid w:val="0008521F"/>
    <w:rsid w:val="00085F5B"/>
    <w:rsid w:val="00092BE3"/>
    <w:rsid w:val="00093661"/>
    <w:rsid w:val="00097E78"/>
    <w:rsid w:val="000A281E"/>
    <w:rsid w:val="000A4DE8"/>
    <w:rsid w:val="000A6F94"/>
    <w:rsid w:val="000A70AE"/>
    <w:rsid w:val="000B3537"/>
    <w:rsid w:val="000B46EE"/>
    <w:rsid w:val="000B5A28"/>
    <w:rsid w:val="000B5CB9"/>
    <w:rsid w:val="000B6114"/>
    <w:rsid w:val="000B6B22"/>
    <w:rsid w:val="000B767B"/>
    <w:rsid w:val="000B7AD9"/>
    <w:rsid w:val="000C3837"/>
    <w:rsid w:val="000D04E1"/>
    <w:rsid w:val="000D057E"/>
    <w:rsid w:val="000D1336"/>
    <w:rsid w:val="000D2FCD"/>
    <w:rsid w:val="000D33EA"/>
    <w:rsid w:val="000D503F"/>
    <w:rsid w:val="000D7985"/>
    <w:rsid w:val="000E040A"/>
    <w:rsid w:val="000E4466"/>
    <w:rsid w:val="000E59C5"/>
    <w:rsid w:val="000F154D"/>
    <w:rsid w:val="000F16AB"/>
    <w:rsid w:val="000F220A"/>
    <w:rsid w:val="000F32F6"/>
    <w:rsid w:val="00101C85"/>
    <w:rsid w:val="001034DA"/>
    <w:rsid w:val="00104F31"/>
    <w:rsid w:val="001065D2"/>
    <w:rsid w:val="00106638"/>
    <w:rsid w:val="00106CCD"/>
    <w:rsid w:val="00106FD2"/>
    <w:rsid w:val="00111142"/>
    <w:rsid w:val="0011276D"/>
    <w:rsid w:val="001128AA"/>
    <w:rsid w:val="00112D86"/>
    <w:rsid w:val="001135EC"/>
    <w:rsid w:val="0011588D"/>
    <w:rsid w:val="00121B71"/>
    <w:rsid w:val="00125753"/>
    <w:rsid w:val="00127A6C"/>
    <w:rsid w:val="00141DB0"/>
    <w:rsid w:val="00142194"/>
    <w:rsid w:val="001424DE"/>
    <w:rsid w:val="001456E6"/>
    <w:rsid w:val="00147C46"/>
    <w:rsid w:val="00147E72"/>
    <w:rsid w:val="00150D9B"/>
    <w:rsid w:val="00150EE6"/>
    <w:rsid w:val="00152ABB"/>
    <w:rsid w:val="00152ADF"/>
    <w:rsid w:val="00153508"/>
    <w:rsid w:val="00154ECE"/>
    <w:rsid w:val="00155567"/>
    <w:rsid w:val="00155DEF"/>
    <w:rsid w:val="00156C20"/>
    <w:rsid w:val="001610DF"/>
    <w:rsid w:val="001618CB"/>
    <w:rsid w:val="0016264F"/>
    <w:rsid w:val="001628B5"/>
    <w:rsid w:val="001631B5"/>
    <w:rsid w:val="0016574C"/>
    <w:rsid w:val="00170434"/>
    <w:rsid w:val="001704EE"/>
    <w:rsid w:val="00174660"/>
    <w:rsid w:val="00176895"/>
    <w:rsid w:val="00177DC5"/>
    <w:rsid w:val="00181958"/>
    <w:rsid w:val="00183AE0"/>
    <w:rsid w:val="00186016"/>
    <w:rsid w:val="001869F1"/>
    <w:rsid w:val="0018764A"/>
    <w:rsid w:val="0019059C"/>
    <w:rsid w:val="001921D8"/>
    <w:rsid w:val="001922E6"/>
    <w:rsid w:val="00192DF0"/>
    <w:rsid w:val="001977F5"/>
    <w:rsid w:val="00197B28"/>
    <w:rsid w:val="001A1722"/>
    <w:rsid w:val="001A331C"/>
    <w:rsid w:val="001A4BC9"/>
    <w:rsid w:val="001A58F5"/>
    <w:rsid w:val="001A6AD9"/>
    <w:rsid w:val="001A7B9B"/>
    <w:rsid w:val="001B0014"/>
    <w:rsid w:val="001B2B12"/>
    <w:rsid w:val="001B3F25"/>
    <w:rsid w:val="001B5CC0"/>
    <w:rsid w:val="001C000E"/>
    <w:rsid w:val="001C15A9"/>
    <w:rsid w:val="001C1B82"/>
    <w:rsid w:val="001C38E9"/>
    <w:rsid w:val="001C5A01"/>
    <w:rsid w:val="001C639D"/>
    <w:rsid w:val="001D22D5"/>
    <w:rsid w:val="001D5657"/>
    <w:rsid w:val="001D6664"/>
    <w:rsid w:val="001E19A7"/>
    <w:rsid w:val="001E2264"/>
    <w:rsid w:val="001E3F9C"/>
    <w:rsid w:val="001E5125"/>
    <w:rsid w:val="001F6DBD"/>
    <w:rsid w:val="00203D97"/>
    <w:rsid w:val="00204156"/>
    <w:rsid w:val="00204E8B"/>
    <w:rsid w:val="002072FA"/>
    <w:rsid w:val="0021188D"/>
    <w:rsid w:val="002160DD"/>
    <w:rsid w:val="002219C9"/>
    <w:rsid w:val="00221C50"/>
    <w:rsid w:val="00223992"/>
    <w:rsid w:val="00224086"/>
    <w:rsid w:val="002252E2"/>
    <w:rsid w:val="002322DF"/>
    <w:rsid w:val="00232FF7"/>
    <w:rsid w:val="00235044"/>
    <w:rsid w:val="002351DE"/>
    <w:rsid w:val="002352E7"/>
    <w:rsid w:val="00236D21"/>
    <w:rsid w:val="00237E2A"/>
    <w:rsid w:val="00242C3F"/>
    <w:rsid w:val="00244712"/>
    <w:rsid w:val="0024704A"/>
    <w:rsid w:val="00247852"/>
    <w:rsid w:val="00252579"/>
    <w:rsid w:val="00254638"/>
    <w:rsid w:val="0026098F"/>
    <w:rsid w:val="00264073"/>
    <w:rsid w:val="00267206"/>
    <w:rsid w:val="00277117"/>
    <w:rsid w:val="00283809"/>
    <w:rsid w:val="002857F5"/>
    <w:rsid w:val="00293C9B"/>
    <w:rsid w:val="00297DDC"/>
    <w:rsid w:val="002A0CEA"/>
    <w:rsid w:val="002A1DC6"/>
    <w:rsid w:val="002A3925"/>
    <w:rsid w:val="002A49FF"/>
    <w:rsid w:val="002A500B"/>
    <w:rsid w:val="002A559F"/>
    <w:rsid w:val="002A575B"/>
    <w:rsid w:val="002A6587"/>
    <w:rsid w:val="002A7BB0"/>
    <w:rsid w:val="002B09BC"/>
    <w:rsid w:val="002B1DA1"/>
    <w:rsid w:val="002B1E5D"/>
    <w:rsid w:val="002B4465"/>
    <w:rsid w:val="002B73CC"/>
    <w:rsid w:val="002C2AD3"/>
    <w:rsid w:val="002C7E80"/>
    <w:rsid w:val="002D10C3"/>
    <w:rsid w:val="002D60C2"/>
    <w:rsid w:val="002D7737"/>
    <w:rsid w:val="002E3204"/>
    <w:rsid w:val="002E364C"/>
    <w:rsid w:val="002E3FB0"/>
    <w:rsid w:val="002E4784"/>
    <w:rsid w:val="002E6B84"/>
    <w:rsid w:val="002F0126"/>
    <w:rsid w:val="002F1BE2"/>
    <w:rsid w:val="002F29EB"/>
    <w:rsid w:val="002F6A7B"/>
    <w:rsid w:val="00303201"/>
    <w:rsid w:val="00306199"/>
    <w:rsid w:val="003063B8"/>
    <w:rsid w:val="00312695"/>
    <w:rsid w:val="00313649"/>
    <w:rsid w:val="00314AE4"/>
    <w:rsid w:val="00316094"/>
    <w:rsid w:val="003211F6"/>
    <w:rsid w:val="00322A40"/>
    <w:rsid w:val="00323769"/>
    <w:rsid w:val="0032671D"/>
    <w:rsid w:val="0032688F"/>
    <w:rsid w:val="00327A13"/>
    <w:rsid w:val="0033279C"/>
    <w:rsid w:val="00335466"/>
    <w:rsid w:val="00335BF6"/>
    <w:rsid w:val="00336282"/>
    <w:rsid w:val="003362A3"/>
    <w:rsid w:val="00336DC1"/>
    <w:rsid w:val="00342F43"/>
    <w:rsid w:val="003432DC"/>
    <w:rsid w:val="00347B19"/>
    <w:rsid w:val="0035169D"/>
    <w:rsid w:val="00351FD8"/>
    <w:rsid w:val="00352B90"/>
    <w:rsid w:val="003604E2"/>
    <w:rsid w:val="003625A3"/>
    <w:rsid w:val="003626D1"/>
    <w:rsid w:val="00362EA9"/>
    <w:rsid w:val="00363E4B"/>
    <w:rsid w:val="003657A5"/>
    <w:rsid w:val="00365E25"/>
    <w:rsid w:val="0036777A"/>
    <w:rsid w:val="003716A9"/>
    <w:rsid w:val="003719B4"/>
    <w:rsid w:val="00373F2C"/>
    <w:rsid w:val="00375786"/>
    <w:rsid w:val="00380973"/>
    <w:rsid w:val="00382040"/>
    <w:rsid w:val="003820CE"/>
    <w:rsid w:val="00384229"/>
    <w:rsid w:val="0039321F"/>
    <w:rsid w:val="003A0CE1"/>
    <w:rsid w:val="003A2FBA"/>
    <w:rsid w:val="003A3370"/>
    <w:rsid w:val="003A4AA3"/>
    <w:rsid w:val="003A56CC"/>
    <w:rsid w:val="003B3436"/>
    <w:rsid w:val="003B54CB"/>
    <w:rsid w:val="003B64AF"/>
    <w:rsid w:val="003B7946"/>
    <w:rsid w:val="003B7F4E"/>
    <w:rsid w:val="003C17A1"/>
    <w:rsid w:val="003C23E9"/>
    <w:rsid w:val="003C27A9"/>
    <w:rsid w:val="003C46D0"/>
    <w:rsid w:val="003C47A3"/>
    <w:rsid w:val="003C50CD"/>
    <w:rsid w:val="003C556B"/>
    <w:rsid w:val="003C5DCB"/>
    <w:rsid w:val="003C6A18"/>
    <w:rsid w:val="003D2A6F"/>
    <w:rsid w:val="003D3DC9"/>
    <w:rsid w:val="003D627C"/>
    <w:rsid w:val="003E0BBC"/>
    <w:rsid w:val="003E3080"/>
    <w:rsid w:val="003E6559"/>
    <w:rsid w:val="003E7830"/>
    <w:rsid w:val="003F00DC"/>
    <w:rsid w:val="003F3893"/>
    <w:rsid w:val="003F5259"/>
    <w:rsid w:val="004003F5"/>
    <w:rsid w:val="00402068"/>
    <w:rsid w:val="00402D60"/>
    <w:rsid w:val="0040330F"/>
    <w:rsid w:val="004053D1"/>
    <w:rsid w:val="0040713D"/>
    <w:rsid w:val="0040759C"/>
    <w:rsid w:val="00410DD6"/>
    <w:rsid w:val="004127AC"/>
    <w:rsid w:val="00412AFB"/>
    <w:rsid w:val="0041502D"/>
    <w:rsid w:val="00415B74"/>
    <w:rsid w:val="00431B89"/>
    <w:rsid w:val="00431EBC"/>
    <w:rsid w:val="004341C6"/>
    <w:rsid w:val="00434521"/>
    <w:rsid w:val="00434B7B"/>
    <w:rsid w:val="00436A29"/>
    <w:rsid w:val="00441BC5"/>
    <w:rsid w:val="0044368C"/>
    <w:rsid w:val="00444D71"/>
    <w:rsid w:val="00445DB9"/>
    <w:rsid w:val="00446EC4"/>
    <w:rsid w:val="004502BD"/>
    <w:rsid w:val="0045133E"/>
    <w:rsid w:val="0045321B"/>
    <w:rsid w:val="00454544"/>
    <w:rsid w:val="00455575"/>
    <w:rsid w:val="00455BBB"/>
    <w:rsid w:val="004569D1"/>
    <w:rsid w:val="00457141"/>
    <w:rsid w:val="004612F1"/>
    <w:rsid w:val="00462832"/>
    <w:rsid w:val="00470CC8"/>
    <w:rsid w:val="00471F5A"/>
    <w:rsid w:val="004734FA"/>
    <w:rsid w:val="004748D6"/>
    <w:rsid w:val="00477625"/>
    <w:rsid w:val="00480741"/>
    <w:rsid w:val="00485545"/>
    <w:rsid w:val="00486C80"/>
    <w:rsid w:val="0049099E"/>
    <w:rsid w:val="0049134F"/>
    <w:rsid w:val="004919B1"/>
    <w:rsid w:val="0049358E"/>
    <w:rsid w:val="004938FC"/>
    <w:rsid w:val="00493BAC"/>
    <w:rsid w:val="00494A9E"/>
    <w:rsid w:val="00496367"/>
    <w:rsid w:val="004A0D83"/>
    <w:rsid w:val="004A1CC8"/>
    <w:rsid w:val="004A4B8B"/>
    <w:rsid w:val="004B0955"/>
    <w:rsid w:val="004B1370"/>
    <w:rsid w:val="004B2037"/>
    <w:rsid w:val="004B282A"/>
    <w:rsid w:val="004B2D46"/>
    <w:rsid w:val="004B3452"/>
    <w:rsid w:val="004B3499"/>
    <w:rsid w:val="004B3A13"/>
    <w:rsid w:val="004B45ED"/>
    <w:rsid w:val="004C213D"/>
    <w:rsid w:val="004C4BB2"/>
    <w:rsid w:val="004C5132"/>
    <w:rsid w:val="004C524B"/>
    <w:rsid w:val="004C5DB7"/>
    <w:rsid w:val="004C7864"/>
    <w:rsid w:val="004C7F39"/>
    <w:rsid w:val="004C7F74"/>
    <w:rsid w:val="004D0696"/>
    <w:rsid w:val="004D0CA9"/>
    <w:rsid w:val="004D3F63"/>
    <w:rsid w:val="004D5AA0"/>
    <w:rsid w:val="004E0B98"/>
    <w:rsid w:val="004E2B84"/>
    <w:rsid w:val="004E3F3A"/>
    <w:rsid w:val="004F3660"/>
    <w:rsid w:val="004F5985"/>
    <w:rsid w:val="004F5D40"/>
    <w:rsid w:val="004F6C3F"/>
    <w:rsid w:val="004F7163"/>
    <w:rsid w:val="00500145"/>
    <w:rsid w:val="00500809"/>
    <w:rsid w:val="00500B4A"/>
    <w:rsid w:val="00500D70"/>
    <w:rsid w:val="0050144D"/>
    <w:rsid w:val="0050506F"/>
    <w:rsid w:val="00506D4C"/>
    <w:rsid w:val="00507C0E"/>
    <w:rsid w:val="00511F53"/>
    <w:rsid w:val="0051259E"/>
    <w:rsid w:val="00515DFC"/>
    <w:rsid w:val="005164B3"/>
    <w:rsid w:val="00516D05"/>
    <w:rsid w:val="005206C5"/>
    <w:rsid w:val="00520B9A"/>
    <w:rsid w:val="0052174F"/>
    <w:rsid w:val="00522789"/>
    <w:rsid w:val="005227E1"/>
    <w:rsid w:val="0052452E"/>
    <w:rsid w:val="005268C6"/>
    <w:rsid w:val="00530802"/>
    <w:rsid w:val="00530BE6"/>
    <w:rsid w:val="00533D9B"/>
    <w:rsid w:val="00535B3D"/>
    <w:rsid w:val="00536191"/>
    <w:rsid w:val="0054219A"/>
    <w:rsid w:val="00542F08"/>
    <w:rsid w:val="0054379B"/>
    <w:rsid w:val="005437E2"/>
    <w:rsid w:val="00544E08"/>
    <w:rsid w:val="00546EA5"/>
    <w:rsid w:val="00547FDD"/>
    <w:rsid w:val="005537CE"/>
    <w:rsid w:val="00553E4B"/>
    <w:rsid w:val="00555504"/>
    <w:rsid w:val="00557DC0"/>
    <w:rsid w:val="00564FAC"/>
    <w:rsid w:val="00565A0E"/>
    <w:rsid w:val="00571BD3"/>
    <w:rsid w:val="00573EA9"/>
    <w:rsid w:val="005741AC"/>
    <w:rsid w:val="00575974"/>
    <w:rsid w:val="00575F76"/>
    <w:rsid w:val="00581BE3"/>
    <w:rsid w:val="00582D67"/>
    <w:rsid w:val="005836EB"/>
    <w:rsid w:val="00583C97"/>
    <w:rsid w:val="005844EF"/>
    <w:rsid w:val="00585342"/>
    <w:rsid w:val="00586356"/>
    <w:rsid w:val="00590CA8"/>
    <w:rsid w:val="00591E05"/>
    <w:rsid w:val="0059273D"/>
    <w:rsid w:val="00592A6C"/>
    <w:rsid w:val="00593BE6"/>
    <w:rsid w:val="005949EC"/>
    <w:rsid w:val="00595117"/>
    <w:rsid w:val="005963F7"/>
    <w:rsid w:val="005A09B6"/>
    <w:rsid w:val="005A1B94"/>
    <w:rsid w:val="005A3330"/>
    <w:rsid w:val="005A62C0"/>
    <w:rsid w:val="005A6E39"/>
    <w:rsid w:val="005A7402"/>
    <w:rsid w:val="005A7450"/>
    <w:rsid w:val="005B1AA6"/>
    <w:rsid w:val="005B261B"/>
    <w:rsid w:val="005B47BD"/>
    <w:rsid w:val="005B6112"/>
    <w:rsid w:val="005B7DD6"/>
    <w:rsid w:val="005C0306"/>
    <w:rsid w:val="005C0CFD"/>
    <w:rsid w:val="005C2789"/>
    <w:rsid w:val="005C2C03"/>
    <w:rsid w:val="005C6447"/>
    <w:rsid w:val="005C665C"/>
    <w:rsid w:val="005D249C"/>
    <w:rsid w:val="005D29C6"/>
    <w:rsid w:val="005D4472"/>
    <w:rsid w:val="005D6CE3"/>
    <w:rsid w:val="005D76A7"/>
    <w:rsid w:val="005E2114"/>
    <w:rsid w:val="005E31A8"/>
    <w:rsid w:val="005E3727"/>
    <w:rsid w:val="005E5DC9"/>
    <w:rsid w:val="005E70B4"/>
    <w:rsid w:val="005E7185"/>
    <w:rsid w:val="005F21EA"/>
    <w:rsid w:val="005F26AF"/>
    <w:rsid w:val="005F5693"/>
    <w:rsid w:val="00604078"/>
    <w:rsid w:val="00604F4F"/>
    <w:rsid w:val="00607905"/>
    <w:rsid w:val="00613F86"/>
    <w:rsid w:val="00613FC0"/>
    <w:rsid w:val="00614019"/>
    <w:rsid w:val="00617ECD"/>
    <w:rsid w:val="0062009E"/>
    <w:rsid w:val="0062073A"/>
    <w:rsid w:val="0062089A"/>
    <w:rsid w:val="0062281A"/>
    <w:rsid w:val="0062425C"/>
    <w:rsid w:val="00625DB7"/>
    <w:rsid w:val="00625FF6"/>
    <w:rsid w:val="00627BB4"/>
    <w:rsid w:val="00632211"/>
    <w:rsid w:val="006345B2"/>
    <w:rsid w:val="0063541E"/>
    <w:rsid w:val="00635546"/>
    <w:rsid w:val="00635DC7"/>
    <w:rsid w:val="00637388"/>
    <w:rsid w:val="00637ADC"/>
    <w:rsid w:val="00640AF7"/>
    <w:rsid w:val="00644253"/>
    <w:rsid w:val="00644F67"/>
    <w:rsid w:val="00647706"/>
    <w:rsid w:val="00651FB5"/>
    <w:rsid w:val="00653190"/>
    <w:rsid w:val="0065468A"/>
    <w:rsid w:val="00657123"/>
    <w:rsid w:val="00665B17"/>
    <w:rsid w:val="0066649B"/>
    <w:rsid w:val="00667FEE"/>
    <w:rsid w:val="00674080"/>
    <w:rsid w:val="006761DC"/>
    <w:rsid w:val="00676B8C"/>
    <w:rsid w:val="00677E06"/>
    <w:rsid w:val="006830DF"/>
    <w:rsid w:val="00686920"/>
    <w:rsid w:val="00692105"/>
    <w:rsid w:val="00692917"/>
    <w:rsid w:val="00696279"/>
    <w:rsid w:val="00696A97"/>
    <w:rsid w:val="006A2624"/>
    <w:rsid w:val="006A3E64"/>
    <w:rsid w:val="006B452A"/>
    <w:rsid w:val="006B4A0F"/>
    <w:rsid w:val="006C03D3"/>
    <w:rsid w:val="006C2E32"/>
    <w:rsid w:val="006C463B"/>
    <w:rsid w:val="006C4D88"/>
    <w:rsid w:val="006C599D"/>
    <w:rsid w:val="006C59CD"/>
    <w:rsid w:val="006D017C"/>
    <w:rsid w:val="006D0410"/>
    <w:rsid w:val="006D1754"/>
    <w:rsid w:val="006D18CD"/>
    <w:rsid w:val="006D2B0E"/>
    <w:rsid w:val="006D2EB6"/>
    <w:rsid w:val="006D3476"/>
    <w:rsid w:val="006D70BB"/>
    <w:rsid w:val="006D727B"/>
    <w:rsid w:val="006D7758"/>
    <w:rsid w:val="006D7B4C"/>
    <w:rsid w:val="006E231B"/>
    <w:rsid w:val="006E2650"/>
    <w:rsid w:val="006E46A0"/>
    <w:rsid w:val="006E48EA"/>
    <w:rsid w:val="006E547E"/>
    <w:rsid w:val="006F0082"/>
    <w:rsid w:val="006F1DF5"/>
    <w:rsid w:val="006F2EE5"/>
    <w:rsid w:val="0070035D"/>
    <w:rsid w:val="00700E04"/>
    <w:rsid w:val="0070134A"/>
    <w:rsid w:val="0070174D"/>
    <w:rsid w:val="007074DB"/>
    <w:rsid w:val="007107E2"/>
    <w:rsid w:val="00710839"/>
    <w:rsid w:val="00711272"/>
    <w:rsid w:val="00712B67"/>
    <w:rsid w:val="00712C27"/>
    <w:rsid w:val="007145F6"/>
    <w:rsid w:val="0071552E"/>
    <w:rsid w:val="00716328"/>
    <w:rsid w:val="00720B9F"/>
    <w:rsid w:val="007231F7"/>
    <w:rsid w:val="00725555"/>
    <w:rsid w:val="0072662B"/>
    <w:rsid w:val="00726B7F"/>
    <w:rsid w:val="007318AA"/>
    <w:rsid w:val="007330B1"/>
    <w:rsid w:val="00735497"/>
    <w:rsid w:val="007359FE"/>
    <w:rsid w:val="00735E44"/>
    <w:rsid w:val="0073787E"/>
    <w:rsid w:val="007453EC"/>
    <w:rsid w:val="00746D4F"/>
    <w:rsid w:val="00754B43"/>
    <w:rsid w:val="00756E15"/>
    <w:rsid w:val="00761BD0"/>
    <w:rsid w:val="00761D04"/>
    <w:rsid w:val="00762F31"/>
    <w:rsid w:val="00763CFB"/>
    <w:rsid w:val="00764371"/>
    <w:rsid w:val="007655D4"/>
    <w:rsid w:val="00765665"/>
    <w:rsid w:val="00766052"/>
    <w:rsid w:val="00767000"/>
    <w:rsid w:val="00767AB0"/>
    <w:rsid w:val="00770188"/>
    <w:rsid w:val="0077329F"/>
    <w:rsid w:val="00773E24"/>
    <w:rsid w:val="0077506F"/>
    <w:rsid w:val="0077664D"/>
    <w:rsid w:val="00777124"/>
    <w:rsid w:val="00786563"/>
    <w:rsid w:val="00787E23"/>
    <w:rsid w:val="00793416"/>
    <w:rsid w:val="00793E94"/>
    <w:rsid w:val="00797654"/>
    <w:rsid w:val="007978F3"/>
    <w:rsid w:val="007A0829"/>
    <w:rsid w:val="007B0427"/>
    <w:rsid w:val="007B3A17"/>
    <w:rsid w:val="007B68A6"/>
    <w:rsid w:val="007C2111"/>
    <w:rsid w:val="007C263D"/>
    <w:rsid w:val="007C2CF7"/>
    <w:rsid w:val="007C449E"/>
    <w:rsid w:val="007C46DF"/>
    <w:rsid w:val="007D0931"/>
    <w:rsid w:val="007D0E1A"/>
    <w:rsid w:val="007D2B8A"/>
    <w:rsid w:val="007D3C61"/>
    <w:rsid w:val="007E14B4"/>
    <w:rsid w:val="007E2117"/>
    <w:rsid w:val="007E5C7F"/>
    <w:rsid w:val="007E7CC7"/>
    <w:rsid w:val="007F077F"/>
    <w:rsid w:val="007F1CBE"/>
    <w:rsid w:val="007F35AD"/>
    <w:rsid w:val="007F3E1C"/>
    <w:rsid w:val="007F41BA"/>
    <w:rsid w:val="007F6686"/>
    <w:rsid w:val="00800ED2"/>
    <w:rsid w:val="00803467"/>
    <w:rsid w:val="00813F5B"/>
    <w:rsid w:val="00815FA5"/>
    <w:rsid w:val="00817349"/>
    <w:rsid w:val="00817C19"/>
    <w:rsid w:val="00821CAA"/>
    <w:rsid w:val="0082237D"/>
    <w:rsid w:val="00822433"/>
    <w:rsid w:val="00822C02"/>
    <w:rsid w:val="00823E94"/>
    <w:rsid w:val="0082643B"/>
    <w:rsid w:val="008312F1"/>
    <w:rsid w:val="008332DE"/>
    <w:rsid w:val="0083376D"/>
    <w:rsid w:val="008339FB"/>
    <w:rsid w:val="0083413C"/>
    <w:rsid w:val="0084065D"/>
    <w:rsid w:val="00840A29"/>
    <w:rsid w:val="0084419C"/>
    <w:rsid w:val="008502D7"/>
    <w:rsid w:val="008509A5"/>
    <w:rsid w:val="00851715"/>
    <w:rsid w:val="00853590"/>
    <w:rsid w:val="00854CDA"/>
    <w:rsid w:val="00856BDD"/>
    <w:rsid w:val="00857A9D"/>
    <w:rsid w:val="00857E2A"/>
    <w:rsid w:val="00857E39"/>
    <w:rsid w:val="00865E4A"/>
    <w:rsid w:val="00866823"/>
    <w:rsid w:val="00867380"/>
    <w:rsid w:val="00873159"/>
    <w:rsid w:val="00881B4D"/>
    <w:rsid w:val="00882F52"/>
    <w:rsid w:val="0088688E"/>
    <w:rsid w:val="00887D4E"/>
    <w:rsid w:val="0089032B"/>
    <w:rsid w:val="00890BD6"/>
    <w:rsid w:val="00891E5C"/>
    <w:rsid w:val="0089716D"/>
    <w:rsid w:val="008A0CAF"/>
    <w:rsid w:val="008A1680"/>
    <w:rsid w:val="008A2241"/>
    <w:rsid w:val="008A3D87"/>
    <w:rsid w:val="008A4CE5"/>
    <w:rsid w:val="008A5A8E"/>
    <w:rsid w:val="008A7BBD"/>
    <w:rsid w:val="008B226B"/>
    <w:rsid w:val="008B283A"/>
    <w:rsid w:val="008B5F67"/>
    <w:rsid w:val="008C23C7"/>
    <w:rsid w:val="008C4770"/>
    <w:rsid w:val="008C6044"/>
    <w:rsid w:val="008C7A09"/>
    <w:rsid w:val="008C7B02"/>
    <w:rsid w:val="008C7E61"/>
    <w:rsid w:val="008D0A41"/>
    <w:rsid w:val="008D2BF2"/>
    <w:rsid w:val="008D2CDE"/>
    <w:rsid w:val="008D3151"/>
    <w:rsid w:val="008D58DE"/>
    <w:rsid w:val="008D7399"/>
    <w:rsid w:val="008E0E1A"/>
    <w:rsid w:val="008E3846"/>
    <w:rsid w:val="008E562E"/>
    <w:rsid w:val="008F1A88"/>
    <w:rsid w:val="008F3272"/>
    <w:rsid w:val="008F4AF6"/>
    <w:rsid w:val="008F52B5"/>
    <w:rsid w:val="008F6C2C"/>
    <w:rsid w:val="008F703E"/>
    <w:rsid w:val="009001CA"/>
    <w:rsid w:val="00905BEA"/>
    <w:rsid w:val="009111FE"/>
    <w:rsid w:val="00912A4C"/>
    <w:rsid w:val="00913B4B"/>
    <w:rsid w:val="00915211"/>
    <w:rsid w:val="0091546E"/>
    <w:rsid w:val="00916D40"/>
    <w:rsid w:val="00917163"/>
    <w:rsid w:val="009220A7"/>
    <w:rsid w:val="00923ABB"/>
    <w:rsid w:val="009277A5"/>
    <w:rsid w:val="0092791F"/>
    <w:rsid w:val="00936542"/>
    <w:rsid w:val="009369B2"/>
    <w:rsid w:val="009439F8"/>
    <w:rsid w:val="0094411D"/>
    <w:rsid w:val="009454EB"/>
    <w:rsid w:val="00946AF9"/>
    <w:rsid w:val="00952AE8"/>
    <w:rsid w:val="0095369E"/>
    <w:rsid w:val="00953CC4"/>
    <w:rsid w:val="00954593"/>
    <w:rsid w:val="00955866"/>
    <w:rsid w:val="009561DF"/>
    <w:rsid w:val="0095691D"/>
    <w:rsid w:val="00956B0B"/>
    <w:rsid w:val="0095732C"/>
    <w:rsid w:val="0095742B"/>
    <w:rsid w:val="00961001"/>
    <w:rsid w:val="00961350"/>
    <w:rsid w:val="00963BC6"/>
    <w:rsid w:val="0096735B"/>
    <w:rsid w:val="00967EC4"/>
    <w:rsid w:val="00967FD7"/>
    <w:rsid w:val="009711AE"/>
    <w:rsid w:val="00972443"/>
    <w:rsid w:val="00975958"/>
    <w:rsid w:val="00977761"/>
    <w:rsid w:val="0098022F"/>
    <w:rsid w:val="00981EE8"/>
    <w:rsid w:val="009821DC"/>
    <w:rsid w:val="009830D8"/>
    <w:rsid w:val="00985644"/>
    <w:rsid w:val="009877CB"/>
    <w:rsid w:val="00987D7F"/>
    <w:rsid w:val="00994C5D"/>
    <w:rsid w:val="00995AA2"/>
    <w:rsid w:val="00997695"/>
    <w:rsid w:val="009A004B"/>
    <w:rsid w:val="009A1812"/>
    <w:rsid w:val="009A1AF1"/>
    <w:rsid w:val="009A1C01"/>
    <w:rsid w:val="009A34A9"/>
    <w:rsid w:val="009A46EF"/>
    <w:rsid w:val="009A4AAB"/>
    <w:rsid w:val="009A505A"/>
    <w:rsid w:val="009A76FE"/>
    <w:rsid w:val="009B3AA5"/>
    <w:rsid w:val="009B4BD1"/>
    <w:rsid w:val="009B53E1"/>
    <w:rsid w:val="009B6780"/>
    <w:rsid w:val="009B6F1E"/>
    <w:rsid w:val="009B70E3"/>
    <w:rsid w:val="009C1F86"/>
    <w:rsid w:val="009C3A5E"/>
    <w:rsid w:val="009C48D8"/>
    <w:rsid w:val="009C4F19"/>
    <w:rsid w:val="009D0362"/>
    <w:rsid w:val="009D06A3"/>
    <w:rsid w:val="009D10DD"/>
    <w:rsid w:val="009D17B1"/>
    <w:rsid w:val="009D253B"/>
    <w:rsid w:val="009D3316"/>
    <w:rsid w:val="009D3B81"/>
    <w:rsid w:val="009D4020"/>
    <w:rsid w:val="009D4C95"/>
    <w:rsid w:val="009D4EFF"/>
    <w:rsid w:val="009D67FE"/>
    <w:rsid w:val="009D6FE9"/>
    <w:rsid w:val="009E02C5"/>
    <w:rsid w:val="009E1AB7"/>
    <w:rsid w:val="009E2024"/>
    <w:rsid w:val="009E2A38"/>
    <w:rsid w:val="009E545B"/>
    <w:rsid w:val="009F31DE"/>
    <w:rsid w:val="009F3B27"/>
    <w:rsid w:val="009F4377"/>
    <w:rsid w:val="009F473A"/>
    <w:rsid w:val="009F5E24"/>
    <w:rsid w:val="009F5F35"/>
    <w:rsid w:val="009F6F3B"/>
    <w:rsid w:val="00A00058"/>
    <w:rsid w:val="00A020A2"/>
    <w:rsid w:val="00A0243E"/>
    <w:rsid w:val="00A04D0F"/>
    <w:rsid w:val="00A13F71"/>
    <w:rsid w:val="00A16344"/>
    <w:rsid w:val="00A222D1"/>
    <w:rsid w:val="00A22BC5"/>
    <w:rsid w:val="00A24CA9"/>
    <w:rsid w:val="00A2570A"/>
    <w:rsid w:val="00A25B77"/>
    <w:rsid w:val="00A31515"/>
    <w:rsid w:val="00A33432"/>
    <w:rsid w:val="00A35AE5"/>
    <w:rsid w:val="00A35BA4"/>
    <w:rsid w:val="00A366AF"/>
    <w:rsid w:val="00A413A9"/>
    <w:rsid w:val="00A42447"/>
    <w:rsid w:val="00A43594"/>
    <w:rsid w:val="00A439AE"/>
    <w:rsid w:val="00A44658"/>
    <w:rsid w:val="00A44673"/>
    <w:rsid w:val="00A44D8E"/>
    <w:rsid w:val="00A45C6B"/>
    <w:rsid w:val="00A45DCF"/>
    <w:rsid w:val="00A51CE6"/>
    <w:rsid w:val="00A5203C"/>
    <w:rsid w:val="00A539D6"/>
    <w:rsid w:val="00A546DE"/>
    <w:rsid w:val="00A57E3B"/>
    <w:rsid w:val="00A6336F"/>
    <w:rsid w:val="00A65579"/>
    <w:rsid w:val="00A734A8"/>
    <w:rsid w:val="00A744B1"/>
    <w:rsid w:val="00A7615C"/>
    <w:rsid w:val="00A8286A"/>
    <w:rsid w:val="00A84E5F"/>
    <w:rsid w:val="00A85A48"/>
    <w:rsid w:val="00A90F26"/>
    <w:rsid w:val="00A92092"/>
    <w:rsid w:val="00A95738"/>
    <w:rsid w:val="00AA0DEC"/>
    <w:rsid w:val="00AA1D13"/>
    <w:rsid w:val="00AA1FDA"/>
    <w:rsid w:val="00AA346E"/>
    <w:rsid w:val="00AA3B42"/>
    <w:rsid w:val="00AA4DCD"/>
    <w:rsid w:val="00AB0661"/>
    <w:rsid w:val="00AB1C31"/>
    <w:rsid w:val="00AB1C98"/>
    <w:rsid w:val="00AB7709"/>
    <w:rsid w:val="00AC19BD"/>
    <w:rsid w:val="00AC2453"/>
    <w:rsid w:val="00AC52BC"/>
    <w:rsid w:val="00AC6996"/>
    <w:rsid w:val="00AC7952"/>
    <w:rsid w:val="00AD0809"/>
    <w:rsid w:val="00AD25F4"/>
    <w:rsid w:val="00AD7441"/>
    <w:rsid w:val="00AE1E51"/>
    <w:rsid w:val="00AE6E14"/>
    <w:rsid w:val="00AF020F"/>
    <w:rsid w:val="00AF09E0"/>
    <w:rsid w:val="00AF2AC6"/>
    <w:rsid w:val="00AF3D88"/>
    <w:rsid w:val="00AF4041"/>
    <w:rsid w:val="00AF4FE8"/>
    <w:rsid w:val="00B00A82"/>
    <w:rsid w:val="00B013D7"/>
    <w:rsid w:val="00B01BCD"/>
    <w:rsid w:val="00B01BD3"/>
    <w:rsid w:val="00B02835"/>
    <w:rsid w:val="00B0397B"/>
    <w:rsid w:val="00B05924"/>
    <w:rsid w:val="00B16063"/>
    <w:rsid w:val="00B171F3"/>
    <w:rsid w:val="00B17AA4"/>
    <w:rsid w:val="00B22151"/>
    <w:rsid w:val="00B2455E"/>
    <w:rsid w:val="00B278C8"/>
    <w:rsid w:val="00B32299"/>
    <w:rsid w:val="00B35FF9"/>
    <w:rsid w:val="00B37090"/>
    <w:rsid w:val="00B41672"/>
    <w:rsid w:val="00B41E41"/>
    <w:rsid w:val="00B43D9F"/>
    <w:rsid w:val="00B44F27"/>
    <w:rsid w:val="00B46CB1"/>
    <w:rsid w:val="00B47B7D"/>
    <w:rsid w:val="00B5260F"/>
    <w:rsid w:val="00B61868"/>
    <w:rsid w:val="00B635B5"/>
    <w:rsid w:val="00B6363E"/>
    <w:rsid w:val="00B65287"/>
    <w:rsid w:val="00B67B26"/>
    <w:rsid w:val="00B7014C"/>
    <w:rsid w:val="00B70A8F"/>
    <w:rsid w:val="00B73F46"/>
    <w:rsid w:val="00B772FE"/>
    <w:rsid w:val="00B77BBD"/>
    <w:rsid w:val="00B80212"/>
    <w:rsid w:val="00B81B3C"/>
    <w:rsid w:val="00B861A9"/>
    <w:rsid w:val="00B86AD9"/>
    <w:rsid w:val="00B86B23"/>
    <w:rsid w:val="00B87040"/>
    <w:rsid w:val="00B8775C"/>
    <w:rsid w:val="00B92411"/>
    <w:rsid w:val="00B95882"/>
    <w:rsid w:val="00B96319"/>
    <w:rsid w:val="00BB5940"/>
    <w:rsid w:val="00BC08D8"/>
    <w:rsid w:val="00BC280A"/>
    <w:rsid w:val="00BC7551"/>
    <w:rsid w:val="00BD24F8"/>
    <w:rsid w:val="00BD3018"/>
    <w:rsid w:val="00BD3F3B"/>
    <w:rsid w:val="00BD4364"/>
    <w:rsid w:val="00BD4CB2"/>
    <w:rsid w:val="00BD55E6"/>
    <w:rsid w:val="00BD5CF6"/>
    <w:rsid w:val="00BD6444"/>
    <w:rsid w:val="00BE0A9D"/>
    <w:rsid w:val="00BE3751"/>
    <w:rsid w:val="00BE752A"/>
    <w:rsid w:val="00BE7BDB"/>
    <w:rsid w:val="00BF230E"/>
    <w:rsid w:val="00C008B9"/>
    <w:rsid w:val="00C00B55"/>
    <w:rsid w:val="00C0334C"/>
    <w:rsid w:val="00C03BDC"/>
    <w:rsid w:val="00C051E8"/>
    <w:rsid w:val="00C07077"/>
    <w:rsid w:val="00C10002"/>
    <w:rsid w:val="00C116F4"/>
    <w:rsid w:val="00C11D59"/>
    <w:rsid w:val="00C1213C"/>
    <w:rsid w:val="00C16CAF"/>
    <w:rsid w:val="00C205D8"/>
    <w:rsid w:val="00C20ADC"/>
    <w:rsid w:val="00C2788E"/>
    <w:rsid w:val="00C27BE9"/>
    <w:rsid w:val="00C32DFF"/>
    <w:rsid w:val="00C334A1"/>
    <w:rsid w:val="00C44304"/>
    <w:rsid w:val="00C471C3"/>
    <w:rsid w:val="00C50E05"/>
    <w:rsid w:val="00C52663"/>
    <w:rsid w:val="00C52785"/>
    <w:rsid w:val="00C56C36"/>
    <w:rsid w:val="00C61AD3"/>
    <w:rsid w:val="00C72611"/>
    <w:rsid w:val="00C72D3F"/>
    <w:rsid w:val="00C738F2"/>
    <w:rsid w:val="00C7615B"/>
    <w:rsid w:val="00C775D6"/>
    <w:rsid w:val="00C80CEB"/>
    <w:rsid w:val="00C81E41"/>
    <w:rsid w:val="00C858DD"/>
    <w:rsid w:val="00C87B1B"/>
    <w:rsid w:val="00C97690"/>
    <w:rsid w:val="00CA314E"/>
    <w:rsid w:val="00CA3217"/>
    <w:rsid w:val="00CA4401"/>
    <w:rsid w:val="00CA44A9"/>
    <w:rsid w:val="00CA5896"/>
    <w:rsid w:val="00CA66F4"/>
    <w:rsid w:val="00CA6EED"/>
    <w:rsid w:val="00CB0537"/>
    <w:rsid w:val="00CB45E9"/>
    <w:rsid w:val="00CB502A"/>
    <w:rsid w:val="00CB6453"/>
    <w:rsid w:val="00CC085D"/>
    <w:rsid w:val="00CC21D9"/>
    <w:rsid w:val="00CC3D9F"/>
    <w:rsid w:val="00CD0CF5"/>
    <w:rsid w:val="00CD18E0"/>
    <w:rsid w:val="00CD291B"/>
    <w:rsid w:val="00CD3CF4"/>
    <w:rsid w:val="00CD416E"/>
    <w:rsid w:val="00CD461A"/>
    <w:rsid w:val="00CE11F9"/>
    <w:rsid w:val="00CE3AF4"/>
    <w:rsid w:val="00CE45C4"/>
    <w:rsid w:val="00CE49E3"/>
    <w:rsid w:val="00CF09A0"/>
    <w:rsid w:val="00CF3471"/>
    <w:rsid w:val="00CF4F4F"/>
    <w:rsid w:val="00CF6F3B"/>
    <w:rsid w:val="00CF7192"/>
    <w:rsid w:val="00D02FE4"/>
    <w:rsid w:val="00D0605D"/>
    <w:rsid w:val="00D14618"/>
    <w:rsid w:val="00D156CC"/>
    <w:rsid w:val="00D166C3"/>
    <w:rsid w:val="00D17D9F"/>
    <w:rsid w:val="00D20A55"/>
    <w:rsid w:val="00D21A90"/>
    <w:rsid w:val="00D226C2"/>
    <w:rsid w:val="00D23C5A"/>
    <w:rsid w:val="00D25AC9"/>
    <w:rsid w:val="00D25E0B"/>
    <w:rsid w:val="00D32F46"/>
    <w:rsid w:val="00D36C96"/>
    <w:rsid w:val="00D370B7"/>
    <w:rsid w:val="00D43B30"/>
    <w:rsid w:val="00D453A1"/>
    <w:rsid w:val="00D51182"/>
    <w:rsid w:val="00D53FE6"/>
    <w:rsid w:val="00D544F5"/>
    <w:rsid w:val="00D547C3"/>
    <w:rsid w:val="00D55B4A"/>
    <w:rsid w:val="00D604D8"/>
    <w:rsid w:val="00D61C3F"/>
    <w:rsid w:val="00D638D6"/>
    <w:rsid w:val="00D63CF5"/>
    <w:rsid w:val="00D63F7D"/>
    <w:rsid w:val="00D645F4"/>
    <w:rsid w:val="00D66F1E"/>
    <w:rsid w:val="00D676BC"/>
    <w:rsid w:val="00D71AC6"/>
    <w:rsid w:val="00D73040"/>
    <w:rsid w:val="00D811F2"/>
    <w:rsid w:val="00D83080"/>
    <w:rsid w:val="00D83C6A"/>
    <w:rsid w:val="00D85D6B"/>
    <w:rsid w:val="00D868F0"/>
    <w:rsid w:val="00D938EF"/>
    <w:rsid w:val="00D93C56"/>
    <w:rsid w:val="00DA14D9"/>
    <w:rsid w:val="00DA549C"/>
    <w:rsid w:val="00DA6389"/>
    <w:rsid w:val="00DA7542"/>
    <w:rsid w:val="00DB0322"/>
    <w:rsid w:val="00DB13BF"/>
    <w:rsid w:val="00DB19EC"/>
    <w:rsid w:val="00DB3688"/>
    <w:rsid w:val="00DB58E5"/>
    <w:rsid w:val="00DC0F95"/>
    <w:rsid w:val="00DC12D2"/>
    <w:rsid w:val="00DC250E"/>
    <w:rsid w:val="00DC4F14"/>
    <w:rsid w:val="00DC594D"/>
    <w:rsid w:val="00DC7D6C"/>
    <w:rsid w:val="00DD0ADF"/>
    <w:rsid w:val="00DD1BB6"/>
    <w:rsid w:val="00DD2067"/>
    <w:rsid w:val="00DD4C72"/>
    <w:rsid w:val="00DE1D43"/>
    <w:rsid w:val="00DE546D"/>
    <w:rsid w:val="00DE6578"/>
    <w:rsid w:val="00DF0BEF"/>
    <w:rsid w:val="00DF552C"/>
    <w:rsid w:val="00DF7123"/>
    <w:rsid w:val="00DF747A"/>
    <w:rsid w:val="00E024BF"/>
    <w:rsid w:val="00E10352"/>
    <w:rsid w:val="00E145E1"/>
    <w:rsid w:val="00E16183"/>
    <w:rsid w:val="00E23238"/>
    <w:rsid w:val="00E24DEF"/>
    <w:rsid w:val="00E251C6"/>
    <w:rsid w:val="00E311BC"/>
    <w:rsid w:val="00E35AC5"/>
    <w:rsid w:val="00E3739C"/>
    <w:rsid w:val="00E40009"/>
    <w:rsid w:val="00E4107D"/>
    <w:rsid w:val="00E41FBF"/>
    <w:rsid w:val="00E42CD5"/>
    <w:rsid w:val="00E434ED"/>
    <w:rsid w:val="00E437FA"/>
    <w:rsid w:val="00E449F6"/>
    <w:rsid w:val="00E44D14"/>
    <w:rsid w:val="00E50ED0"/>
    <w:rsid w:val="00E53138"/>
    <w:rsid w:val="00E56012"/>
    <w:rsid w:val="00E56864"/>
    <w:rsid w:val="00E57D5A"/>
    <w:rsid w:val="00E61814"/>
    <w:rsid w:val="00E61B2A"/>
    <w:rsid w:val="00E61D5A"/>
    <w:rsid w:val="00E64452"/>
    <w:rsid w:val="00E67358"/>
    <w:rsid w:val="00E7382F"/>
    <w:rsid w:val="00E759C5"/>
    <w:rsid w:val="00E776DD"/>
    <w:rsid w:val="00E83197"/>
    <w:rsid w:val="00E8357A"/>
    <w:rsid w:val="00E8469C"/>
    <w:rsid w:val="00E84903"/>
    <w:rsid w:val="00E8537A"/>
    <w:rsid w:val="00E915BD"/>
    <w:rsid w:val="00E95CCF"/>
    <w:rsid w:val="00E977B6"/>
    <w:rsid w:val="00EA2E94"/>
    <w:rsid w:val="00EA468B"/>
    <w:rsid w:val="00EB045B"/>
    <w:rsid w:val="00EB0F01"/>
    <w:rsid w:val="00EB15C1"/>
    <w:rsid w:val="00EB2677"/>
    <w:rsid w:val="00EB4821"/>
    <w:rsid w:val="00EB74E5"/>
    <w:rsid w:val="00EC0800"/>
    <w:rsid w:val="00EC32D6"/>
    <w:rsid w:val="00EC6141"/>
    <w:rsid w:val="00ED01E1"/>
    <w:rsid w:val="00ED2E85"/>
    <w:rsid w:val="00ED5926"/>
    <w:rsid w:val="00ED641C"/>
    <w:rsid w:val="00EF03ED"/>
    <w:rsid w:val="00EF12E6"/>
    <w:rsid w:val="00EF1C39"/>
    <w:rsid w:val="00EF3B32"/>
    <w:rsid w:val="00EF7910"/>
    <w:rsid w:val="00F0098F"/>
    <w:rsid w:val="00F06514"/>
    <w:rsid w:val="00F071E3"/>
    <w:rsid w:val="00F10471"/>
    <w:rsid w:val="00F13994"/>
    <w:rsid w:val="00F1462C"/>
    <w:rsid w:val="00F15653"/>
    <w:rsid w:val="00F15BE4"/>
    <w:rsid w:val="00F15D09"/>
    <w:rsid w:val="00F15F73"/>
    <w:rsid w:val="00F17178"/>
    <w:rsid w:val="00F207C7"/>
    <w:rsid w:val="00F20E1F"/>
    <w:rsid w:val="00F22512"/>
    <w:rsid w:val="00F234EA"/>
    <w:rsid w:val="00F24CE7"/>
    <w:rsid w:val="00F258F3"/>
    <w:rsid w:val="00F27228"/>
    <w:rsid w:val="00F2781A"/>
    <w:rsid w:val="00F278DF"/>
    <w:rsid w:val="00F3019D"/>
    <w:rsid w:val="00F31F68"/>
    <w:rsid w:val="00F35413"/>
    <w:rsid w:val="00F3662E"/>
    <w:rsid w:val="00F36E34"/>
    <w:rsid w:val="00F37DB9"/>
    <w:rsid w:val="00F4129A"/>
    <w:rsid w:val="00F42C03"/>
    <w:rsid w:val="00F44AA9"/>
    <w:rsid w:val="00F509E5"/>
    <w:rsid w:val="00F51629"/>
    <w:rsid w:val="00F553D3"/>
    <w:rsid w:val="00F60C5B"/>
    <w:rsid w:val="00F6127D"/>
    <w:rsid w:val="00F61685"/>
    <w:rsid w:val="00F63871"/>
    <w:rsid w:val="00F63FE0"/>
    <w:rsid w:val="00F641F7"/>
    <w:rsid w:val="00F657B2"/>
    <w:rsid w:val="00F65B76"/>
    <w:rsid w:val="00F66DF0"/>
    <w:rsid w:val="00F671FA"/>
    <w:rsid w:val="00F67964"/>
    <w:rsid w:val="00F67DBE"/>
    <w:rsid w:val="00F71050"/>
    <w:rsid w:val="00F725A7"/>
    <w:rsid w:val="00F732CF"/>
    <w:rsid w:val="00F73D26"/>
    <w:rsid w:val="00F73F86"/>
    <w:rsid w:val="00F74975"/>
    <w:rsid w:val="00F761E3"/>
    <w:rsid w:val="00F76B0D"/>
    <w:rsid w:val="00F804BC"/>
    <w:rsid w:val="00F825BF"/>
    <w:rsid w:val="00F8477D"/>
    <w:rsid w:val="00F868E4"/>
    <w:rsid w:val="00F87F89"/>
    <w:rsid w:val="00F902C2"/>
    <w:rsid w:val="00F90623"/>
    <w:rsid w:val="00F90E9F"/>
    <w:rsid w:val="00F90ED4"/>
    <w:rsid w:val="00F94D65"/>
    <w:rsid w:val="00FA4247"/>
    <w:rsid w:val="00FA50D2"/>
    <w:rsid w:val="00FA6B14"/>
    <w:rsid w:val="00FB07D9"/>
    <w:rsid w:val="00FB19FD"/>
    <w:rsid w:val="00FB237E"/>
    <w:rsid w:val="00FB23B6"/>
    <w:rsid w:val="00FB2685"/>
    <w:rsid w:val="00FB3548"/>
    <w:rsid w:val="00FB4312"/>
    <w:rsid w:val="00FB499E"/>
    <w:rsid w:val="00FC0582"/>
    <w:rsid w:val="00FD1044"/>
    <w:rsid w:val="00FD6837"/>
    <w:rsid w:val="00FE021C"/>
    <w:rsid w:val="00FE1C81"/>
    <w:rsid w:val="00FE4AAB"/>
    <w:rsid w:val="00FE56F9"/>
    <w:rsid w:val="00FE6526"/>
    <w:rsid w:val="00FF25FE"/>
    <w:rsid w:val="00FF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."/>
  <w:listSeparator w:val=";"/>
  <w14:docId w14:val="7B7CE53E"/>
  <w15:docId w15:val="{9ED90214-3CD8-4606-BEE0-6FC6868D5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88D"/>
    <w:pPr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1"/>
    <w:qFormat/>
    <w:rsid w:val="006E48EA"/>
    <w:pPr>
      <w:keepNext/>
      <w:tabs>
        <w:tab w:val="num" w:pos="1134"/>
      </w:tabs>
      <w:spacing w:before="360" w:after="180"/>
      <w:ind w:left="1134" w:hanging="1134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autoRedefine/>
    <w:uiPriority w:val="1"/>
    <w:qFormat/>
    <w:rsid w:val="006E48EA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autoRedefine/>
    <w:uiPriority w:val="1"/>
    <w:qFormat/>
    <w:rsid w:val="006E48EA"/>
    <w:pPr>
      <w:keepNext/>
      <w:tabs>
        <w:tab w:val="num" w:pos="1134"/>
      </w:tabs>
      <w:spacing w:before="180"/>
      <w:ind w:left="1134" w:hanging="1134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autoRedefine/>
    <w:uiPriority w:val="1"/>
    <w:qFormat/>
    <w:rsid w:val="006E48EA"/>
    <w:pPr>
      <w:keepNext/>
      <w:tabs>
        <w:tab w:val="num" w:pos="1134"/>
      </w:tabs>
      <w:spacing w:before="160"/>
      <w:ind w:left="1134" w:hanging="1134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6E48EA"/>
    <w:pPr>
      <w:keepNext/>
      <w:tabs>
        <w:tab w:val="num" w:pos="1134"/>
      </w:tabs>
      <w:spacing w:before="140"/>
      <w:ind w:left="1134" w:hanging="1134"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semiHidden/>
    <w:unhideWhenUsed/>
    <w:rsid w:val="006E48EA"/>
    <w:pPr>
      <w:tabs>
        <w:tab w:val="num" w:pos="0"/>
      </w:tabs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rsid w:val="006E48EA"/>
    <w:pPr>
      <w:tabs>
        <w:tab w:val="num" w:pos="0"/>
      </w:tabs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semiHidden/>
    <w:unhideWhenUsed/>
    <w:rsid w:val="006E48EA"/>
    <w:pPr>
      <w:tabs>
        <w:tab w:val="num" w:pos="0"/>
      </w:tabs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semiHidden/>
    <w:unhideWhenUsed/>
    <w:rsid w:val="006E48EA"/>
    <w:pPr>
      <w:tabs>
        <w:tab w:val="num" w:pos="0"/>
      </w:tabs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6E48EA"/>
    <w:rPr>
      <w:rFonts w:ascii="Verdana" w:eastAsia="Times New Roman" w:hAnsi="Verdana" w:cs="Times New Roman"/>
      <w:b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48EA"/>
    <w:rPr>
      <w:rFonts w:ascii="Verdana" w:eastAsia="Times New Roman" w:hAnsi="Verdana"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1"/>
    <w:rsid w:val="006E48EA"/>
    <w:rPr>
      <w:rFonts w:ascii="Verdana" w:eastAsia="Times New Roman" w:hAnsi="Verdana" w:cs="Times New Roman"/>
      <w:b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6E48EA"/>
    <w:rPr>
      <w:rFonts w:ascii="Verdana" w:eastAsia="Times New Roman" w:hAnsi="Verdana" w:cs="Times New Roman"/>
      <w:b/>
      <w:i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1"/>
    <w:rsid w:val="006E48EA"/>
    <w:rPr>
      <w:rFonts w:ascii="Verdana" w:eastAsia="Times New Roman" w:hAnsi="Verdana" w:cs="Times New Roman"/>
      <w:b/>
      <w:i/>
      <w:sz w:val="20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6E48EA"/>
    <w:rPr>
      <w:rFonts w:ascii="Times New Roman" w:eastAsia="Times New Roman" w:hAnsi="Times New Roman" w:cs="Times New Roman"/>
      <w:b/>
      <w:bCs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6E48E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6E48EA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6E48EA"/>
    <w:rPr>
      <w:rFonts w:ascii="Verdana" w:eastAsia="Times New Roman" w:hAnsi="Verdana" w:cs="Arial"/>
      <w:sz w:val="20"/>
    </w:rPr>
  </w:style>
  <w:style w:type="paragraph" w:styleId="FootnoteText">
    <w:name w:val="footnote text"/>
    <w:aliases w:val="Fußnote, Char"/>
    <w:basedOn w:val="Normal"/>
    <w:link w:val="FootnoteTextChar"/>
    <w:uiPriority w:val="1"/>
    <w:rsid w:val="006E48EA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basedOn w:val="DefaultParagraphFont"/>
    <w:link w:val="FootnoteText"/>
    <w:uiPriority w:val="1"/>
    <w:rsid w:val="006E48EA"/>
    <w:rPr>
      <w:rFonts w:ascii="Verdana" w:eastAsia="Times New Roman" w:hAnsi="Verdana" w:cs="Times New Roman"/>
      <w:sz w:val="16"/>
      <w:szCs w:val="16"/>
    </w:rPr>
  </w:style>
  <w:style w:type="character" w:styleId="FootnoteReference">
    <w:name w:val="footnote reference"/>
    <w:uiPriority w:val="1"/>
    <w:rsid w:val="006E48EA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6E48EA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65E4A"/>
    <w:pPr>
      <w:spacing w:before="0" w:after="0"/>
      <w:ind w:left="33"/>
    </w:pPr>
    <w:rPr>
      <w:rFonts w:ascii="Times New Roman" w:hAnsi="Times New Roman" w:cs="Arial"/>
      <w:bCs/>
      <w:sz w:val="18"/>
      <w:szCs w:val="18"/>
      <w:lang w:eastAsia="de-DE"/>
    </w:rPr>
  </w:style>
  <w:style w:type="character" w:customStyle="1" w:styleId="InstructionsTabelleberschrift">
    <w:name w:val="Instructions Tabelle Überschrift"/>
    <w:qFormat/>
    <w:rsid w:val="006E48EA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6E48EA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6E48EA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865E4A"/>
    <w:rPr>
      <w:rFonts w:ascii="Times New Roman" w:eastAsia="Times New Roman" w:hAnsi="Times New Roman" w:cs="Arial"/>
      <w:bCs/>
      <w:sz w:val="18"/>
      <w:szCs w:val="18"/>
      <w:lang w:eastAsia="de-DE"/>
    </w:rPr>
  </w:style>
  <w:style w:type="paragraph" w:customStyle="1" w:styleId="InstructionsText2">
    <w:name w:val="Instructions Text 2"/>
    <w:basedOn w:val="InstructionsText"/>
    <w:qFormat/>
    <w:rsid w:val="006E48EA"/>
    <w:pPr>
      <w:numPr>
        <w:numId w:val="84"/>
      </w:numPr>
      <w:spacing w:after="240"/>
    </w:pPr>
  </w:style>
  <w:style w:type="paragraph" w:customStyle="1" w:styleId="Paragraph">
    <w:name w:val="Paragraph"/>
    <w:basedOn w:val="Normal"/>
    <w:link w:val="ParagraphChar"/>
    <w:rsid w:val="006E48EA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6E48EA"/>
    <w:rPr>
      <w:rFonts w:ascii="Arial" w:eastAsia="Times New Roman" w:hAnsi="Arial" w:cs="Times New Roman"/>
      <w:szCs w:val="20"/>
    </w:rPr>
  </w:style>
  <w:style w:type="character" w:customStyle="1" w:styleId="FunoteChar">
    <w:name w:val="Fußnote Char"/>
    <w:aliases w:val=" Char Char Char"/>
    <w:semiHidden/>
    <w:rsid w:val="006E48EA"/>
    <w:rPr>
      <w:rFonts w:ascii="Arial" w:hAnsi="Arial"/>
      <w:sz w:val="18"/>
      <w:lang w:val="mt-MT" w:eastAsia="en-US" w:bidi="ar-SA"/>
    </w:rPr>
  </w:style>
  <w:style w:type="paragraph" w:customStyle="1" w:styleId="Bullets">
    <w:name w:val="Bullets"/>
    <w:basedOn w:val="Normal"/>
    <w:link w:val="BulletsChar"/>
    <w:rsid w:val="006E48EA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6E48EA"/>
    <w:rPr>
      <w:rFonts w:ascii="Arial" w:eastAsia="MS Mincho" w:hAnsi="Arial" w:cs="Times New Roman"/>
      <w:szCs w:val="20"/>
      <w:lang w:eastAsia="ja-JP"/>
    </w:rPr>
  </w:style>
  <w:style w:type="paragraph" w:customStyle="1" w:styleId="TableText">
    <w:name w:val="TableText"/>
    <w:basedOn w:val="Normal"/>
    <w:qFormat/>
    <w:rsid w:val="0011588D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E4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8E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rsid w:val="006E48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E48E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48EA"/>
    <w:rPr>
      <w:rFonts w:ascii="Verdana" w:eastAsia="Times New Roman" w:hAnsi="Verdan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E48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E48EA"/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ReferenceText">
    <w:name w:val="Reference Text"/>
    <w:basedOn w:val="Normal"/>
    <w:next w:val="InstructionsText"/>
    <w:qFormat/>
    <w:rsid w:val="006E48EA"/>
    <w:pPr>
      <w:framePr w:w="3976" w:h="1381" w:wrap="notBeside" w:vAnchor="page" w:hAnchor="page" w:x="6526" w:y="946" w:anchorLock="1"/>
      <w:tabs>
        <w:tab w:val="center" w:pos="4153"/>
        <w:tab w:val="right" w:pos="9072"/>
      </w:tabs>
      <w:spacing w:before="0" w:after="0" w:line="300" w:lineRule="exact"/>
      <w:jc w:val="right"/>
    </w:pPr>
    <w:rPr>
      <w:rFonts w:ascii="Calibri" w:hAnsi="Calibri"/>
      <w:color w:val="C0504D"/>
      <w:szCs w:val="20"/>
    </w:rPr>
  </w:style>
  <w:style w:type="character" w:customStyle="1" w:styleId="DeltaViewInsertion">
    <w:name w:val="DeltaView Insertion"/>
    <w:uiPriority w:val="99"/>
    <w:rsid w:val="006E48EA"/>
    <w:rPr>
      <w:b/>
      <w:bCs/>
      <w:i/>
      <w:iCs/>
      <w:spacing w:val="0"/>
    </w:rPr>
  </w:style>
  <w:style w:type="character" w:customStyle="1" w:styleId="DeltaViewDeletion">
    <w:name w:val="DeltaView Deletion"/>
    <w:rsid w:val="006E48EA"/>
    <w:rPr>
      <w:strike/>
      <w:spacing w:val="0"/>
    </w:rPr>
  </w:style>
  <w:style w:type="paragraph" w:customStyle="1" w:styleId="Point1">
    <w:name w:val="Point 1"/>
    <w:basedOn w:val="Normal"/>
    <w:link w:val="Point1Char"/>
    <w:rsid w:val="006E48EA"/>
    <w:pPr>
      <w:suppressAutoHyphens/>
      <w:autoSpaceDE w:val="0"/>
      <w:autoSpaceDN w:val="0"/>
      <w:adjustRightInd w:val="0"/>
      <w:ind w:left="1417" w:hanging="567"/>
    </w:pPr>
    <w:rPr>
      <w:rFonts w:ascii="Times New Roman" w:hAnsi="Times New Roman"/>
      <w:sz w:val="24"/>
      <w:lang w:eastAsia="fr-BE"/>
    </w:rPr>
  </w:style>
  <w:style w:type="character" w:customStyle="1" w:styleId="Point1Char">
    <w:name w:val="Point 1 Char"/>
    <w:link w:val="Point1"/>
    <w:locked/>
    <w:rsid w:val="006E48EA"/>
    <w:rPr>
      <w:rFonts w:ascii="Times New Roman" w:eastAsia="Times New Roman" w:hAnsi="Times New Roman" w:cs="Times New Roman"/>
      <w:sz w:val="24"/>
      <w:szCs w:val="24"/>
      <w:lang w:eastAsia="fr-BE"/>
    </w:rPr>
  </w:style>
  <w:style w:type="paragraph" w:customStyle="1" w:styleId="CarCarCharCarCarCharCharCharChar">
    <w:name w:val="Car Car Char Car Car Char Char Char Char"/>
    <w:basedOn w:val="Normal"/>
    <w:rsid w:val="006E48EA"/>
    <w:pPr>
      <w:spacing w:before="0" w:after="0"/>
      <w:jc w:val="left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6E48EA"/>
    <w:pPr>
      <w:ind w:left="720"/>
      <w:contextualSpacing/>
    </w:pPr>
  </w:style>
  <w:style w:type="paragraph" w:styleId="Revision">
    <w:name w:val="Revision"/>
    <w:hidden/>
    <w:uiPriority w:val="99"/>
    <w:semiHidden/>
    <w:rsid w:val="0011588D"/>
    <w:pPr>
      <w:spacing w:after="0" w:line="240" w:lineRule="auto"/>
    </w:pPr>
    <w:rPr>
      <w:rFonts w:ascii="Verdana" w:eastAsia="Times New Roman" w:hAnsi="Verdana" w:cs="Times New Roman"/>
      <w:sz w:val="20"/>
      <w:szCs w:val="24"/>
    </w:rPr>
  </w:style>
  <w:style w:type="paragraph" w:styleId="Header">
    <w:name w:val="header"/>
    <w:basedOn w:val="Normal"/>
    <w:link w:val="HeaderChar"/>
    <w:uiPriority w:val="99"/>
    <w:rsid w:val="006E48EA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E48EA"/>
    <w:rPr>
      <w:rFonts w:ascii="Verdana" w:eastAsia="Times New Roman" w:hAnsi="Verdana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rsid w:val="006E48EA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E48EA"/>
    <w:rPr>
      <w:rFonts w:ascii="Verdana" w:eastAsia="Times New Roman" w:hAnsi="Verdana" w:cs="Times New Roman"/>
      <w:sz w:val="20"/>
      <w:szCs w:val="24"/>
    </w:rPr>
  </w:style>
  <w:style w:type="character" w:styleId="HTMLTypewriter">
    <w:name w:val="HTML Typewriter"/>
    <w:uiPriority w:val="99"/>
    <w:unhideWhenUsed/>
    <w:rsid w:val="006E48EA"/>
    <w:rPr>
      <w:rFonts w:ascii="Courier New" w:eastAsia="Calibri" w:hAnsi="Courier New" w:cs="Courier New" w:hint="default"/>
      <w:sz w:val="20"/>
      <w:szCs w:val="20"/>
    </w:rPr>
  </w:style>
  <w:style w:type="table" w:styleId="TableGrid">
    <w:name w:val="Table Grid"/>
    <w:basedOn w:val="TableNormal"/>
    <w:uiPriority w:val="59"/>
    <w:rsid w:val="006E48EA"/>
    <w:pPr>
      <w:spacing w:after="0" w:line="240" w:lineRule="auto"/>
    </w:pPr>
    <w:rPr>
      <w:rFonts w:ascii="Calibri" w:eastAsia="Calibri" w:hAnsi="Calibri" w:cs="Times New Roman"/>
      <w:lang w:val="mt-M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gedecouverture">
    <w:name w:val="Page de couverture"/>
    <w:basedOn w:val="Normal"/>
    <w:next w:val="Normal"/>
    <w:rsid w:val="006E48EA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6E48E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rFonts w:ascii="Times New Roman" w:hAnsi="Times New Roman"/>
      <w:sz w:val="24"/>
      <w:szCs w:val="28"/>
    </w:rPr>
  </w:style>
  <w:style w:type="character" w:customStyle="1" w:styleId="FooterCoverPageChar">
    <w:name w:val="Footer Cover Page Char"/>
    <w:link w:val="FooterCoverPage"/>
    <w:rsid w:val="006E48EA"/>
    <w:rPr>
      <w:rFonts w:ascii="Times New Roman" w:eastAsia="Times New Roman" w:hAnsi="Times New Roman" w:cs="Times New Roman"/>
      <w:sz w:val="24"/>
      <w:szCs w:val="28"/>
    </w:rPr>
  </w:style>
  <w:style w:type="paragraph" w:customStyle="1" w:styleId="HeaderCoverPage">
    <w:name w:val="Header Cover Page"/>
    <w:basedOn w:val="Normal"/>
    <w:link w:val="HeaderCoverPageChar"/>
    <w:rsid w:val="006E48EA"/>
    <w:pPr>
      <w:tabs>
        <w:tab w:val="center" w:pos="4535"/>
        <w:tab w:val="right" w:pos="9071"/>
      </w:tabs>
      <w:spacing w:before="0"/>
    </w:pPr>
    <w:rPr>
      <w:rFonts w:ascii="Times New Roman" w:hAnsi="Times New Roman"/>
      <w:sz w:val="24"/>
      <w:szCs w:val="28"/>
    </w:rPr>
  </w:style>
  <w:style w:type="character" w:customStyle="1" w:styleId="HeaderCoverPageChar">
    <w:name w:val="Header Cover Page Char"/>
    <w:link w:val="HeaderCoverPage"/>
    <w:rsid w:val="006E48EA"/>
    <w:rPr>
      <w:rFonts w:ascii="Times New Roman" w:eastAsia="Times New Roman" w:hAnsi="Times New Roman" w:cs="Times New Roman"/>
      <w:sz w:val="24"/>
      <w:szCs w:val="28"/>
    </w:rPr>
  </w:style>
  <w:style w:type="numbering" w:customStyle="1" w:styleId="NoList1">
    <w:name w:val="No List1"/>
    <w:next w:val="NoList"/>
    <w:uiPriority w:val="99"/>
    <w:semiHidden/>
    <w:unhideWhenUsed/>
    <w:rsid w:val="006E48EA"/>
  </w:style>
  <w:style w:type="paragraph" w:styleId="BodyText">
    <w:name w:val="Body Text"/>
    <w:basedOn w:val="Normal"/>
    <w:link w:val="BodyTextChar"/>
    <w:uiPriority w:val="1"/>
    <w:qFormat/>
    <w:rsid w:val="006E48EA"/>
    <w:pPr>
      <w:widowControl w:val="0"/>
      <w:spacing w:before="0" w:after="0"/>
      <w:ind w:left="822" w:hanging="360"/>
      <w:jc w:val="left"/>
    </w:pPr>
    <w:rPr>
      <w:rFonts w:eastAsia="Verdana"/>
      <w:sz w:val="18"/>
      <w:szCs w:val="18"/>
      <w:lang w:val="mt-MT"/>
    </w:rPr>
  </w:style>
  <w:style w:type="character" w:customStyle="1" w:styleId="BodyTextChar">
    <w:name w:val="Body Text Char"/>
    <w:basedOn w:val="DefaultParagraphFont"/>
    <w:link w:val="BodyText"/>
    <w:uiPriority w:val="1"/>
    <w:rsid w:val="006E48EA"/>
    <w:rPr>
      <w:rFonts w:ascii="Verdana" w:eastAsia="Verdana" w:hAnsi="Verdana" w:cs="Times New Roman"/>
      <w:sz w:val="18"/>
      <w:szCs w:val="18"/>
      <w:lang w:val="mt-MT"/>
    </w:rPr>
  </w:style>
  <w:style w:type="table" w:customStyle="1" w:styleId="TableGrid1">
    <w:name w:val="Table Grid1"/>
    <w:basedOn w:val="TableNormal"/>
    <w:next w:val="TableGrid"/>
    <w:uiPriority w:val="59"/>
    <w:rsid w:val="006E48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6E48EA"/>
    <w:pPr>
      <w:widowControl w:val="0"/>
      <w:spacing w:before="0" w:after="0"/>
      <w:jc w:val="left"/>
    </w:pPr>
    <w:rPr>
      <w:rFonts w:ascii="Calibri" w:eastAsia="Calibri" w:hAnsi="Calibri"/>
      <w:sz w:val="22"/>
      <w:szCs w:val="22"/>
      <w:lang w:val="mt-MT"/>
    </w:rPr>
  </w:style>
  <w:style w:type="table" w:customStyle="1" w:styleId="TableNormal1">
    <w:name w:val="Table Normal1"/>
    <w:uiPriority w:val="2"/>
    <w:semiHidden/>
    <w:unhideWhenUsed/>
    <w:qFormat/>
    <w:rsid w:val="006E48EA"/>
    <w:pPr>
      <w:widowControl w:val="0"/>
      <w:spacing w:after="0" w:line="240" w:lineRule="auto"/>
    </w:pPr>
    <w:rPr>
      <w:rFonts w:ascii="Calibri" w:eastAsia="Calibri" w:hAnsi="Calibri" w:cs="Times New Roman"/>
      <w:lang w:val="mt-M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6E48EA"/>
    <w:pPr>
      <w:spacing w:after="0" w:line="240" w:lineRule="auto"/>
    </w:pPr>
    <w:rPr>
      <w:rFonts w:ascii="Cambria" w:eastAsia="Calibri" w:hAnsi="Cambria" w:cs="Times New Roman"/>
      <w:sz w:val="20"/>
      <w:szCs w:val="20"/>
      <w:lang w:val="mt-MT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4546D7-762A-407B-B48C-5B5DF4EB3C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A76719-191F-4BC4-97CA-2035C0B28088}"/>
</file>

<file path=customXml/itemProps3.xml><?xml version="1.0" encoding="utf-8"?>
<ds:datastoreItem xmlns:ds="http://schemas.openxmlformats.org/officeDocument/2006/customXml" ds:itemID="{1FDCB7C5-FBBF-4181-B904-E4A06FFAA0E7}"/>
</file>

<file path=customXml/itemProps4.xml><?xml version="1.0" encoding="utf-8"?>
<ds:datastoreItem xmlns:ds="http://schemas.openxmlformats.org/officeDocument/2006/customXml" ds:itemID="{3038BB37-7386-4F43-A4A3-EA0EF73F5B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137</Pages>
  <Words>50470</Words>
  <Characters>275569</Characters>
  <Application>Microsoft Office Word</Application>
  <DocSecurity>0</DocSecurity>
  <Lines>7654</Lines>
  <Paragraphs>4289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321750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EBA staff</dc:creator>
  <cp:keywords/>
  <dc:description/>
  <cp:lastModifiedBy>GRIKSAS Gintaras (FISMA)</cp:lastModifiedBy>
  <cp:revision>3</cp:revision>
  <cp:lastPrinted>2019-10-07T08:42:00Z</cp:lastPrinted>
  <dcterms:created xsi:type="dcterms:W3CDTF">2020-12-02T17:08:00Z</dcterms:created>
  <dcterms:modified xsi:type="dcterms:W3CDTF">2020-12-02T17:13:00Z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