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C71" w14:textId="77777777" w:rsidR="004D4419" w:rsidRPr="00434AFA" w:rsidRDefault="004D4419" w:rsidP="00A3369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262568021"/>
      <w:bookmarkStart w:id="1" w:name="_Toc295829847"/>
      <w:r w:rsidRPr="00434AFA">
        <w:rPr>
          <w:rFonts w:ascii="Times New Roman" w:hAnsi="Times New Roman"/>
          <w:b/>
          <w:sz w:val="28"/>
          <w:szCs w:val="28"/>
        </w:rPr>
        <w:t>EN</w:t>
      </w:r>
    </w:p>
    <w:p w14:paraId="39765561" w14:textId="77777777" w:rsidR="002648B0" w:rsidRPr="00434AFA" w:rsidRDefault="002648B0" w:rsidP="00A33695">
      <w:pPr>
        <w:jc w:val="center"/>
        <w:rPr>
          <w:rFonts w:ascii="Times New Roman" w:hAnsi="Times New Roman"/>
          <w:b/>
          <w:sz w:val="28"/>
          <w:szCs w:val="28"/>
        </w:rPr>
      </w:pPr>
      <w:r w:rsidRPr="00434AFA">
        <w:rPr>
          <w:rFonts w:ascii="Times New Roman" w:hAnsi="Times New Roman"/>
          <w:b/>
          <w:sz w:val="28"/>
          <w:szCs w:val="28"/>
        </w:rPr>
        <w:t xml:space="preserve">ANNEX </w:t>
      </w:r>
      <w:r w:rsidR="00A92DDE" w:rsidRPr="00434AFA">
        <w:rPr>
          <w:rFonts w:ascii="Times New Roman" w:hAnsi="Times New Roman"/>
          <w:b/>
          <w:sz w:val="28"/>
          <w:szCs w:val="28"/>
        </w:rPr>
        <w:t>V</w:t>
      </w:r>
      <w:r w:rsidR="00D60D35" w:rsidRPr="00434AFA">
        <w:rPr>
          <w:rFonts w:ascii="Times New Roman" w:hAnsi="Times New Roman"/>
          <w:b/>
          <w:sz w:val="28"/>
          <w:szCs w:val="28"/>
        </w:rPr>
        <w:t>I</w:t>
      </w:r>
    </w:p>
    <w:p w14:paraId="0BB64B46" w14:textId="77777777" w:rsidR="00646CC9" w:rsidRPr="00434AFA" w:rsidRDefault="00242338" w:rsidP="00C87CEE">
      <w:pPr>
        <w:jc w:val="center"/>
        <w:rPr>
          <w:rFonts w:ascii="Times New Roman" w:hAnsi="Times New Roman"/>
          <w:b/>
          <w:sz w:val="24"/>
          <w:lang w:eastAsia="de-DE"/>
        </w:rPr>
      </w:pPr>
      <w:r w:rsidRPr="00434AFA">
        <w:rPr>
          <w:rFonts w:ascii="Times New Roman" w:hAnsi="Times New Roman"/>
          <w:b/>
          <w:sz w:val="24"/>
          <w:lang w:eastAsia="de-DE"/>
        </w:rPr>
        <w:t>RESULTS SUPERVISORY BENCHMARKING PORTFOLIOS</w:t>
      </w:r>
    </w:p>
    <w:p w14:paraId="6B727885" w14:textId="77777777" w:rsidR="00436204" w:rsidRPr="00434AFA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21867A15" w14:textId="77777777" w:rsidR="00CA77A2" w:rsidRPr="00434AFA" w:rsidRDefault="00CA77A2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5396841D" w14:textId="69304358" w:rsidR="0050674A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sz w:val="22"/>
          <w:lang w:eastAsia="en-GB"/>
        </w:rPr>
      </w:pPr>
      <w:r w:rsidRPr="006F47AB">
        <w:rPr>
          <w:rFonts w:ascii="Times New Roman" w:hAnsi="Times New Roman"/>
        </w:rPr>
        <w:fldChar w:fldCharType="begin"/>
      </w:r>
      <w:r w:rsidR="002648B0" w:rsidRPr="00434AFA">
        <w:rPr>
          <w:rFonts w:ascii="Times New Roman" w:hAnsi="Times New Roman"/>
        </w:rPr>
        <w:instrText xml:space="preserve"> TOC \o "1-3" \h \z \u </w:instrText>
      </w:r>
      <w:r w:rsidRPr="006F47AB">
        <w:rPr>
          <w:rFonts w:ascii="Times New Roman" w:hAnsi="Times New Roman"/>
        </w:rPr>
        <w:fldChar w:fldCharType="separate"/>
      </w:r>
      <w:hyperlink w:anchor="_Toc529285616" w:history="1">
        <w:r w:rsidR="0050674A" w:rsidRPr="00336ED3">
          <w:rPr>
            <w:rStyle w:val="Hyperlink"/>
            <w:rFonts w:ascii="Times New Roman" w:hAnsi="Times New Roman"/>
          </w:rPr>
          <w:t>TEMPLATE RELATED INSTRUCTIONS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_Toc529285616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3</w:t>
        </w:r>
        <w:r w:rsidR="0050674A">
          <w:rPr>
            <w:webHidden/>
          </w:rPr>
          <w:fldChar w:fldCharType="end"/>
        </w:r>
      </w:hyperlink>
    </w:p>
    <w:p w14:paraId="5057240D" w14:textId="2913A74F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17" w:history="1">
        <w:r w:rsidR="0050674A" w:rsidRPr="00336ED3">
          <w:rPr>
            <w:rStyle w:val="Hyperlink"/>
          </w:rPr>
          <w:t>C 106.00 – Initial Market Valuation and exclusion justification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_Toc529285617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3</w:t>
        </w:r>
        <w:r w:rsidR="0050674A">
          <w:rPr>
            <w:webHidden/>
          </w:rPr>
          <w:fldChar w:fldCharType="end"/>
        </w:r>
      </w:hyperlink>
    </w:p>
    <w:p w14:paraId="3A0EE68E" w14:textId="0C4A4DDB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18" w:history="1">
        <w:r w:rsidR="0050674A" w:rsidRPr="00336ED3">
          <w:rPr>
            <w:rStyle w:val="Hyperlink"/>
            <w:lang w:val="it-IT"/>
          </w:rPr>
          <w:t xml:space="preserve">C107.01 - VaR &amp; sVaR Non-CTP. </w:t>
        </w:r>
        <w:r w:rsidR="0050674A" w:rsidRPr="00336ED3">
          <w:rPr>
            <w:rStyle w:val="Hyperlink"/>
          </w:rPr>
          <w:t>Details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_Toc529285618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4</w:t>
        </w:r>
        <w:r w:rsidR="0050674A">
          <w:rPr>
            <w:webHidden/>
          </w:rPr>
          <w:fldChar w:fldCharType="end"/>
        </w:r>
      </w:hyperlink>
    </w:p>
    <w:p w14:paraId="68AFBBA3" w14:textId="78ADEBF7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19" w:history="1">
        <w:r w:rsidR="0050674A" w:rsidRPr="00336ED3">
          <w:rPr>
            <w:rStyle w:val="Hyperlink"/>
          </w:rPr>
          <w:t>C 107.02 - VaR, sVaR and PV - Non-CTP. Base Currency Results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_Toc529285619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6</w:t>
        </w:r>
        <w:r w:rsidR="0050674A">
          <w:rPr>
            <w:webHidden/>
          </w:rPr>
          <w:fldChar w:fldCharType="end"/>
        </w:r>
      </w:hyperlink>
    </w:p>
    <w:p w14:paraId="38BE4531" w14:textId="178570AE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0" w:history="1">
        <w:r w:rsidR="0050674A" w:rsidRPr="00336ED3">
          <w:rPr>
            <w:rStyle w:val="Hyperlink"/>
          </w:rPr>
          <w:t>C 108.00 - Profit &amp; Loss Time Series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_Toc529285620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8</w:t>
        </w:r>
        <w:r w:rsidR="0050674A">
          <w:rPr>
            <w:webHidden/>
          </w:rPr>
          <w:fldChar w:fldCharType="end"/>
        </w:r>
      </w:hyperlink>
    </w:p>
    <w:p w14:paraId="76712EA2" w14:textId="5E4615BA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1" w:history="1">
        <w:r w:rsidR="0050674A" w:rsidRPr="00336ED3">
          <w:rPr>
            <w:rStyle w:val="Hyperlink"/>
          </w:rPr>
          <w:t>C 109.01 – IRC. Details of the Model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_Toc529285621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9</w:t>
        </w:r>
        <w:r w:rsidR="0050674A">
          <w:rPr>
            <w:webHidden/>
          </w:rPr>
          <w:fldChar w:fldCharType="end"/>
        </w:r>
      </w:hyperlink>
    </w:p>
    <w:p w14:paraId="6F16E1C7" w14:textId="72B67C5D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2" w:history="1">
        <w:r w:rsidR="0050674A" w:rsidRPr="00336ED3">
          <w:rPr>
            <w:rStyle w:val="Hyperlink"/>
          </w:rPr>
          <w:t>C 109.02 – IRC. Details by Portfolio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_Toc529285622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10</w:t>
        </w:r>
        <w:r w:rsidR="0050674A">
          <w:rPr>
            <w:webHidden/>
          </w:rPr>
          <w:fldChar w:fldCharType="end"/>
        </w:r>
      </w:hyperlink>
    </w:p>
    <w:p w14:paraId="5BE082E8" w14:textId="0AD1C0C2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3" w:history="1">
        <w:r w:rsidR="0050674A" w:rsidRPr="00336ED3">
          <w:rPr>
            <w:rStyle w:val="Hyperlink"/>
          </w:rPr>
          <w:t>C 109.03 – IRC. Amount by Portfolio/Date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_Toc529285623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11</w:t>
        </w:r>
        <w:r w:rsidR="0050674A">
          <w:rPr>
            <w:webHidden/>
          </w:rPr>
          <w:fldChar w:fldCharType="end"/>
        </w:r>
      </w:hyperlink>
    </w:p>
    <w:p w14:paraId="4F0AE29C" w14:textId="02B8DE64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4" w:history="1">
        <w:r w:rsidR="0050674A" w:rsidRPr="00336ED3">
          <w:rPr>
            <w:rStyle w:val="Hyperlink"/>
          </w:rPr>
          <w:t>C 110.01 – CT. Details of the Model.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_Toc529285624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12</w:t>
        </w:r>
        <w:r w:rsidR="0050674A">
          <w:rPr>
            <w:webHidden/>
          </w:rPr>
          <w:fldChar w:fldCharType="end"/>
        </w:r>
      </w:hyperlink>
    </w:p>
    <w:p w14:paraId="6FA45CD3" w14:textId="4CA8BA3F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5" w:history="1">
        <w:r w:rsidR="0050674A" w:rsidRPr="00336ED3">
          <w:rPr>
            <w:rStyle w:val="Hyperlink"/>
          </w:rPr>
          <w:t>C 110.02 – CT. Details by Portfolio.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_Toc529285625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13</w:t>
        </w:r>
        <w:r w:rsidR="0050674A">
          <w:rPr>
            <w:webHidden/>
          </w:rPr>
          <w:fldChar w:fldCharType="end"/>
        </w:r>
      </w:hyperlink>
    </w:p>
    <w:p w14:paraId="0F8A08E9" w14:textId="65327CA6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6" w:history="1">
        <w:r w:rsidR="0050674A" w:rsidRPr="00336ED3">
          <w:rPr>
            <w:rStyle w:val="Hyperlink"/>
          </w:rPr>
          <w:t>C 110.03 – CT. APR by Portfolio/Date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_Toc529285626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14</w:t>
        </w:r>
        <w:r w:rsidR="0050674A">
          <w:rPr>
            <w:webHidden/>
          </w:rPr>
          <w:fldChar w:fldCharType="end"/>
        </w:r>
      </w:hyperlink>
    </w:p>
    <w:p w14:paraId="3D8488AB" w14:textId="50E87DBD" w:rsidR="0050674A" w:rsidRDefault="00D20534">
      <w:pPr>
        <w:pStyle w:val="TOC3"/>
        <w:rPr>
          <w:rFonts w:asciiTheme="minorHAnsi" w:eastAsiaTheme="minorEastAsia" w:hAnsiTheme="minorHAnsi" w:cstheme="minorBidi"/>
          <w:smallCaps w:val="0"/>
          <w:sz w:val="22"/>
          <w:szCs w:val="22"/>
          <w:lang w:eastAsia="en-GB"/>
        </w:rPr>
      </w:pPr>
      <w:hyperlink w:anchor="_Toc529285627" w:history="1">
        <w:r w:rsidR="0050674A" w:rsidRPr="00336ED3">
          <w:rPr>
            <w:rStyle w:val="Hyperlink"/>
          </w:rPr>
          <w:t>C 111.00 – Sensitivities</w:t>
        </w:r>
        <w:r w:rsidR="0050674A">
          <w:rPr>
            <w:webHidden/>
          </w:rPr>
          <w:tab/>
        </w:r>
        <w:r w:rsidR="0050674A">
          <w:rPr>
            <w:webHidden/>
          </w:rPr>
          <w:fldChar w:fldCharType="begin"/>
        </w:r>
        <w:r w:rsidR="0050674A">
          <w:rPr>
            <w:webHidden/>
          </w:rPr>
          <w:instrText xml:space="preserve"> PAGEREF _Toc529285627 \h </w:instrText>
        </w:r>
        <w:r w:rsidR="0050674A">
          <w:rPr>
            <w:webHidden/>
          </w:rPr>
        </w:r>
        <w:r w:rsidR="0050674A">
          <w:rPr>
            <w:webHidden/>
          </w:rPr>
          <w:fldChar w:fldCharType="separate"/>
        </w:r>
        <w:r w:rsidR="0050674A">
          <w:rPr>
            <w:webHidden/>
          </w:rPr>
          <w:t>16</w:t>
        </w:r>
        <w:r w:rsidR="0050674A">
          <w:rPr>
            <w:webHidden/>
          </w:rPr>
          <w:fldChar w:fldCharType="end"/>
        </w:r>
      </w:hyperlink>
    </w:p>
    <w:p w14:paraId="3E9FEB7D" w14:textId="77777777" w:rsidR="002648B0" w:rsidRPr="006F47AB" w:rsidRDefault="00745369" w:rsidP="00005FFC">
      <w:pPr>
        <w:rPr>
          <w:rFonts w:ascii="Times New Roman" w:hAnsi="Times New Roman"/>
        </w:rPr>
        <w:sectPr w:rsidR="002648B0" w:rsidRPr="006F47AB" w:rsidSect="004D4419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 w:rsidRPr="006F47AB">
        <w:rPr>
          <w:rFonts w:ascii="Times New Roman" w:hAnsi="Times New Roman"/>
        </w:rPr>
        <w:fldChar w:fldCharType="end"/>
      </w:r>
    </w:p>
    <w:p w14:paraId="1819FDC5" w14:textId="77777777" w:rsidR="002648B0" w:rsidRPr="00434AFA" w:rsidRDefault="002648B0" w:rsidP="00EC5046">
      <w:pPr>
        <w:rPr>
          <w:rFonts w:ascii="Times New Roman" w:hAnsi="Times New Roman"/>
        </w:rPr>
      </w:pPr>
    </w:p>
    <w:p w14:paraId="38291C80" w14:textId="77777777" w:rsidR="002648B0" w:rsidRPr="00434AFA" w:rsidRDefault="002648B0" w:rsidP="00D64B66">
      <w:pPr>
        <w:pStyle w:val="Heading2"/>
        <w:rPr>
          <w:rFonts w:ascii="Times New Roman" w:hAnsi="Times New Roman"/>
          <w:lang w:val="en-GB"/>
        </w:rPr>
      </w:pPr>
      <w:bookmarkStart w:id="2" w:name="_Toc360188322"/>
      <w:bookmarkStart w:id="3" w:name="_Toc529285616"/>
      <w:r w:rsidRPr="00434AFA">
        <w:rPr>
          <w:rFonts w:ascii="Times New Roman" w:hAnsi="Times New Roman"/>
          <w:lang w:val="en-GB"/>
        </w:rPr>
        <w:t>TEMPLATE RELATED INSTRUCTIONS</w:t>
      </w:r>
      <w:bookmarkEnd w:id="2"/>
      <w:bookmarkEnd w:id="3"/>
    </w:p>
    <w:p w14:paraId="1C371B3E" w14:textId="77777777" w:rsidR="000F7FF6" w:rsidRPr="00D51303" w:rsidRDefault="000F7FF6" w:rsidP="000F7FF6">
      <w:pPr>
        <w:rPr>
          <w:rStyle w:val="InstructionsTabelleText"/>
          <w:rFonts w:ascii="Times New Roman" w:hAnsi="Times New Roman"/>
          <w:szCs w:val="20"/>
        </w:rPr>
      </w:pPr>
    </w:p>
    <w:p w14:paraId="091CCA9B" w14:textId="77777777" w:rsidR="002648B0" w:rsidRPr="00D51303" w:rsidRDefault="001A30E5" w:rsidP="00747A7C">
      <w:pPr>
        <w:pStyle w:val="Heading3"/>
        <w:rPr>
          <w:lang w:val="en-GB"/>
        </w:rPr>
      </w:pPr>
      <w:bookmarkStart w:id="4" w:name="_Toc529285617"/>
      <w:r w:rsidRPr="00D51303">
        <w:rPr>
          <w:lang w:val="en-GB"/>
        </w:rPr>
        <w:t xml:space="preserve">C 106.00 </w:t>
      </w:r>
      <w:r w:rsidR="007B03CE" w:rsidRPr="00D51303">
        <w:rPr>
          <w:lang w:val="en-GB"/>
        </w:rPr>
        <w:t>–</w:t>
      </w:r>
      <w:r w:rsidR="000E342C" w:rsidRPr="00D51303">
        <w:rPr>
          <w:lang w:val="en-GB"/>
        </w:rPr>
        <w:t xml:space="preserve"> Initial Market V</w:t>
      </w:r>
      <w:r w:rsidR="002608CB" w:rsidRPr="00D51303">
        <w:rPr>
          <w:lang w:val="en-GB"/>
        </w:rPr>
        <w:t>aluation and exclusion justification</w:t>
      </w:r>
      <w:bookmarkEnd w:id="4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4"/>
        <w:gridCol w:w="1843"/>
        <w:gridCol w:w="9497"/>
      </w:tblGrid>
      <w:tr w:rsidR="00BA04DD" w:rsidRPr="00434AFA" w14:paraId="3CC96100" w14:textId="77777777" w:rsidTr="00D03A15">
        <w:tc>
          <w:tcPr>
            <w:tcW w:w="993" w:type="dxa"/>
            <w:shd w:val="clear" w:color="auto" w:fill="D9D9D9"/>
          </w:tcPr>
          <w:p w14:paraId="30954ED0" w14:textId="77777777" w:rsidR="00BA04DD" w:rsidRPr="00434AFA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984" w:type="dxa"/>
            <w:shd w:val="clear" w:color="auto" w:fill="D9D9D9"/>
          </w:tcPr>
          <w:p w14:paraId="6AFD455F" w14:textId="77777777" w:rsidR="00BA04DD" w:rsidRPr="00C44219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Label</w:t>
            </w:r>
          </w:p>
        </w:tc>
        <w:tc>
          <w:tcPr>
            <w:tcW w:w="1843" w:type="dxa"/>
            <w:shd w:val="clear" w:color="auto" w:fill="D9D9D9"/>
          </w:tcPr>
          <w:p w14:paraId="115B361D" w14:textId="77777777" w:rsidR="00BA04DD" w:rsidRPr="00D51303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497" w:type="dxa"/>
            <w:shd w:val="clear" w:color="auto" w:fill="D9D9D9"/>
          </w:tcPr>
          <w:p w14:paraId="7337BFE3" w14:textId="77777777" w:rsidR="00BA04DD" w:rsidRPr="00434AFA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  <w:smallCaps/>
                <w:noProof/>
                <w:szCs w:val="22"/>
                <w:lang w:eastAsia="en-US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B92A75" w:rsidRPr="00434AFA" w14:paraId="4EE0EE61" w14:textId="77777777" w:rsidTr="00D03A15">
        <w:tc>
          <w:tcPr>
            <w:tcW w:w="993" w:type="dxa"/>
          </w:tcPr>
          <w:p w14:paraId="149B0875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010</w:t>
            </w:r>
          </w:p>
        </w:tc>
        <w:tc>
          <w:tcPr>
            <w:tcW w:w="1984" w:type="dxa"/>
          </w:tcPr>
          <w:p w14:paraId="1AA0209C" w14:textId="2813C637" w:rsidR="00B92A75" w:rsidRPr="00434AFA" w:rsidRDefault="00EE638A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</w:p>
        </w:tc>
        <w:tc>
          <w:tcPr>
            <w:tcW w:w="1843" w:type="dxa"/>
          </w:tcPr>
          <w:p w14:paraId="0C0FCBAE" w14:textId="19A7E8AD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Section </w:t>
            </w:r>
            <w:r w:rsidR="00EE638A" w:rsidRPr="00434AFA">
              <w:rPr>
                <w:rStyle w:val="InstructionsTabelleText"/>
                <w:rFonts w:ascii="Times New Roman" w:hAnsi="Times New Roman"/>
                <w:bCs w:val="0"/>
              </w:rPr>
              <w:t>2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of Annex V </w:t>
            </w:r>
          </w:p>
        </w:tc>
        <w:tc>
          <w:tcPr>
            <w:tcW w:w="9497" w:type="dxa"/>
          </w:tcPr>
          <w:p w14:paraId="55057EDE" w14:textId="77777777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taken from Annex V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proofErr w:type="gramStart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</w:t>
            </w:r>
            <w:proofErr w:type="gramEnd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434AFA" w14:paraId="6A0BC873" w14:textId="77777777" w:rsidTr="00D03A15">
        <w:tc>
          <w:tcPr>
            <w:tcW w:w="993" w:type="dxa"/>
          </w:tcPr>
          <w:p w14:paraId="2625D003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020</w:t>
            </w:r>
          </w:p>
        </w:tc>
        <w:tc>
          <w:tcPr>
            <w:tcW w:w="1984" w:type="dxa"/>
          </w:tcPr>
          <w:p w14:paraId="13A9D597" w14:textId="77777777" w:rsidR="00B92A75" w:rsidRPr="00434AFA" w:rsidRDefault="00EE638A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Modelled for Va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and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6B785F" w:rsidRPr="00434AFA">
              <w:rPr>
                <w:rStyle w:val="InstructionsTabelleText"/>
                <w:rFonts w:ascii="Times New Roman" w:hAnsi="Times New Roman"/>
                <w:bCs w:val="0"/>
              </w:rPr>
              <w:t>sVaR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(YES/NO)</w:t>
            </w:r>
          </w:p>
        </w:tc>
        <w:tc>
          <w:tcPr>
            <w:tcW w:w="1843" w:type="dxa"/>
          </w:tcPr>
          <w:p w14:paraId="7573B4CE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2EC3074" w14:textId="77777777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ither YES or NO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3A7CA831" w14:textId="77777777" w:rsidTr="00D03A15">
        <w:tc>
          <w:tcPr>
            <w:tcW w:w="993" w:type="dxa"/>
          </w:tcPr>
          <w:p w14:paraId="6115DCC9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030</w:t>
            </w:r>
          </w:p>
        </w:tc>
        <w:tc>
          <w:tcPr>
            <w:tcW w:w="1984" w:type="dxa"/>
          </w:tcPr>
          <w:p w14:paraId="1EC3F246" w14:textId="77777777" w:rsidR="00B92A75" w:rsidRPr="00434AFA" w:rsidRDefault="00A57F71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Modelled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for IRC (YES/NO)</w:t>
            </w:r>
          </w:p>
        </w:tc>
        <w:tc>
          <w:tcPr>
            <w:tcW w:w="1843" w:type="dxa"/>
          </w:tcPr>
          <w:p w14:paraId="5E322671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44F9B409" w14:textId="77777777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ither YES or NO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reported.</w:t>
            </w:r>
          </w:p>
        </w:tc>
      </w:tr>
      <w:tr w:rsidR="00B92A75" w:rsidRPr="00434AFA" w14:paraId="4DC80098" w14:textId="77777777" w:rsidTr="00D03A15">
        <w:tc>
          <w:tcPr>
            <w:tcW w:w="993" w:type="dxa"/>
          </w:tcPr>
          <w:p w14:paraId="5B4D415B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040</w:t>
            </w:r>
          </w:p>
        </w:tc>
        <w:tc>
          <w:tcPr>
            <w:tcW w:w="1984" w:type="dxa"/>
          </w:tcPr>
          <w:p w14:paraId="3DD12CEE" w14:textId="77777777" w:rsidR="00B92A75" w:rsidRPr="00434AFA" w:rsidRDefault="00EE638A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Modelled for Correlation Trading (YES/NO)</w:t>
            </w:r>
          </w:p>
        </w:tc>
        <w:tc>
          <w:tcPr>
            <w:tcW w:w="1843" w:type="dxa"/>
          </w:tcPr>
          <w:p w14:paraId="1CB57D61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997C0AF" w14:textId="77777777" w:rsidR="00B92A75" w:rsidRPr="00434AFA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E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ither YES or NO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reported.</w:t>
            </w:r>
          </w:p>
        </w:tc>
      </w:tr>
      <w:tr w:rsidR="00B92A75" w:rsidRPr="00434AFA" w14:paraId="7D20309B" w14:textId="77777777" w:rsidTr="00D03A15">
        <w:tc>
          <w:tcPr>
            <w:tcW w:w="993" w:type="dxa"/>
          </w:tcPr>
          <w:p w14:paraId="0CCBAD59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050</w:t>
            </w:r>
          </w:p>
        </w:tc>
        <w:tc>
          <w:tcPr>
            <w:tcW w:w="1984" w:type="dxa"/>
          </w:tcPr>
          <w:p w14:paraId="7CC5F8E9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Rationale for Exclusion</w:t>
            </w:r>
          </w:p>
        </w:tc>
        <w:tc>
          <w:tcPr>
            <w:tcW w:w="1843" w:type="dxa"/>
          </w:tcPr>
          <w:p w14:paraId="51EAEAB8" w14:textId="67BC4149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Article </w:t>
            </w:r>
            <w:r w:rsidR="006F47AB">
              <w:rPr>
                <w:rStyle w:val="InstructionsTabelleText"/>
                <w:rFonts w:ascii="Times New Roman" w:hAnsi="Times New Roman"/>
                <w:bCs w:val="0"/>
              </w:rPr>
              <w:t>3 (2)</w:t>
            </w:r>
          </w:p>
        </w:tc>
        <w:tc>
          <w:tcPr>
            <w:tcW w:w="9497" w:type="dxa"/>
          </w:tcPr>
          <w:p w14:paraId="3C3B7A39" w14:textId="77777777" w:rsidR="00B92A75" w:rsidRPr="006F47AB" w:rsidRDefault="00D036A9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O</w:t>
            </w:r>
            <w:r w:rsidR="00B92A75" w:rsidRPr="00CA5111">
              <w:rPr>
                <w:rStyle w:val="InstructionsTabelleText"/>
                <w:rFonts w:ascii="Times New Roman" w:hAnsi="Times New Roman"/>
                <w:bCs w:val="0"/>
              </w:rPr>
              <w:t>ne of the following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 shall be reported</w:t>
            </w:r>
            <w:r w:rsidR="00B92A75" w:rsidRPr="006F47AB">
              <w:rPr>
                <w:rStyle w:val="InstructionsTabelleText"/>
                <w:rFonts w:ascii="Times New Roman" w:hAnsi="Times New Roman"/>
                <w:bCs w:val="0"/>
              </w:rPr>
              <w:t>:</w:t>
            </w:r>
          </w:p>
          <w:p w14:paraId="50CCAD54" w14:textId="77777777" w:rsidR="00B92A75" w:rsidRPr="00434AFA" w:rsidRDefault="00B92A75" w:rsidP="0050674A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Model not authorised by Regulator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57225A70" w14:textId="77777777" w:rsidR="00B92A75" w:rsidRPr="00434AFA" w:rsidRDefault="00B92A75" w:rsidP="0050674A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or underlying not authorised internally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5BF45C3E" w14:textId="77777777" w:rsidR="00B92A75" w:rsidRPr="00434AFA" w:rsidRDefault="00B92A75" w:rsidP="0050674A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Underlying or modelling feature not contemplated internally</w:t>
            </w:r>
            <w:r w:rsidR="002B0AAA" w:rsidRPr="00434AFA">
              <w:rPr>
                <w:rStyle w:val="InstructionsTabelleText"/>
                <w:rFonts w:ascii="Times New Roman" w:hAnsi="Times New Roman"/>
                <w:bCs w:val="0"/>
              </w:rPr>
              <w:t>;</w:t>
            </w:r>
          </w:p>
          <w:p w14:paraId="4883A365" w14:textId="77777777" w:rsidR="002B0AAA" w:rsidRPr="00434AFA" w:rsidRDefault="002B0AAA" w:rsidP="0050674A">
            <w:pPr>
              <w:pStyle w:val="InstructionsText"/>
              <w:numPr>
                <w:ilvl w:val="0"/>
                <w:numId w:val="30"/>
              </w:numPr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Other rationale for exclusion. Please, explain that in column 060.</w:t>
            </w:r>
          </w:p>
        </w:tc>
      </w:tr>
      <w:tr w:rsidR="00B92A75" w:rsidRPr="00434AFA" w14:paraId="642BA8C3" w14:textId="77777777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9F1F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48FF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Free text box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2538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B33B" w14:textId="77777777" w:rsidR="00B92A75" w:rsidRPr="00434AFA" w:rsidRDefault="00D03A1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An i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nstitution may provide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any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additional information </w:t>
            </w:r>
            <w:r w:rsidR="005F017E" w:rsidRPr="00434AFA">
              <w:rPr>
                <w:rStyle w:val="InstructionsTabelleText"/>
                <w:rFonts w:ascii="Times New Roman" w:hAnsi="Times New Roman"/>
                <w:bCs w:val="0"/>
              </w:rPr>
              <w:t>in this column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B92A75" w:rsidRPr="00434AFA" w14:paraId="358B7AE6" w14:textId="77777777" w:rsidTr="00D03A1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1DE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070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4A77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Initial Market Valuation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AB24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447" w14:textId="6DB14A9A" w:rsidR="00416642" w:rsidRPr="00434AFA" w:rsidRDefault="00D03A1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m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ark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to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-m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arket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v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alue of each </w:t>
            </w:r>
            <w:r w:rsidR="00EB1E02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instrument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on </w:t>
            </w:r>
            <w:r w:rsidR="00564E68" w:rsidRPr="00434AFA">
              <w:rPr>
                <w:rStyle w:val="InstructionsTabelleText"/>
                <w:rFonts w:ascii="Times New Roman" w:hAnsi="Times New Roman"/>
                <w:bCs w:val="0"/>
              </w:rPr>
              <w:t>26</w:t>
            </w:r>
            <w:r w:rsidR="00EE638A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September 201</w:t>
            </w:r>
            <w:r w:rsidR="00564E68" w:rsidRPr="00434AFA">
              <w:rPr>
                <w:rStyle w:val="InstructionsTabelleText"/>
                <w:rFonts w:ascii="Times New Roman" w:hAnsi="Times New Roman"/>
                <w:bCs w:val="0"/>
              </w:rPr>
              <w:t>9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at 5: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30 pm </w:t>
            </w:r>
            <w:r w:rsidR="00D73E16" w:rsidRPr="00434AFA">
              <w:rPr>
                <w:rStyle w:val="InstructionsTabelleText"/>
                <w:rFonts w:ascii="Times New Roman" w:hAnsi="Times New Roman"/>
                <w:bCs w:val="0"/>
              </w:rPr>
              <w:t>CET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</w:p>
          <w:p w14:paraId="0C9C8FE8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  <w:p w14:paraId="6D497146" w14:textId="77777777" w:rsidR="00B53B68" w:rsidRPr="00434AFA" w:rsidRDefault="00B53B68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51303">
              <w:t xml:space="preserve">The cell </w:t>
            </w:r>
            <w:proofErr w:type="gramStart"/>
            <w:r w:rsidRPr="00D51303">
              <w:t>shall be left</w:t>
            </w:r>
            <w:proofErr w:type="gramEnd"/>
            <w:r w:rsidRPr="00D51303">
              <w:t xml:space="preserve"> blank if the institution does not wish to provide an IMV for a certain portfolio (i.e. zero values shall be reported if</w:t>
            </w:r>
            <w:r w:rsidR="00CD0DA9" w:rsidRPr="00434AFA">
              <w:t xml:space="preserve"> and</w:t>
            </w:r>
            <w:r w:rsidRPr="00434AFA">
              <w:t xml:space="preserve"> only if the result of the calculation is actually zero).</w:t>
            </w:r>
          </w:p>
        </w:tc>
      </w:tr>
      <w:bookmarkEnd w:id="0"/>
      <w:bookmarkEnd w:id="1"/>
    </w:tbl>
    <w:p w14:paraId="42F695C2" w14:textId="77777777" w:rsidR="00C43DCF" w:rsidRPr="00D51303" w:rsidRDefault="00C43DCF" w:rsidP="00C61FF5">
      <w:pPr>
        <w:rPr>
          <w:rStyle w:val="InstructionsTabelleText"/>
          <w:rFonts w:ascii="Times New Roman" w:hAnsi="Times New Roman"/>
          <w:szCs w:val="20"/>
        </w:rPr>
      </w:pPr>
    </w:p>
    <w:p w14:paraId="08DC02E7" w14:textId="77777777" w:rsidR="00507E20" w:rsidRPr="00434AFA" w:rsidRDefault="00C43DCF" w:rsidP="00747A7C">
      <w:pPr>
        <w:pStyle w:val="Heading3"/>
        <w:rPr>
          <w:lang w:val="en-GB"/>
        </w:rPr>
      </w:pPr>
      <w:r w:rsidRPr="00D20534">
        <w:rPr>
          <w:rStyle w:val="InstructionsTabelleText"/>
          <w:rFonts w:ascii="Calibri" w:hAnsi="Calibri"/>
          <w:lang w:val="it-IT"/>
        </w:rPr>
        <w:br w:type="page"/>
      </w:r>
      <w:bookmarkStart w:id="5" w:name="_Toc529285618"/>
      <w:r w:rsidR="001A30E5" w:rsidRPr="00D51303">
        <w:rPr>
          <w:lang w:val="it-IT"/>
        </w:rPr>
        <w:lastRenderedPageBreak/>
        <w:t xml:space="preserve">C107.01 </w:t>
      </w:r>
      <w:r w:rsidR="007B03CE" w:rsidRPr="00D51303">
        <w:rPr>
          <w:lang w:val="it-IT"/>
        </w:rPr>
        <w:t xml:space="preserve">- </w:t>
      </w:r>
      <w:r w:rsidR="006860D4" w:rsidRPr="00D51303">
        <w:rPr>
          <w:lang w:val="it-IT"/>
        </w:rPr>
        <w:t xml:space="preserve">VaR &amp; </w:t>
      </w:r>
      <w:r w:rsidR="005F017E" w:rsidRPr="00D51303">
        <w:rPr>
          <w:lang w:val="it-IT"/>
        </w:rPr>
        <w:t xml:space="preserve">sVaR </w:t>
      </w:r>
      <w:r w:rsidR="006860D4" w:rsidRPr="00D51303">
        <w:rPr>
          <w:lang w:val="it-IT"/>
        </w:rPr>
        <w:t>Non-CTP</w:t>
      </w:r>
      <w:r w:rsidR="000E342C" w:rsidRPr="00D51303">
        <w:rPr>
          <w:lang w:val="it-IT"/>
        </w:rPr>
        <w:t>.</w:t>
      </w:r>
      <w:r w:rsidR="003D4EA5" w:rsidRPr="00D51303">
        <w:rPr>
          <w:lang w:val="it-IT"/>
        </w:rPr>
        <w:t xml:space="preserve"> </w:t>
      </w:r>
      <w:r w:rsidR="003D4EA5" w:rsidRPr="00434AFA">
        <w:rPr>
          <w:lang w:val="en-GB"/>
        </w:rPr>
        <w:t>Details</w:t>
      </w:r>
      <w:bookmarkEnd w:id="5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A04DD" w:rsidRPr="00434AFA" w14:paraId="55F044C7" w14:textId="77777777" w:rsidTr="00BA04DD">
        <w:tc>
          <w:tcPr>
            <w:tcW w:w="709" w:type="dxa"/>
            <w:shd w:val="clear" w:color="auto" w:fill="D9D9D9"/>
          </w:tcPr>
          <w:p w14:paraId="7B682012" w14:textId="77777777" w:rsidR="00BA04DD" w:rsidRPr="00C44219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64A34FAB" w14:textId="77777777" w:rsidR="00BA04DD" w:rsidRPr="00D51303" w:rsidRDefault="00BA04DD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8343A25" w14:textId="77777777" w:rsidR="00BA04DD" w:rsidRPr="00434AFA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36A79447" w14:textId="77777777" w:rsidR="00BA04DD" w:rsidRPr="00434AFA" w:rsidRDefault="00BA04DD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B92A75" w:rsidRPr="00434AFA" w14:paraId="373AFF27" w14:textId="77777777" w:rsidTr="00BA04DD">
        <w:tc>
          <w:tcPr>
            <w:tcW w:w="709" w:type="dxa"/>
          </w:tcPr>
          <w:p w14:paraId="7D8B7017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985" w:type="dxa"/>
          </w:tcPr>
          <w:p w14:paraId="69580E7A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14:paraId="72303C5A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781" w:type="dxa"/>
          </w:tcPr>
          <w:p w14:paraId="3F884753" w14:textId="77777777" w:rsidR="00B92A75" w:rsidRPr="00434AFA" w:rsidRDefault="00D036A9" w:rsidP="007A17B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A251417" w14:textId="77777777" w:rsidR="00B92A75" w:rsidRPr="00434AFA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B80A780" w14:textId="10919332" w:rsidR="00B92A75" w:rsidRPr="00434AFA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Monte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 xml:space="preserve"> C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arlo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1A6979F" w14:textId="77777777" w:rsidR="00B92A75" w:rsidRPr="00434AFA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F135220" w14:textId="77777777" w:rsidR="00B92A75" w:rsidRPr="00434AFA" w:rsidRDefault="00B92A75" w:rsidP="0013038B">
            <w:pPr>
              <w:numPr>
                <w:ilvl w:val="0"/>
                <w:numId w:val="2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Combination / Other (please specify)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3428BA3" w14:textId="77777777" w:rsidR="005F017E" w:rsidRPr="00434AFA" w:rsidRDefault="005F017E" w:rsidP="00982D36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3AF3D4E4" w14:textId="77777777" w:rsidR="00B92A75" w:rsidRPr="00434AFA" w:rsidRDefault="005F017E" w:rsidP="00F45B82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Column 020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 provide clarification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on the answer given in column 010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case </w:t>
            </w:r>
            <w:r w:rsidR="00F45B82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(d) </w:t>
            </w:r>
            <w:proofErr w:type="gramStart"/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column.</w:t>
            </w:r>
          </w:p>
        </w:tc>
      </w:tr>
      <w:tr w:rsidR="00B92A75" w:rsidRPr="00434AFA" w14:paraId="13425C0B" w14:textId="77777777" w:rsidTr="00BA04DD">
        <w:tc>
          <w:tcPr>
            <w:tcW w:w="709" w:type="dxa"/>
          </w:tcPr>
          <w:p w14:paraId="6D5B4A37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985" w:type="dxa"/>
          </w:tcPr>
          <w:p w14:paraId="623B1205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Computation of 10</w:t>
            </w:r>
            <w:r w:rsidR="005F017E" w:rsidRPr="00434AFA">
              <w:rPr>
                <w:rStyle w:val="InstructionsTabelleText"/>
                <w:rFonts w:ascii="Times New Roman" w:hAnsi="Times New Roman"/>
                <w:bCs w:val="0"/>
              </w:rPr>
              <w:t>-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day Horizon</w:t>
            </w:r>
          </w:p>
        </w:tc>
        <w:tc>
          <w:tcPr>
            <w:tcW w:w="1842" w:type="dxa"/>
          </w:tcPr>
          <w:p w14:paraId="0F2F3558" w14:textId="77777777" w:rsidR="00B92A75" w:rsidRPr="00434AFA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211E172F" w14:textId="77777777" w:rsidR="00B92A75" w:rsidRPr="00434AFA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1A6C31FB" w14:textId="77777777" w:rsidR="00B92A75" w:rsidRPr="00434AFA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3C61DBC" w14:textId="77777777" w:rsidR="00B92A75" w:rsidRPr="00434AFA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26F8DF0" w14:textId="77777777" w:rsidR="00B92A75" w:rsidRPr="00434AFA" w:rsidRDefault="00B92A75" w:rsidP="0013038B">
            <w:pPr>
              <w:numPr>
                <w:ilvl w:val="0"/>
                <w:numId w:val="2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CA50575" w14:textId="77777777" w:rsidR="005F017E" w:rsidRPr="00434AFA" w:rsidRDefault="005F017E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1CF281A" w14:textId="77777777" w:rsidR="00B92A75" w:rsidRPr="00434AFA" w:rsidRDefault="005F017E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B92A75" w:rsidRPr="00434AFA" w14:paraId="3EABD850" w14:textId="77777777" w:rsidTr="00BA04DD">
        <w:tc>
          <w:tcPr>
            <w:tcW w:w="709" w:type="dxa"/>
          </w:tcPr>
          <w:p w14:paraId="73D1C95E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985" w:type="dxa"/>
          </w:tcPr>
          <w:p w14:paraId="5226FDE7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Length of observation period</w:t>
            </w:r>
          </w:p>
        </w:tc>
        <w:tc>
          <w:tcPr>
            <w:tcW w:w="1842" w:type="dxa"/>
          </w:tcPr>
          <w:p w14:paraId="3CE77058" w14:textId="77777777" w:rsidR="00B92A75" w:rsidRPr="00434AFA" w:rsidRDefault="00B92A75" w:rsidP="00C243C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365(1)</w:t>
            </w:r>
            <w:r w:rsidR="00C243C3" w:rsidRPr="00434AFA">
              <w:rPr>
                <w:rFonts w:ascii="Times New Roman" w:hAnsi="Times New Roman"/>
                <w:szCs w:val="20"/>
                <w:lang w:eastAsia="de-DE"/>
              </w:rPr>
              <w:t>(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d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)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5CDA940" w14:textId="77777777" w:rsidR="00B92A75" w:rsidRPr="00434AFA" w:rsidRDefault="00D036A9" w:rsidP="00982D3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0DE2C875" w14:textId="77777777" w:rsidR="00B92A75" w:rsidRPr="00434AFA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year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030D990" w14:textId="77777777" w:rsidR="00B92A75" w:rsidRPr="00434AFA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more than 1 and up to 2 years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D1757D4" w14:textId="77777777" w:rsidR="00B92A75" w:rsidRPr="00434AFA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more than 2 and up to 3 years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3915D26" w14:textId="77777777" w:rsidR="00B92A75" w:rsidRPr="00434AFA" w:rsidRDefault="00B92A75" w:rsidP="0013038B">
            <w:pPr>
              <w:numPr>
                <w:ilvl w:val="0"/>
                <w:numId w:val="2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more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than 3 years</w:t>
            </w:r>
            <w:r w:rsidR="005F017E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AAF3B77" w14:textId="77777777" w:rsidR="005F017E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2F893B11" w14:textId="77777777" w:rsidR="00B92A75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B92A75" w:rsidRPr="00434AFA" w14:paraId="3F83C1BF" w14:textId="77777777" w:rsidTr="00BA04DD">
        <w:tc>
          <w:tcPr>
            <w:tcW w:w="709" w:type="dxa"/>
          </w:tcPr>
          <w:p w14:paraId="6196466F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040</w:t>
            </w:r>
          </w:p>
        </w:tc>
        <w:tc>
          <w:tcPr>
            <w:tcW w:w="1985" w:type="dxa"/>
          </w:tcPr>
          <w:p w14:paraId="5D18F434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Data Weighting</w:t>
            </w:r>
          </w:p>
        </w:tc>
        <w:tc>
          <w:tcPr>
            <w:tcW w:w="1842" w:type="dxa"/>
          </w:tcPr>
          <w:p w14:paraId="215D4D9A" w14:textId="77777777" w:rsidR="00B92A75" w:rsidRPr="00434AFA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Article 365(1)</w:t>
            </w:r>
            <w:r w:rsidR="00C243C3" w:rsidRPr="00434AFA">
              <w:rPr>
                <w:rStyle w:val="InstructionsTabelleText"/>
                <w:rFonts w:ascii="Times New Roman" w:hAnsi="Times New Roman"/>
                <w:bCs w:val="0"/>
              </w:rPr>
              <w:t>(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d</w:t>
            </w:r>
            <w:r w:rsidR="00C243C3" w:rsidRPr="00434AFA">
              <w:rPr>
                <w:rStyle w:val="InstructionsTabelleText"/>
                <w:rFonts w:ascii="Times New Roman" w:hAnsi="Times New Roman"/>
                <w:bCs w:val="0"/>
              </w:rPr>
              <w:t>)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D1777E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of </w:t>
            </w:r>
            <w:r w:rsidR="00F200C2" w:rsidRPr="00434AFA">
              <w:t>Regulation (EU) No 575/2013</w:t>
            </w:r>
          </w:p>
        </w:tc>
        <w:tc>
          <w:tcPr>
            <w:tcW w:w="9781" w:type="dxa"/>
          </w:tcPr>
          <w:p w14:paraId="1376D734" w14:textId="77777777" w:rsidR="00B92A75" w:rsidRPr="00434AFA" w:rsidRDefault="00D036A9" w:rsidP="00926DF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512A9997" w14:textId="77777777" w:rsidR="00B92A75" w:rsidRPr="00434AFA" w:rsidRDefault="00B92A75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Unweighted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A531C6E" w14:textId="77777777" w:rsidR="00B92A75" w:rsidRPr="00434AFA" w:rsidRDefault="00B92A75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Weighted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1769B5B" w14:textId="77777777" w:rsidR="00B92A75" w:rsidRPr="00434AFA" w:rsidRDefault="00D036A9" w:rsidP="0013038B">
            <w:pPr>
              <w:numPr>
                <w:ilvl w:val="0"/>
                <w:numId w:val="2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h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 xml:space="preserve">igher of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metrics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points (a) and (b).</w:t>
            </w:r>
          </w:p>
          <w:p w14:paraId="0E329B0C" w14:textId="77777777" w:rsidR="005F017E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</w:p>
          <w:p w14:paraId="4672DC8C" w14:textId="77777777" w:rsidR="00B92A75" w:rsidRPr="00434AFA" w:rsidRDefault="005F017E" w:rsidP="00926DF1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B92A75" w:rsidRPr="00434AFA" w14:paraId="5791AE03" w14:textId="77777777" w:rsidTr="00BA04DD">
        <w:tc>
          <w:tcPr>
            <w:tcW w:w="709" w:type="dxa"/>
          </w:tcPr>
          <w:p w14:paraId="3CACA2E4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050</w:t>
            </w:r>
          </w:p>
        </w:tc>
        <w:tc>
          <w:tcPr>
            <w:tcW w:w="1985" w:type="dxa"/>
          </w:tcPr>
          <w:p w14:paraId="45F1CAE3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proofErr w:type="spellStart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Backtesting</w:t>
            </w:r>
            <w:proofErr w:type="spellEnd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add-on </w:t>
            </w:r>
          </w:p>
        </w:tc>
        <w:tc>
          <w:tcPr>
            <w:tcW w:w="1842" w:type="dxa"/>
          </w:tcPr>
          <w:p w14:paraId="680139EF" w14:textId="77777777" w:rsidR="00B92A75" w:rsidRPr="00434AFA" w:rsidRDefault="00B92A75" w:rsidP="005F01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12186D01" w14:textId="19669F52" w:rsidR="00AF155B" w:rsidRPr="00434AFA" w:rsidRDefault="00AF155B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spellStart"/>
            <w:r w:rsidRPr="00434AFA">
              <w:rPr>
                <w:rFonts w:ascii="Times New Roman" w:hAnsi="Times New Roman"/>
                <w:szCs w:val="20"/>
                <w:lang w:eastAsia="de-DE"/>
              </w:rPr>
              <w:t>Backtesting</w:t>
            </w:r>
            <w:proofErr w:type="spell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add-on means the addend between 0 and 1 in accordance with Table 1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icle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366 (2) 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 xml:space="preserve">of Regulation (EU) No 575/2013 </w:t>
            </w:r>
          </w:p>
          <w:p w14:paraId="4E1A7769" w14:textId="77777777" w:rsidR="00B53B68" w:rsidRPr="00434AFA" w:rsidRDefault="00B53B68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863CBE3" w14:textId="77777777" w:rsidR="00B53B68" w:rsidRPr="00434AFA" w:rsidRDefault="00B53B68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B92A75" w:rsidRPr="00434AFA" w14:paraId="5CA19C70" w14:textId="77777777" w:rsidTr="00BA04DD">
        <w:tc>
          <w:tcPr>
            <w:tcW w:w="709" w:type="dxa"/>
          </w:tcPr>
          <w:p w14:paraId="0ACD8E2C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060</w:t>
            </w:r>
          </w:p>
        </w:tc>
        <w:tc>
          <w:tcPr>
            <w:tcW w:w="1985" w:type="dxa"/>
          </w:tcPr>
          <w:p w14:paraId="0AD3E2BD" w14:textId="77777777" w:rsidR="00B92A75" w:rsidRPr="00D51303" w:rsidRDefault="00C8383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VaR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</w:p>
        </w:tc>
        <w:tc>
          <w:tcPr>
            <w:tcW w:w="1842" w:type="dxa"/>
          </w:tcPr>
          <w:p w14:paraId="7DAE1B56" w14:textId="77777777" w:rsidR="00B92A75" w:rsidRPr="00434AFA" w:rsidRDefault="00B92A75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(</w:t>
            </w:r>
            <w:proofErr w:type="spellStart"/>
            <w:r w:rsidRPr="00434AFA">
              <w:rPr>
                <w:rFonts w:ascii="Times New Roman" w:hAnsi="Times New Roman"/>
                <w:szCs w:val="20"/>
                <w:lang w:eastAsia="de-DE"/>
              </w:rPr>
              <w:t>‘at</w:t>
            </w:r>
            <w:proofErr w:type="spell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least 3’)</w:t>
            </w:r>
          </w:p>
        </w:tc>
        <w:tc>
          <w:tcPr>
            <w:tcW w:w="9781" w:type="dxa"/>
          </w:tcPr>
          <w:p w14:paraId="1B5BB8AB" w14:textId="6507066D" w:rsidR="00AF155B" w:rsidRPr="00434AFA" w:rsidRDefault="00AF155B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Regulatory add-on means the extra charge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 imposed by the competent authority with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r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espect to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the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multiplication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factor for VaR (at least 3) in accordance with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icle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366 (2) 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AF54B2">
              <w:rPr>
                <w:rFonts w:ascii="Times New Roman" w:hAnsi="Times New Roman"/>
                <w:szCs w:val="20"/>
                <w:lang w:eastAsia="de-DE"/>
              </w:rPr>
              <w:t xml:space="preserve">The Regulatory add-on is the sum of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the figure </w:t>
            </w:r>
            <w:r w:rsidR="00AF54B2">
              <w:rPr>
                <w:rFonts w:ascii="Times New Roman" w:hAnsi="Times New Roman"/>
                <w:szCs w:val="20"/>
                <w:lang w:eastAsia="de-DE"/>
              </w:rPr>
              <w:t xml:space="preserve">3,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of the </w:t>
            </w:r>
            <w:proofErr w:type="spellStart"/>
            <w:r w:rsidR="00AF54B2">
              <w:rPr>
                <w:rFonts w:ascii="Times New Roman" w:hAnsi="Times New Roman"/>
                <w:szCs w:val="20"/>
                <w:lang w:eastAsia="de-DE"/>
              </w:rPr>
              <w:t>backtesting</w:t>
            </w:r>
            <w:proofErr w:type="spellEnd"/>
            <w:r w:rsidR="00AF54B2">
              <w:rPr>
                <w:rFonts w:ascii="Times New Roman" w:hAnsi="Times New Roman"/>
                <w:szCs w:val="20"/>
                <w:lang w:eastAsia="de-DE"/>
              </w:rPr>
              <w:t xml:space="preserve"> add-on and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 xml:space="preserve">of the </w:t>
            </w:r>
            <w:r w:rsidR="00AF54B2">
              <w:rPr>
                <w:rFonts w:ascii="Times New Roman" w:hAnsi="Times New Roman"/>
                <w:szCs w:val="20"/>
                <w:lang w:eastAsia="de-DE"/>
              </w:rPr>
              <w:t>qualitative add-on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AF54B2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80B4C">
              <w:rPr>
                <w:rFonts w:ascii="Times New Roman" w:hAnsi="Times New Roman"/>
                <w:szCs w:val="20"/>
                <w:lang w:eastAsia="de-DE"/>
              </w:rPr>
              <w:t>where</w:t>
            </w:r>
            <w:r w:rsidR="00AF54B2">
              <w:rPr>
                <w:rFonts w:ascii="Times New Roman" w:hAnsi="Times New Roman"/>
                <w:szCs w:val="20"/>
                <w:lang w:eastAsia="de-DE"/>
              </w:rPr>
              <w:t xml:space="preserve"> applicable. </w:t>
            </w:r>
          </w:p>
          <w:p w14:paraId="28C82681" w14:textId="77777777" w:rsidR="00B53B68" w:rsidRPr="00434AFA" w:rsidRDefault="00B53B68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179E70D" w14:textId="77777777" w:rsidR="00B53B68" w:rsidRPr="00434AFA" w:rsidRDefault="00B53B68" w:rsidP="00B53B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B92A75" w:rsidRPr="00434AFA" w14:paraId="78D18E4F" w14:textId="77777777" w:rsidTr="00BA04DD">
        <w:tc>
          <w:tcPr>
            <w:tcW w:w="709" w:type="dxa"/>
          </w:tcPr>
          <w:p w14:paraId="3EFB4FCD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lastRenderedPageBreak/>
              <w:t>070</w:t>
            </w:r>
          </w:p>
        </w:tc>
        <w:tc>
          <w:tcPr>
            <w:tcW w:w="1985" w:type="dxa"/>
          </w:tcPr>
          <w:p w14:paraId="4A314084" w14:textId="77777777" w:rsidR="00B92A75" w:rsidRPr="006F47AB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Methodology</w:t>
            </w:r>
          </w:p>
        </w:tc>
        <w:tc>
          <w:tcPr>
            <w:tcW w:w="1842" w:type="dxa"/>
          </w:tcPr>
          <w:p w14:paraId="5E84E802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2BC58FAF" w14:textId="77777777" w:rsidR="00B92A75" w:rsidRPr="00434AFA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5526092F" w14:textId="77777777" w:rsidR="00B92A75" w:rsidRPr="00434AFA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Historical Simulation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F3B3D65" w14:textId="598E6142" w:rsidR="00B92A75" w:rsidRPr="00434AFA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Monte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 xml:space="preserve"> C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arlo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EAF260F" w14:textId="77777777" w:rsidR="00B92A75" w:rsidRPr="00434AFA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Parametric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053C32C" w14:textId="77777777" w:rsidR="00B92A75" w:rsidRPr="00434AFA" w:rsidRDefault="00B92A75" w:rsidP="0013038B">
            <w:pPr>
              <w:numPr>
                <w:ilvl w:val="0"/>
                <w:numId w:val="2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Combination / Other (please specify)</w:t>
            </w:r>
            <w:r w:rsidR="00D036A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587351E3" w14:textId="77777777" w:rsidR="00D036A9" w:rsidRPr="00434AFA" w:rsidRDefault="00D036A9" w:rsidP="00A16A3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B1968AD" w14:textId="77777777" w:rsidR="00B92A75" w:rsidRPr="00434AFA" w:rsidRDefault="00D036A9" w:rsidP="00F45B8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case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45B82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(d) </w:t>
            </w:r>
            <w:proofErr w:type="gramStart"/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column.</w:t>
            </w:r>
          </w:p>
        </w:tc>
      </w:tr>
      <w:tr w:rsidR="00B92A75" w:rsidRPr="00434AFA" w14:paraId="31E409CB" w14:textId="77777777" w:rsidTr="00BA04DD">
        <w:tc>
          <w:tcPr>
            <w:tcW w:w="709" w:type="dxa"/>
          </w:tcPr>
          <w:p w14:paraId="1A4D6842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080</w:t>
            </w:r>
          </w:p>
        </w:tc>
        <w:tc>
          <w:tcPr>
            <w:tcW w:w="1985" w:type="dxa"/>
          </w:tcPr>
          <w:p w14:paraId="26A573AF" w14:textId="77777777" w:rsidR="00B92A75" w:rsidRPr="00D51303" w:rsidRDefault="00B92A7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Computation of 10 day Horizon</w:t>
            </w:r>
          </w:p>
        </w:tc>
        <w:tc>
          <w:tcPr>
            <w:tcW w:w="1842" w:type="dxa"/>
          </w:tcPr>
          <w:p w14:paraId="3453D3E5" w14:textId="77777777" w:rsidR="00B92A75" w:rsidRPr="00434AFA" w:rsidRDefault="00B92A75" w:rsidP="00D1777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365(1) 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EF4D16F" w14:textId="77777777" w:rsidR="00B92A75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ne of the following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B92A75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1134F9C" w14:textId="77777777" w:rsidR="00B92A75" w:rsidRPr="00434AFA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 day re-scaled to 10 days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CE20E08" w14:textId="77777777" w:rsidR="00B92A75" w:rsidRPr="00434AFA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with overlapping periods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7411422" w14:textId="77777777" w:rsidR="00B92A75" w:rsidRPr="00434AFA" w:rsidRDefault="00B92A75" w:rsidP="0013038B">
            <w:pPr>
              <w:numPr>
                <w:ilvl w:val="0"/>
                <w:numId w:val="3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 days other Methodology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6AE4447" w14:textId="77777777" w:rsidR="00D036A9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067E2F2A" w14:textId="77777777" w:rsidR="00B92A75" w:rsidRPr="00434AFA" w:rsidRDefault="00D036A9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B92A75" w:rsidRPr="00434AFA" w14:paraId="38A10BFB" w14:textId="77777777" w:rsidTr="00BA04DD">
        <w:tc>
          <w:tcPr>
            <w:tcW w:w="709" w:type="dxa"/>
          </w:tcPr>
          <w:p w14:paraId="145878AE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090</w:t>
            </w:r>
          </w:p>
        </w:tc>
        <w:tc>
          <w:tcPr>
            <w:tcW w:w="1985" w:type="dxa"/>
          </w:tcPr>
          <w:p w14:paraId="211A6D13" w14:textId="77777777" w:rsidR="00B92A75" w:rsidRPr="00D51303" w:rsidRDefault="00C83835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sVaR </w:t>
            </w:r>
            <w:r w:rsidR="00B92A75" w:rsidRPr="00434AFA">
              <w:rPr>
                <w:rStyle w:val="InstructionsTabelleText"/>
                <w:rFonts w:ascii="Times New Roman" w:hAnsi="Times New Roman"/>
                <w:bCs w:val="0"/>
              </w:rPr>
              <w:t>Regulatory add-on</w:t>
            </w:r>
          </w:p>
        </w:tc>
        <w:tc>
          <w:tcPr>
            <w:tcW w:w="1842" w:type="dxa"/>
          </w:tcPr>
          <w:p w14:paraId="0DD73EC8" w14:textId="77777777" w:rsidR="00B92A75" w:rsidRPr="00434AFA" w:rsidRDefault="00B92A75" w:rsidP="00D036A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366(2)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5904012" w14:textId="314609EC" w:rsidR="00AF155B" w:rsidRPr="00434AFA" w:rsidRDefault="00EE638A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add-on means the extra charge imposed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by the competent authority with respect to the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 xml:space="preserve">multiplication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factor for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VaR (at least 3) in accordance with </w:t>
            </w:r>
            <w:r w:rsidR="00B53B68" w:rsidRPr="00434AFA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rt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icle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366 (2) </w:t>
            </w:r>
            <w:r w:rsidR="00564E68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1C613F">
              <w:rPr>
                <w:rFonts w:ascii="Times New Roman" w:hAnsi="Times New Roman"/>
                <w:szCs w:val="20"/>
                <w:lang w:eastAsia="de-DE"/>
              </w:rPr>
              <w:t xml:space="preserve">The Regulatory add-on is the sum of 3, </w:t>
            </w:r>
            <w:proofErr w:type="spellStart"/>
            <w:r w:rsidR="001C613F">
              <w:rPr>
                <w:rFonts w:ascii="Times New Roman" w:hAnsi="Times New Roman"/>
                <w:szCs w:val="20"/>
                <w:lang w:eastAsia="de-DE"/>
              </w:rPr>
              <w:t>backtesting</w:t>
            </w:r>
            <w:proofErr w:type="spellEnd"/>
            <w:r w:rsidR="001C613F">
              <w:rPr>
                <w:rFonts w:ascii="Times New Roman" w:hAnsi="Times New Roman"/>
                <w:szCs w:val="20"/>
                <w:lang w:eastAsia="de-DE"/>
              </w:rPr>
              <w:t xml:space="preserve"> add-on and qualitative add-on (if applicable).</w:t>
            </w:r>
          </w:p>
          <w:p w14:paraId="59F6BBF8" w14:textId="77777777" w:rsidR="00B53B68" w:rsidRPr="00434AFA" w:rsidRDefault="00B53B68" w:rsidP="00953EE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6995F33B" w14:textId="77777777" w:rsidR="00B53B68" w:rsidRPr="00434AFA" w:rsidRDefault="00B53B68" w:rsidP="00B53B68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725BB7" w:rsidRPr="00434AFA" w14:paraId="610C5495" w14:textId="77777777" w:rsidTr="00725B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6517" w14:textId="77777777" w:rsidR="00725BB7" w:rsidRPr="00434AFA" w:rsidRDefault="00725BB7" w:rsidP="00725BB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315" w14:textId="77777777" w:rsidR="00725BB7" w:rsidRPr="00434AFA" w:rsidRDefault="00725BB7" w:rsidP="0050674A">
            <w:pPr>
              <w:pStyle w:val="InstructionsText"/>
            </w:pPr>
            <w:r w:rsidRPr="00434AFA">
              <w:t xml:space="preserve">Stressed VaR </w:t>
            </w:r>
            <w:r w:rsidR="00C82779" w:rsidRPr="00434AFA">
              <w:t xml:space="preserve">(i.e. sVaR) </w:t>
            </w:r>
            <w:r w:rsidRPr="00434AFA">
              <w:t>window time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A4D" w14:textId="77777777" w:rsidR="00725BB7" w:rsidRPr="00434AFA" w:rsidRDefault="00725BB7" w:rsidP="00725BB7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365(2) of Regulation (EU) No 575/2013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BE5" w14:textId="77777777" w:rsidR="00EE638A" w:rsidRPr="00434AFA" w:rsidRDefault="00B53B68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One of the following shall be reported in column 010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757F234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Daily computation of the stressed VaR calibrated to one continuous 12-month period starting from;</w:t>
            </w:r>
          </w:p>
          <w:p w14:paraId="33F39E17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Weekly computation of the stressed VaR calibrated to one continuous 12-month period starting from;</w:t>
            </w:r>
          </w:p>
          <w:p w14:paraId="2404B318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Daily computation of the stressed VaR calibrated to different continuous 12-month periods during the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>VaR reporting dates given in column 010 of C107.02 starting from;</w:t>
            </w:r>
          </w:p>
          <w:p w14:paraId="63577848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 xml:space="preserve">Weekly computation of the stressed VaR calibrated to different continuous 12-month periods during the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>VaR reporting dates given in column 010 of C107.02 starting from;</w:t>
            </w:r>
          </w:p>
          <w:p w14:paraId="2DAE56D2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Maximum between daily computation of the stressed VaR calibrated to more than one single 12-month period;</w:t>
            </w:r>
          </w:p>
          <w:p w14:paraId="14458903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Maximum between weekly computation of the stressed VaR calibrated to more than one single 12-month period;</w:t>
            </w:r>
          </w:p>
          <w:p w14:paraId="4AA5FFF2" w14:textId="77777777" w:rsidR="00EE638A" w:rsidRPr="00434AFA" w:rsidRDefault="00EE638A" w:rsidP="00EE638A">
            <w:pPr>
              <w:pStyle w:val="ListParagraph"/>
              <w:numPr>
                <w:ilvl w:val="0"/>
                <w:numId w:val="48"/>
              </w:numPr>
              <w:spacing w:before="0" w:after="0"/>
              <w:contextualSpacing/>
              <w:rPr>
                <w:rFonts w:ascii="Times New Roman" w:hAnsi="Times New Roman"/>
                <w:lang w:eastAsia="de-DE"/>
              </w:rPr>
            </w:pPr>
            <w:r w:rsidRPr="00434AFA">
              <w:rPr>
                <w:rFonts w:ascii="Times New Roman" w:hAnsi="Times New Roman"/>
                <w:lang w:eastAsia="de-DE"/>
              </w:rPr>
              <w:t>Other choices for the s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tressed </w:t>
            </w:r>
            <w:r w:rsidRPr="00434AFA">
              <w:rPr>
                <w:rFonts w:ascii="Times New Roman" w:hAnsi="Times New Roman"/>
                <w:lang w:eastAsia="de-DE"/>
              </w:rPr>
              <w:t>VaR calibration</w:t>
            </w:r>
            <w:r w:rsidR="00B53B68" w:rsidRPr="00434AFA">
              <w:rPr>
                <w:rFonts w:ascii="Times New Roman" w:hAnsi="Times New Roman"/>
                <w:lang w:eastAsia="de-DE"/>
              </w:rPr>
              <w:t xml:space="preserve"> (please specify).</w:t>
            </w:r>
          </w:p>
          <w:p w14:paraId="5D58C82B" w14:textId="77777777" w:rsidR="00EE638A" w:rsidRPr="00434AFA" w:rsidRDefault="00EE638A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320410FC" w14:textId="77777777" w:rsidR="00725BB7" w:rsidRPr="00434AFA" w:rsidRDefault="00EE638A" w:rsidP="0050113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gramStart"/>
            <w:r w:rsidRPr="00434AFA">
              <w:rPr>
                <w:rFonts w:ascii="Times New Roman" w:hAnsi="Times New Roman"/>
                <w:lang w:eastAsia="de-DE"/>
              </w:rPr>
              <w:t xml:space="preserve">Column 020 shall be used by the institution to provide the starting date (e.g.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dd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>/mm/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yyyy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) in case of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 xml:space="preserve">(a) or (b) given in column 010; the starting dates (e.g. 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dd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>/mm/</w:t>
            </w:r>
            <w:proofErr w:type="spellStart"/>
            <w:r w:rsidRPr="00434AFA">
              <w:rPr>
                <w:rFonts w:ascii="Times New Roman" w:hAnsi="Times New Roman"/>
                <w:lang w:eastAsia="de-DE"/>
              </w:rPr>
              <w:t>yyyy</w:t>
            </w:r>
            <w:proofErr w:type="spellEnd"/>
            <w:r w:rsidRPr="00434AFA">
              <w:rPr>
                <w:rFonts w:ascii="Times New Roman" w:hAnsi="Times New Roman"/>
                <w:lang w:eastAsia="de-DE"/>
              </w:rPr>
              <w:t xml:space="preserve">) used for each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 xml:space="preserve">VaR run in case of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 xml:space="preserve">(c) or (d) given in column 010; and, to provide more clarification on the 12-month period used for each </w:t>
            </w:r>
            <w:r w:rsidR="00FA7A4D" w:rsidRPr="00434AFA">
              <w:rPr>
                <w:rFonts w:ascii="Times New Roman" w:hAnsi="Times New Roman"/>
                <w:lang w:eastAsia="de-DE"/>
              </w:rPr>
              <w:t xml:space="preserve">stressed </w:t>
            </w:r>
            <w:r w:rsidRPr="00434AFA">
              <w:rPr>
                <w:rFonts w:ascii="Times New Roman" w:hAnsi="Times New Roman"/>
                <w:lang w:eastAsia="de-DE"/>
              </w:rPr>
              <w:t xml:space="preserve">VaR run in case of </w:t>
            </w:r>
            <w:r w:rsidR="00501133" w:rsidRPr="00434AFA">
              <w:rPr>
                <w:rFonts w:ascii="Times New Roman" w:hAnsi="Times New Roman"/>
                <w:lang w:eastAsia="de-DE"/>
              </w:rPr>
              <w:t xml:space="preserve">options </w:t>
            </w:r>
            <w:r w:rsidRPr="00434AFA">
              <w:rPr>
                <w:rFonts w:ascii="Times New Roman" w:hAnsi="Times New Roman"/>
                <w:lang w:eastAsia="de-DE"/>
              </w:rPr>
              <w:t>(e), (f) and (g) given in column 010.</w:t>
            </w:r>
            <w:proofErr w:type="gramEnd"/>
          </w:p>
        </w:tc>
      </w:tr>
    </w:tbl>
    <w:p w14:paraId="3115CB72" w14:textId="77777777" w:rsidR="003D4EA5" w:rsidRPr="00D51303" w:rsidRDefault="003D4EA5" w:rsidP="003D4EA5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2C2A9CCC" w14:textId="77777777" w:rsidR="00F70644" w:rsidRPr="00434AFA" w:rsidRDefault="00BA04DD" w:rsidP="00747A7C">
      <w:pPr>
        <w:pStyle w:val="Heading3"/>
        <w:rPr>
          <w:lang w:val="en-GB"/>
        </w:rPr>
      </w:pPr>
      <w:r w:rsidRPr="00D51303">
        <w:rPr>
          <w:lang w:val="en-GB"/>
        </w:rPr>
        <w:br w:type="page"/>
      </w:r>
      <w:bookmarkStart w:id="6" w:name="_Toc529285619"/>
      <w:r w:rsidR="001A30E5" w:rsidRPr="00434AFA">
        <w:rPr>
          <w:lang w:val="en-GB"/>
        </w:rPr>
        <w:lastRenderedPageBreak/>
        <w:t xml:space="preserve">C 107.02 </w:t>
      </w:r>
      <w:r w:rsidR="007B03CE" w:rsidRPr="00C44219">
        <w:rPr>
          <w:lang w:val="en-GB"/>
        </w:rPr>
        <w:t xml:space="preserve">- </w:t>
      </w:r>
      <w:r w:rsidR="001A30E5" w:rsidRPr="00CA5111">
        <w:rPr>
          <w:lang w:val="en-GB"/>
        </w:rPr>
        <w:t>VaR</w:t>
      </w:r>
      <w:r w:rsidR="00BE71C2" w:rsidRPr="00CA5111">
        <w:rPr>
          <w:lang w:val="en-GB"/>
        </w:rPr>
        <w:t>,</w:t>
      </w:r>
      <w:r w:rsidR="006B1193" w:rsidRPr="00434AFA">
        <w:rPr>
          <w:lang w:val="en-GB"/>
        </w:rPr>
        <w:t xml:space="preserve"> </w:t>
      </w:r>
      <w:r w:rsidR="00A80451" w:rsidRPr="00434AFA">
        <w:rPr>
          <w:lang w:val="en-GB"/>
        </w:rPr>
        <w:t>sVaR</w:t>
      </w:r>
      <w:r w:rsidR="00BE71C2" w:rsidRPr="00434AFA">
        <w:rPr>
          <w:lang w:val="en-GB"/>
        </w:rPr>
        <w:t xml:space="preserve"> and PV</w:t>
      </w:r>
      <w:r w:rsidR="00A80451" w:rsidRPr="00434AFA">
        <w:rPr>
          <w:lang w:val="en-GB"/>
        </w:rPr>
        <w:t xml:space="preserve"> </w:t>
      </w:r>
      <w:r w:rsidR="00BE71C2" w:rsidRPr="00434AFA">
        <w:rPr>
          <w:lang w:val="en-GB"/>
        </w:rPr>
        <w:t xml:space="preserve">- </w:t>
      </w:r>
      <w:r w:rsidR="000F7FF6" w:rsidRPr="00434AFA">
        <w:rPr>
          <w:lang w:val="en-GB"/>
        </w:rPr>
        <w:t>Non</w:t>
      </w:r>
      <w:r w:rsidR="001A30E5" w:rsidRPr="00434AFA">
        <w:rPr>
          <w:lang w:val="en-GB"/>
        </w:rPr>
        <w:t xml:space="preserve">-CTP. </w:t>
      </w:r>
      <w:r w:rsidR="00F70644" w:rsidRPr="00434AFA">
        <w:rPr>
          <w:lang w:val="en-GB"/>
        </w:rPr>
        <w:t>Base Currency Results</w:t>
      </w:r>
      <w:bookmarkEnd w:id="6"/>
    </w:p>
    <w:p w14:paraId="79CE036A" w14:textId="77777777" w:rsidR="00BE5751" w:rsidRPr="00D51303" w:rsidRDefault="00BE5751" w:rsidP="00BA04DD">
      <w:pPr>
        <w:rPr>
          <w:rFonts w:ascii="Calibri" w:hAnsi="Calibri"/>
        </w:rPr>
      </w:pPr>
      <w:bookmarkStart w:id="7" w:name="_Toc368311855"/>
      <w:bookmarkStart w:id="8" w:name="_Toc401571253"/>
      <w:bookmarkStart w:id="9" w:name="_Toc401571360"/>
      <w:bookmarkStart w:id="10" w:name="_Toc401573778"/>
      <w:bookmarkStart w:id="11" w:name="_Toc401581085"/>
      <w:bookmarkStart w:id="12" w:name="_Toc401584620"/>
    </w:p>
    <w:p w14:paraId="6F65FA62" w14:textId="77777777" w:rsidR="00F70644" w:rsidRPr="00D51303" w:rsidRDefault="00F70644" w:rsidP="00BA04DD">
      <w:pPr>
        <w:rPr>
          <w:rFonts w:ascii="Calibri" w:hAnsi="Calibri"/>
        </w:rPr>
      </w:pPr>
      <w:r w:rsidRPr="00D51303">
        <w:rPr>
          <w:rFonts w:ascii="Calibri" w:hAnsi="Calibri"/>
        </w:rPr>
        <w:t>Instructions concerning sheets (z-axis</w:t>
      </w:r>
      <w:bookmarkEnd w:id="7"/>
      <w:r w:rsidRPr="00D51303">
        <w:rPr>
          <w:rFonts w:ascii="Calibri" w:hAnsi="Calibri"/>
        </w:rPr>
        <w:t>)</w:t>
      </w:r>
      <w:bookmarkEnd w:id="8"/>
      <w:bookmarkEnd w:id="9"/>
      <w:bookmarkEnd w:id="10"/>
      <w:bookmarkEnd w:id="11"/>
      <w:bookmarkEnd w:id="12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65BB627E" w14:textId="77777777" w:rsidTr="0013038B">
        <w:tc>
          <w:tcPr>
            <w:tcW w:w="1701" w:type="dxa"/>
            <w:shd w:val="clear" w:color="auto" w:fill="D9D9D9"/>
          </w:tcPr>
          <w:p w14:paraId="36436BA0" w14:textId="77777777" w:rsidR="008703D3" w:rsidRPr="00434AFA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5384B3DD" w14:textId="77777777" w:rsidR="008703D3" w:rsidRPr="00CA5111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</w:t>
            </w:r>
            <w:r w:rsidRPr="00CA5111">
              <w:rPr>
                <w:rFonts w:ascii="Times New Roman" w:hAnsi="Times New Roman"/>
                <w:bCs/>
                <w:szCs w:val="20"/>
                <w:lang w:eastAsia="de-DE"/>
              </w:rPr>
              <w:t>rence</w:t>
            </w:r>
          </w:p>
        </w:tc>
        <w:tc>
          <w:tcPr>
            <w:tcW w:w="9781" w:type="dxa"/>
            <w:shd w:val="clear" w:color="auto" w:fill="D9D9D9"/>
          </w:tcPr>
          <w:p w14:paraId="24F4FDDA" w14:textId="77777777" w:rsidR="008703D3" w:rsidRPr="00434AFA" w:rsidRDefault="008703D3" w:rsidP="00F706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87D3439" w14:textId="77777777" w:rsidTr="0013038B">
        <w:tc>
          <w:tcPr>
            <w:tcW w:w="1701" w:type="dxa"/>
            <w:shd w:val="clear" w:color="auto" w:fill="FFFFFF"/>
          </w:tcPr>
          <w:p w14:paraId="60BE74DB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0595E3C8" w14:textId="66F7700F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62502A8C" w14:textId="77777777" w:rsidR="008703D3" w:rsidRPr="00434AFA" w:rsidRDefault="008703D3" w:rsidP="0050674A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portfolio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(both individual and aggregated)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number taken from Annex V </w:t>
            </w:r>
            <w:proofErr w:type="gramStart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</w:t>
            </w:r>
            <w:proofErr w:type="gramEnd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</w:tbl>
    <w:p w14:paraId="36492FBF" w14:textId="77777777" w:rsidR="00BE5751" w:rsidRPr="00434AFA" w:rsidRDefault="00BE5751" w:rsidP="00BE5751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bCs/>
          <w:szCs w:val="20"/>
          <w:u w:val="none"/>
          <w:lang w:val="en-GB" w:eastAsia="de-DE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A04DD" w:rsidRPr="00434AFA" w14:paraId="2F6A6C95" w14:textId="77777777" w:rsidTr="00BA04DD">
        <w:tc>
          <w:tcPr>
            <w:tcW w:w="993" w:type="dxa"/>
            <w:shd w:val="clear" w:color="auto" w:fill="D9D9D9"/>
          </w:tcPr>
          <w:p w14:paraId="30B97F57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5756F4FC" w14:textId="77777777" w:rsidR="00BA04DD" w:rsidRPr="00434AFA" w:rsidRDefault="00BA04D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3E015338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3E265DB" w14:textId="77777777" w:rsidR="00BA04DD" w:rsidRPr="00434AFA" w:rsidRDefault="00BA04DD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1770C87B" w14:textId="77777777" w:rsidTr="00BA04DD">
        <w:tc>
          <w:tcPr>
            <w:tcW w:w="993" w:type="dxa"/>
          </w:tcPr>
          <w:p w14:paraId="20D46ACB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14:paraId="1011BF59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13E6656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08CC7FAE" w14:textId="77777777" w:rsidR="00477489" w:rsidRPr="00434AFA" w:rsidRDefault="00477489" w:rsidP="00434413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061C4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 xml:space="preserve"> and Present Value (PV)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EB1E02" w:rsidRPr="00434AFA">
              <w:rPr>
                <w:rFonts w:ascii="Times New Roman" w:hAnsi="Times New Roman"/>
                <w:szCs w:val="20"/>
                <w:lang w:eastAsia="de-DE"/>
              </w:rPr>
              <w:t>results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EE6B38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C55A2" w:rsidRPr="00434AFA">
              <w:rPr>
                <w:rFonts w:ascii="Times New Roman" w:hAnsi="Times New Roman"/>
                <w:szCs w:val="20"/>
                <w:lang w:eastAsia="de-DE"/>
              </w:rPr>
              <w:t>at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 xml:space="preserve"> the following </w:t>
            </w:r>
            <w:r w:rsidR="00FC55A2" w:rsidRPr="00434AFA">
              <w:rPr>
                <w:rFonts w:ascii="Times New Roman" w:hAnsi="Times New Roman"/>
                <w:szCs w:val="20"/>
                <w:lang w:eastAsia="de-DE"/>
              </w:rPr>
              <w:t>dates:</w:t>
            </w:r>
          </w:p>
          <w:p w14:paraId="284ADB3A" w14:textId="45DBCF8D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AC90F91" w14:textId="1473A917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1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E672329" w14:textId="08F4F44F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5BCD4E8" w14:textId="7D2DDC1A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3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840893F" w14:textId="0F6A117B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4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EDDFBDF" w14:textId="77777777" w:rsidR="00FC55A2" w:rsidRPr="00434AFA" w:rsidRDefault="00FC55A2" w:rsidP="007F4751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14:paraId="45146683" w14:textId="5AD9DD39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7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AAD9AE3" w14:textId="6829E27D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8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11BD480" w14:textId="6AF0C1F7" w:rsidR="00477489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9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D1777E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3B40AC5" w14:textId="0A641D42" w:rsidR="00FC55A2" w:rsidRPr="00434AFA" w:rsidRDefault="00EA17AA" w:rsidP="0013038B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/01/20</w:t>
            </w:r>
            <w:r w:rsidR="00747A7C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FC55A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D0DD9FD" w14:textId="12D16C11" w:rsidR="00477489" w:rsidRPr="00434AFA" w:rsidRDefault="00747A7C" w:rsidP="00747A7C">
            <w:pPr>
              <w:pStyle w:val="ListParagraph"/>
              <w:numPr>
                <w:ilvl w:val="0"/>
                <w:numId w:val="32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</w:t>
            </w:r>
            <w:r w:rsidR="00EA17AA" w:rsidRPr="00434AFA">
              <w:rPr>
                <w:rFonts w:ascii="Times New Roman" w:hAnsi="Times New Roman"/>
                <w:szCs w:val="20"/>
                <w:lang w:eastAsia="de-DE"/>
              </w:rPr>
              <w:t>1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</w:t>
            </w:r>
            <w:r w:rsidR="00EA17AA"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1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/20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6E9D8D73" w14:textId="77777777" w:rsidTr="00BA04DD">
        <w:tc>
          <w:tcPr>
            <w:tcW w:w="993" w:type="dxa"/>
          </w:tcPr>
          <w:p w14:paraId="5CC7DD0A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701" w:type="dxa"/>
          </w:tcPr>
          <w:p w14:paraId="7A77B7F9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14:paraId="5DD9C883" w14:textId="77777777" w:rsidR="00477489" w:rsidRPr="00434AFA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6EE2994" w14:textId="77777777" w:rsidR="00477489" w:rsidRPr="00434AFA" w:rsidRDefault="00A80451" w:rsidP="00A80451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obtained for each portfolio, without applying the </w:t>
            </w:r>
            <w:r w:rsidRPr="00434AFA">
              <w:rPr>
                <w:rStyle w:val="InstructionsTabelleText"/>
                <w:rFonts w:ascii="Times New Roman" w:hAnsi="Times New Roman"/>
              </w:rPr>
              <w:t>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regulatory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multiplication factor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9BDBA06" w14:textId="77777777" w:rsidR="00A80451" w:rsidRPr="00434AFA" w:rsidRDefault="00A80451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E967F46" w14:textId="77777777" w:rsidR="00477489" w:rsidRPr="00434AFA" w:rsidRDefault="008C10CD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Figures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for each of the dates provided in column 010.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</w:t>
            </w:r>
            <w:proofErr w:type="gramStart"/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shall be left</w:t>
            </w:r>
            <w:proofErr w:type="gramEnd"/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 blank if the institution does not calculate a VaR on the date provided in column 010 (i.e. zero values shall be reported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if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only if the result of the calculation is actually zero).</w:t>
            </w:r>
          </w:p>
        </w:tc>
      </w:tr>
      <w:tr w:rsidR="00477489" w:rsidRPr="00434AFA" w14:paraId="083E6F85" w14:textId="77777777" w:rsidTr="00BA04DD">
        <w:tc>
          <w:tcPr>
            <w:tcW w:w="993" w:type="dxa"/>
          </w:tcPr>
          <w:p w14:paraId="2D4859B5" w14:textId="77777777" w:rsidR="00477489" w:rsidRPr="00434AFA" w:rsidRDefault="00477489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030</w:t>
            </w:r>
          </w:p>
        </w:tc>
        <w:tc>
          <w:tcPr>
            <w:tcW w:w="1701" w:type="dxa"/>
          </w:tcPr>
          <w:p w14:paraId="4BA64201" w14:textId="77777777" w:rsidR="00477489" w:rsidRPr="00434AFA" w:rsidRDefault="008C10CD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VaR</w:t>
            </w:r>
          </w:p>
        </w:tc>
        <w:tc>
          <w:tcPr>
            <w:tcW w:w="1842" w:type="dxa"/>
          </w:tcPr>
          <w:p w14:paraId="443F049E" w14:textId="77777777" w:rsidR="00477489" w:rsidRPr="00434AFA" w:rsidRDefault="00477489" w:rsidP="003A1B94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365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40A0FC96" w14:textId="77777777" w:rsidR="00477489" w:rsidRPr="00434AFA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10-day 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 xml:space="preserve">regulatory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obtained for each portfolio, without applying the 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3+</w:t>
            </w:r>
            <w:r w:rsidR="00A80451" w:rsidRPr="00434AFA">
              <w:rPr>
                <w:rFonts w:ascii="Times New Roman" w:hAnsi="Times New Roman"/>
                <w:szCs w:val="20"/>
                <w:lang w:eastAsia="de-DE"/>
              </w:rPr>
              <w:t>’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regulatory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multiplication factor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, shall be reported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B06E280" w14:textId="77777777" w:rsidR="008C10CD" w:rsidRPr="00434AFA" w:rsidRDefault="008C10CD" w:rsidP="003D4EA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522C4ACD" w14:textId="77777777" w:rsidR="00477489" w:rsidRPr="00434AFA" w:rsidRDefault="008C10CD" w:rsidP="00C8383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Figures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for each of the dates provided in column 010. The cell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left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blank i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f the </w:t>
            </w:r>
            <w:r w:rsidR="003A1B94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calculate a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VaR 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the date provided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in column 010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if 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only if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</w:tc>
      </w:tr>
      <w:tr w:rsidR="00EB1E02" w:rsidRPr="00434AFA" w14:paraId="01092CE5" w14:textId="77777777" w:rsidTr="00EB1E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B02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6AF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PV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F430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9C66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present value (PV) for each portfolio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2167A90F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0CD5A2D" w14:textId="77777777" w:rsidR="00EB1E02" w:rsidRPr="00434AFA" w:rsidRDefault="00EB1E02" w:rsidP="0093110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lastRenderedPageBreak/>
              <w:t xml:space="preserve">Figures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for each of the dates provided in column 010.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</w:t>
            </w:r>
            <w:proofErr w:type="gramStart"/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shall be left</w:t>
            </w:r>
            <w:proofErr w:type="gramEnd"/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 blank if the institution does not calculate a PV on the date provided in column 010 (i.e. zero values shall be reported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if 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only if the result of the calculation is actually zero).</w:t>
            </w:r>
          </w:p>
        </w:tc>
      </w:tr>
    </w:tbl>
    <w:p w14:paraId="580BF7AD" w14:textId="77777777" w:rsidR="003D4EA5" w:rsidRPr="00D51303" w:rsidRDefault="003D4EA5" w:rsidP="00A85718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748ADC23" w14:textId="77777777" w:rsidR="00747A7C" w:rsidRPr="00434AFA" w:rsidRDefault="00747A7C">
      <w:pPr>
        <w:spacing w:before="0" w:after="0"/>
        <w:jc w:val="left"/>
        <w:rPr>
          <w:rFonts w:ascii="Arial" w:eastAsia="Arial" w:hAnsi="Arial"/>
          <w:b/>
          <w:szCs w:val="20"/>
          <w:lang w:eastAsia="de-DE"/>
        </w:rPr>
      </w:pPr>
      <w:bookmarkStart w:id="13" w:name="_Toc401571255"/>
      <w:bookmarkStart w:id="14" w:name="_Toc401571362"/>
      <w:bookmarkStart w:id="15" w:name="_Toc401573780"/>
      <w:bookmarkStart w:id="16" w:name="_Toc401581087"/>
      <w:bookmarkStart w:id="17" w:name="_Toc401584622"/>
      <w:r w:rsidRPr="00434AFA">
        <w:br w:type="page"/>
      </w:r>
    </w:p>
    <w:p w14:paraId="0E2C2214" w14:textId="77777777" w:rsidR="00716A9B" w:rsidRPr="00D51303" w:rsidRDefault="00716A9B" w:rsidP="00747A7C">
      <w:pPr>
        <w:pStyle w:val="Heading3"/>
        <w:rPr>
          <w:lang w:val="en-GB"/>
        </w:rPr>
      </w:pPr>
      <w:bookmarkStart w:id="18" w:name="_Toc529285620"/>
      <w:r w:rsidRPr="00D51303">
        <w:rPr>
          <w:lang w:val="en-GB"/>
        </w:rPr>
        <w:lastRenderedPageBreak/>
        <w:t>C 108.00 - Profit &amp; Loss Time Series</w:t>
      </w:r>
      <w:bookmarkEnd w:id="18"/>
    </w:p>
    <w:p w14:paraId="4E241A61" w14:textId="77777777" w:rsidR="00716A9B" w:rsidRPr="00D51303" w:rsidRDefault="00716A9B" w:rsidP="00716A9B">
      <w:pPr>
        <w:rPr>
          <w:rFonts w:ascii="Calibri" w:hAnsi="Calibri"/>
        </w:rPr>
      </w:pPr>
      <w:proofErr w:type="gramStart"/>
      <w:r w:rsidRPr="00D51303">
        <w:rPr>
          <w:rFonts w:ascii="Calibri" w:hAnsi="Calibri"/>
        </w:rPr>
        <w:t>This template shall be filled only by institutions that calculate VaR using historical simulation</w:t>
      </w:r>
      <w:proofErr w:type="gramEnd"/>
      <w:r w:rsidRPr="00D51303">
        <w:rPr>
          <w:rFonts w:ascii="Calibri" w:hAnsi="Calibri"/>
        </w:rPr>
        <w:t>.</w:t>
      </w:r>
    </w:p>
    <w:p w14:paraId="5A14CF28" w14:textId="77777777" w:rsidR="00716A9B" w:rsidRPr="00D51303" w:rsidRDefault="00716A9B" w:rsidP="00BA04DD">
      <w:pPr>
        <w:rPr>
          <w:rFonts w:ascii="Calibri" w:hAnsi="Calibri"/>
        </w:rPr>
      </w:pPr>
    </w:p>
    <w:p w14:paraId="6B5C1C27" w14:textId="77777777" w:rsidR="003A7D04" w:rsidRPr="00D51303" w:rsidRDefault="003A7D04" w:rsidP="00BA04DD">
      <w:pPr>
        <w:rPr>
          <w:rFonts w:ascii="Calibri" w:hAnsi="Calibri"/>
        </w:rPr>
      </w:pPr>
      <w:r w:rsidRPr="00D51303">
        <w:rPr>
          <w:rFonts w:ascii="Calibri" w:hAnsi="Calibri"/>
        </w:rPr>
        <w:t>Instructions concerning sheets (z-axis)</w:t>
      </w:r>
      <w:bookmarkEnd w:id="13"/>
      <w:bookmarkEnd w:id="14"/>
      <w:bookmarkEnd w:id="15"/>
      <w:bookmarkEnd w:id="16"/>
      <w:bookmarkEnd w:id="17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7BB616B0" w14:textId="77777777" w:rsidTr="0013038B">
        <w:tc>
          <w:tcPr>
            <w:tcW w:w="1701" w:type="dxa"/>
            <w:shd w:val="clear" w:color="auto" w:fill="D9D9D9"/>
          </w:tcPr>
          <w:p w14:paraId="47B0F037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9FC451F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DF4999F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58FFA631" w14:textId="77777777" w:rsidTr="0013038B">
        <w:tc>
          <w:tcPr>
            <w:tcW w:w="1701" w:type="dxa"/>
            <w:shd w:val="clear" w:color="auto" w:fill="FFFFFF"/>
          </w:tcPr>
          <w:p w14:paraId="13916B68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4CD225DC" w14:textId="0ECD77AA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and 4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350341CA" w14:textId="77777777" w:rsidR="008703D3" w:rsidRPr="00434AFA" w:rsidRDefault="008703D3" w:rsidP="0050674A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 xml:space="preserve">The Portfolio number </w:t>
            </w:r>
            <w:r w:rsidR="00434413" w:rsidRPr="00CA5111">
              <w:rPr>
                <w:rStyle w:val="InstructionsTabelleText"/>
                <w:rFonts w:ascii="Times New Roman" w:hAnsi="Times New Roman"/>
                <w:bCs w:val="0"/>
              </w:rPr>
              <w:t>(both individual and aggr</w:t>
            </w:r>
            <w:r w:rsidR="00434413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egated)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taken from Annex V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reported.</w:t>
            </w:r>
          </w:p>
        </w:tc>
      </w:tr>
    </w:tbl>
    <w:p w14:paraId="62978E66" w14:textId="77777777" w:rsidR="006D769D" w:rsidRPr="00434AFA" w:rsidRDefault="006D769D" w:rsidP="003A7D04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  <w:u w:val="none"/>
          <w:lang w:val="en-GB"/>
        </w:rPr>
      </w:pPr>
    </w:p>
    <w:tbl>
      <w:tblPr>
        <w:tblW w:w="1431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1714"/>
        <w:gridCol w:w="1829"/>
        <w:gridCol w:w="9781"/>
      </w:tblGrid>
      <w:tr w:rsidR="00BA04DD" w:rsidRPr="00434AFA" w14:paraId="5E0FE02E" w14:textId="77777777" w:rsidTr="00BA04DD">
        <w:tc>
          <w:tcPr>
            <w:tcW w:w="992" w:type="dxa"/>
            <w:shd w:val="clear" w:color="auto" w:fill="D9D9D9"/>
          </w:tcPr>
          <w:p w14:paraId="6B3ECEC5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14" w:type="dxa"/>
            <w:shd w:val="clear" w:color="auto" w:fill="D9D9D9"/>
          </w:tcPr>
          <w:p w14:paraId="638F5519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29" w:type="dxa"/>
            <w:shd w:val="clear" w:color="auto" w:fill="D9D9D9"/>
          </w:tcPr>
          <w:p w14:paraId="0CC091E7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2A9FB05" w14:textId="77777777" w:rsidR="00BA04DD" w:rsidRPr="00434AFA" w:rsidRDefault="00BA04DD" w:rsidP="00AF67F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60F22928" w14:textId="77777777" w:rsidTr="00BA04DD">
        <w:tc>
          <w:tcPr>
            <w:tcW w:w="992" w:type="dxa"/>
          </w:tcPr>
          <w:p w14:paraId="22183E19" w14:textId="77777777" w:rsidR="00477489" w:rsidRPr="00434AFA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714" w:type="dxa"/>
          </w:tcPr>
          <w:p w14:paraId="17130273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29" w:type="dxa"/>
          </w:tcPr>
          <w:p w14:paraId="4F51C68D" w14:textId="77777777" w:rsidR="00477489" w:rsidRPr="00434AFA" w:rsidRDefault="00477489" w:rsidP="003E454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Article 365(1)</w:t>
            </w:r>
            <w:r w:rsidR="003E4546" w:rsidRPr="00434AFA">
              <w:rPr>
                <w:rStyle w:val="InstructionsTabelleText"/>
                <w:rFonts w:ascii="Times New Roman" w:hAnsi="Times New Roman"/>
                <w:bCs/>
              </w:rPr>
              <w:t>(d)</w:t>
            </w:r>
            <w:r w:rsidR="003A1B94" w:rsidRPr="00434AFA">
              <w:rPr>
                <w:rStyle w:val="InstructionsTabelleText"/>
                <w:rFonts w:ascii="Times New Roman" w:hAnsi="Times New Roman"/>
                <w:bCs/>
              </w:rPr>
              <w:t xml:space="preserve">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F3AE1B9" w14:textId="4A39C143" w:rsidR="00477489" w:rsidRPr="00434AFA" w:rsidRDefault="001404E9" w:rsidP="00434AFA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On e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ach business day, according to the calendar in the institution’s jurisdiction,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 xml:space="preserve">institutions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shall provide the P&amp;L series used to ca</w:t>
            </w:r>
            <w:r w:rsidR="00EE638A" w:rsidRPr="00434AFA">
              <w:rPr>
                <w:rFonts w:ascii="Times New Roman" w:hAnsi="Times New Roman"/>
                <w:szCs w:val="20"/>
                <w:lang w:eastAsia="de-DE"/>
              </w:rPr>
              <w:t>lculate VaR in C107.02 column 01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0 with a minimum of 250 observations back from </w:t>
            </w:r>
            <w:r w:rsidR="00434AFA">
              <w:rPr>
                <w:rFonts w:ascii="Times New Roman" w:hAnsi="Times New Roman"/>
                <w:szCs w:val="20"/>
                <w:lang w:eastAsia="de-DE"/>
              </w:rPr>
              <w:t>31 January 2020</w:t>
            </w:r>
          </w:p>
        </w:tc>
      </w:tr>
      <w:tr w:rsidR="00477489" w:rsidRPr="00434AFA" w14:paraId="59BFBF2B" w14:textId="77777777" w:rsidTr="00BA04DD">
        <w:tc>
          <w:tcPr>
            <w:tcW w:w="992" w:type="dxa"/>
          </w:tcPr>
          <w:p w14:paraId="4521D127" w14:textId="77777777" w:rsidR="00477489" w:rsidRPr="00434AFA" w:rsidRDefault="003E4546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714" w:type="dxa"/>
          </w:tcPr>
          <w:p w14:paraId="3D61950B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Daily P&amp;L</w:t>
            </w:r>
          </w:p>
        </w:tc>
        <w:tc>
          <w:tcPr>
            <w:tcW w:w="1829" w:type="dxa"/>
          </w:tcPr>
          <w:p w14:paraId="639F9299" w14:textId="77777777" w:rsidR="00477489" w:rsidRPr="00434AFA" w:rsidRDefault="00477489" w:rsidP="00AF67F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7BC7DBFC" w14:textId="77777777" w:rsidR="00D978D9" w:rsidRPr="00434AFA" w:rsidRDefault="00033597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Institutions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that calculate VaR using Historical Simulation shall fill the 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full length historic series used by the </w:t>
            </w:r>
            <w:r w:rsidR="0093110B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, with a </w:t>
            </w:r>
            <w:r w:rsidR="0031264D" w:rsidRPr="00434AFA">
              <w:rPr>
                <w:rFonts w:ascii="Times New Roman" w:hAnsi="Times New Roman"/>
                <w:szCs w:val="20"/>
                <w:lang w:eastAsia="de-DE"/>
              </w:rPr>
              <w:t>minimum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>one-year data series</w:t>
            </w:r>
            <w:r w:rsidR="004D1A9B" w:rsidRPr="00434AFA">
              <w:rPr>
                <w:rFonts w:ascii="Times New Roman" w:hAnsi="Times New Roman"/>
                <w:szCs w:val="20"/>
                <w:lang w:eastAsia="de-DE"/>
              </w:rPr>
              <w:t>,</w:t>
            </w:r>
            <w:r w:rsidR="00864627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with the portfolio valuation change (i.e. daily P&amp;L) produced on each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day (i.e. by comparing the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end-of-d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ay valuation on each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day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in column 10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with the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e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nd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-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of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-d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ay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valuation 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the previous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day).</w:t>
            </w:r>
            <w:proofErr w:type="gramEnd"/>
          </w:p>
          <w:p w14:paraId="3D4F3BAC" w14:textId="77777777" w:rsidR="00477489" w:rsidRPr="00434AFA" w:rsidRDefault="00477489" w:rsidP="006D769D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3B10955" w14:textId="77777777" w:rsidR="00477489" w:rsidRPr="00434AFA" w:rsidRDefault="00477489" w:rsidP="009941C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In case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a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day is a bank holiday in the </w:t>
            </w:r>
            <w:r w:rsidR="00A249EE" w:rsidRPr="00434AFA">
              <w:rPr>
                <w:rFonts w:ascii="Times New Roman" w:hAnsi="Times New Roman"/>
                <w:szCs w:val="20"/>
                <w:lang w:eastAsia="de-DE"/>
              </w:rPr>
              <w:t xml:space="preserve">relevant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jurisdiction,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this cell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shall </w:t>
            </w:r>
            <w:r w:rsidR="003E4546" w:rsidRPr="00434AFA">
              <w:rPr>
                <w:rFonts w:ascii="Times New Roman" w:hAnsi="Times New Roman"/>
                <w:szCs w:val="20"/>
                <w:lang w:eastAsia="de-DE"/>
              </w:rPr>
              <w:t>be left blank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(i.e. a zero P&amp;L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shall be reported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if 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only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if there really was no change in the hypothetical value of the portfolio on a given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business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day).</w:t>
            </w:r>
          </w:p>
        </w:tc>
      </w:tr>
    </w:tbl>
    <w:p w14:paraId="2C15C4CA" w14:textId="77777777" w:rsidR="00CA1B9B" w:rsidRPr="00434AFA" w:rsidRDefault="00CA1B9B" w:rsidP="00C43DCF">
      <w:pPr>
        <w:rPr>
          <w:rStyle w:val="InstructionsTabelleText"/>
          <w:rFonts w:ascii="Times New Roman" w:hAnsi="Times New Roman"/>
          <w:szCs w:val="20"/>
        </w:rPr>
      </w:pPr>
    </w:p>
    <w:p w14:paraId="5A2B5000" w14:textId="77777777" w:rsidR="001F1AEB" w:rsidRPr="00D51303" w:rsidRDefault="00CA1B9B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19" w:name="_Toc529285621"/>
      <w:r w:rsidR="007B03CE" w:rsidRPr="00D51303">
        <w:rPr>
          <w:lang w:val="en-GB"/>
        </w:rPr>
        <w:lastRenderedPageBreak/>
        <w:t xml:space="preserve">C 109.01 – </w:t>
      </w:r>
      <w:r w:rsidR="00B70767" w:rsidRPr="00D51303">
        <w:rPr>
          <w:lang w:val="en-GB"/>
        </w:rPr>
        <w:t>IRC</w:t>
      </w:r>
      <w:r w:rsidR="007B03CE" w:rsidRPr="00D51303">
        <w:rPr>
          <w:lang w:val="en-GB"/>
        </w:rPr>
        <w:t>.</w:t>
      </w:r>
      <w:r w:rsidR="001F1AEB" w:rsidRPr="00D51303">
        <w:rPr>
          <w:lang w:val="en-GB"/>
        </w:rPr>
        <w:t xml:space="preserve"> </w:t>
      </w:r>
      <w:r w:rsidR="007B03CE" w:rsidRPr="00D51303">
        <w:rPr>
          <w:lang w:val="en-GB"/>
        </w:rPr>
        <w:t>Details of the Model</w:t>
      </w:r>
      <w:bookmarkEnd w:id="19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09269FCD" w14:textId="77777777" w:rsidTr="00B92A75">
        <w:tc>
          <w:tcPr>
            <w:tcW w:w="709" w:type="dxa"/>
            <w:shd w:val="clear" w:color="auto" w:fill="D9D9D9"/>
          </w:tcPr>
          <w:p w14:paraId="4AA8E8F1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4CFD3054" w14:textId="77777777" w:rsidR="00B92A75" w:rsidRPr="00C44219" w:rsidRDefault="00B92A75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2833EAFF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ACB025D" w14:textId="77777777" w:rsidR="00B92A75" w:rsidRPr="00434AFA" w:rsidRDefault="00B92A75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6AA6AE3E" w14:textId="77777777" w:rsidTr="00B92A75">
        <w:tc>
          <w:tcPr>
            <w:tcW w:w="709" w:type="dxa"/>
          </w:tcPr>
          <w:p w14:paraId="29CD323F" w14:textId="77777777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400D6C42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14:paraId="5DFF03DB" w14:textId="77777777" w:rsidR="00477489" w:rsidRPr="00434AFA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14:paraId="1B43C745" w14:textId="77777777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umber of modelling factors at the overall IRC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m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14:paraId="12406C53" w14:textId="77777777" w:rsidR="00477489" w:rsidRPr="00434AFA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A249EE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C885FDA" w14:textId="77777777" w:rsidR="00477489" w:rsidRPr="00434AFA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A249EE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26D214C6" w14:textId="77777777" w:rsidR="00477489" w:rsidRPr="00434AFA" w:rsidRDefault="00477489" w:rsidP="0013038B">
            <w:pPr>
              <w:numPr>
                <w:ilvl w:val="0"/>
                <w:numId w:val="33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 xml:space="preserve">More than </w:t>
            </w:r>
            <w:proofErr w:type="gramStart"/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proofErr w:type="gramEnd"/>
            <w:r w:rsidR="00D978D9" w:rsidRPr="00434AFA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14:paraId="6473BCF4" w14:textId="77777777" w:rsidR="00D978D9" w:rsidRPr="00434AFA" w:rsidRDefault="00D978D9" w:rsidP="00D978D9">
            <w:pPr>
              <w:spacing w:before="0" w:after="0"/>
              <w:ind w:left="34"/>
              <w:rPr>
                <w:rFonts w:ascii="Times New Roman" w:hAnsi="Times New Roman"/>
                <w:bCs/>
                <w:szCs w:val="20"/>
                <w:lang w:eastAsia="de-DE"/>
              </w:rPr>
            </w:pPr>
          </w:p>
          <w:p w14:paraId="4724D25A" w14:textId="77777777" w:rsidR="00477489" w:rsidRPr="00434AFA" w:rsidRDefault="00D978D9" w:rsidP="00D906D9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477489" w:rsidRPr="00434AFA" w14:paraId="0B69CE28" w14:textId="77777777" w:rsidTr="00B92A75">
        <w:tc>
          <w:tcPr>
            <w:tcW w:w="709" w:type="dxa"/>
          </w:tcPr>
          <w:p w14:paraId="177781C7" w14:textId="77777777" w:rsidR="00477489" w:rsidRPr="00434AFA" w:rsidRDefault="00D978D9" w:rsidP="001F1AE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5EBA6F6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14:paraId="3151BB62" w14:textId="77777777" w:rsidR="00477489" w:rsidRPr="00434AFA" w:rsidRDefault="00477489" w:rsidP="00D978D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</w:p>
        </w:tc>
        <w:tc>
          <w:tcPr>
            <w:tcW w:w="9781" w:type="dxa"/>
          </w:tcPr>
          <w:p w14:paraId="278E7213" w14:textId="77777777" w:rsidR="00477489" w:rsidRPr="00434AFA" w:rsidRDefault="00D978D9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LGDs at the overall IRC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1EBB03B8" w14:textId="77777777" w:rsidR="00477489" w:rsidRPr="00434AFA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78A61E5" w14:textId="77777777" w:rsidR="00477489" w:rsidRPr="00434AFA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2DA3C92" w14:textId="77777777" w:rsidR="00477489" w:rsidRPr="00434AFA" w:rsidRDefault="00477489" w:rsidP="0013038B">
            <w:pPr>
              <w:pStyle w:val="ListParagraph"/>
              <w:numPr>
                <w:ilvl w:val="0"/>
                <w:numId w:val="3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(please specify)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69529796" w14:textId="77777777" w:rsidR="00D978D9" w:rsidRPr="00434AFA" w:rsidRDefault="00D978D9" w:rsidP="00615B7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08E3A93" w14:textId="77777777" w:rsidR="00477489" w:rsidRPr="00434AFA" w:rsidRDefault="00D978D9" w:rsidP="0050113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In case </w:t>
            </w:r>
            <w:r w:rsidR="00501133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(c) </w:t>
            </w:r>
            <w:proofErr w:type="gramStart"/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column.</w:t>
            </w:r>
          </w:p>
        </w:tc>
      </w:tr>
    </w:tbl>
    <w:p w14:paraId="75168335" w14:textId="77777777" w:rsidR="007B03CE" w:rsidRPr="00D51303" w:rsidRDefault="007B03CE" w:rsidP="007B03CE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7BB48EAC" w14:textId="77777777" w:rsidR="007B03CE" w:rsidRPr="00D51303" w:rsidRDefault="007B03CE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0" w:name="_Toc529285622"/>
      <w:r w:rsidRPr="00D51303">
        <w:rPr>
          <w:lang w:val="en-GB"/>
        </w:rPr>
        <w:lastRenderedPageBreak/>
        <w:t>C 109.02 – IRC. Details by Portfolio</w:t>
      </w:r>
      <w:bookmarkEnd w:id="20"/>
    </w:p>
    <w:p w14:paraId="58D25797" w14:textId="77777777" w:rsidR="007B03CE" w:rsidRPr="00434AFA" w:rsidRDefault="007B03CE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p w14:paraId="1877267B" w14:textId="77777777" w:rsidR="0011747B" w:rsidRPr="00D51303" w:rsidRDefault="0011747B" w:rsidP="00BA04DD">
      <w:pPr>
        <w:rPr>
          <w:rFonts w:ascii="Calibri" w:hAnsi="Calibri"/>
        </w:rPr>
      </w:pPr>
      <w:bookmarkStart w:id="21" w:name="_Toc401571258"/>
      <w:bookmarkStart w:id="22" w:name="_Toc401571365"/>
      <w:bookmarkStart w:id="23" w:name="_Toc401573783"/>
      <w:bookmarkStart w:id="24" w:name="_Toc401581090"/>
      <w:bookmarkStart w:id="25" w:name="_Toc401584625"/>
      <w:r w:rsidRPr="00D51303">
        <w:rPr>
          <w:rFonts w:ascii="Calibri" w:hAnsi="Calibri"/>
        </w:rPr>
        <w:t>Instructions concerning sheets (z-axis)</w:t>
      </w:r>
      <w:bookmarkEnd w:id="21"/>
      <w:bookmarkEnd w:id="22"/>
      <w:bookmarkEnd w:id="23"/>
      <w:bookmarkEnd w:id="24"/>
      <w:bookmarkEnd w:id="25"/>
      <w:r w:rsidRPr="00D51303">
        <w:rPr>
          <w:rFonts w:ascii="Calibri" w:hAnsi="Calibri"/>
        </w:rPr>
        <w:t xml:space="preserve"> 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434AFA" w14:paraId="0F4415AD" w14:textId="77777777" w:rsidTr="0013038B">
        <w:tc>
          <w:tcPr>
            <w:tcW w:w="1985" w:type="dxa"/>
            <w:shd w:val="clear" w:color="auto" w:fill="D9D9D9"/>
          </w:tcPr>
          <w:p w14:paraId="2E0C025E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DC3A725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75EFE57E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8B4FC49" w14:textId="77777777" w:rsidTr="0013038B">
        <w:tc>
          <w:tcPr>
            <w:tcW w:w="1985" w:type="dxa"/>
            <w:shd w:val="clear" w:color="auto" w:fill="FFFFFF"/>
          </w:tcPr>
          <w:p w14:paraId="42004DE9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20B9C91A" w14:textId="24B80DFE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564E68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12649BAD" w14:textId="77777777" w:rsidR="008703D3" w:rsidRPr="00434AFA" w:rsidRDefault="008703D3" w:rsidP="0050674A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The portfolio number</w:t>
            </w:r>
            <w:r w:rsidR="00434413" w:rsidRPr="00CA5111">
              <w:rPr>
                <w:rStyle w:val="InstructionsTabelleText"/>
                <w:rFonts w:ascii="Times New Roman" w:hAnsi="Times New Roman"/>
                <w:bCs w:val="0"/>
              </w:rPr>
              <w:t xml:space="preserve"> (both individual and aggregated) 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taken from Annex V, only for those portfolios where IRC is requested, shall be reported.</w:t>
            </w:r>
          </w:p>
        </w:tc>
      </w:tr>
    </w:tbl>
    <w:p w14:paraId="123F5E74" w14:textId="77777777" w:rsidR="0011747B" w:rsidRPr="00D51303" w:rsidRDefault="0011747B" w:rsidP="007B03CE">
      <w:pPr>
        <w:pStyle w:val="Instructionsberschrift2"/>
        <w:numPr>
          <w:ilvl w:val="0"/>
          <w:numId w:val="0"/>
        </w:numPr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5F16B212" w14:textId="77777777" w:rsidTr="00B92A75">
        <w:tc>
          <w:tcPr>
            <w:tcW w:w="709" w:type="dxa"/>
            <w:shd w:val="clear" w:color="auto" w:fill="D9D9D9"/>
          </w:tcPr>
          <w:p w14:paraId="24174B2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2CA9F34D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EE7A14D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723AFA8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39121F1A" w14:textId="77777777" w:rsidTr="00B92A75">
        <w:tc>
          <w:tcPr>
            <w:tcW w:w="709" w:type="dxa"/>
          </w:tcPr>
          <w:p w14:paraId="04BA47EA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79659AA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14:paraId="49EAA673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374(5)</w:t>
            </w:r>
            <w:r w:rsidR="00CA744B" w:rsidRPr="00434AFA">
              <w:rPr>
                <w:rFonts w:ascii="Times New Roman" w:hAnsi="Times New Roman"/>
                <w:szCs w:val="20"/>
                <w:lang w:eastAsia="de-DE"/>
              </w:rPr>
              <w:t xml:space="preserve"> 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  <w:r w:rsidR="0013038B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4A006304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0BE3771C" w14:textId="77777777" w:rsidR="00477489" w:rsidRPr="00434AFA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05D1ACE" w14:textId="77777777" w:rsidR="00477489" w:rsidRPr="00434AFA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 to 6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DA1C0F" w14:textId="77777777" w:rsidR="00477489" w:rsidRPr="00434AFA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6 to 9 months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07379BE" w14:textId="77777777" w:rsidR="00477489" w:rsidRPr="00434AFA" w:rsidRDefault="00477489" w:rsidP="0013038B">
            <w:pPr>
              <w:numPr>
                <w:ilvl w:val="0"/>
                <w:numId w:val="3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9 to 12 months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78774802" w14:textId="77777777" w:rsidTr="00B92A75">
        <w:tc>
          <w:tcPr>
            <w:tcW w:w="709" w:type="dxa"/>
          </w:tcPr>
          <w:p w14:paraId="07400150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3D7F1DE0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14:paraId="50A9DC9C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1F813C64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3BF69B80" w14:textId="77777777" w:rsidR="00477489" w:rsidRPr="00434AFA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B848CD" w14:textId="77777777" w:rsidR="00477489" w:rsidRPr="00434AFA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ECDCF5D" w14:textId="77777777" w:rsidR="00477489" w:rsidRPr="00434AFA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8991C65" w14:textId="77777777" w:rsidR="00C83835" w:rsidRPr="00434AFA" w:rsidRDefault="00477489" w:rsidP="0013038B">
            <w:pPr>
              <w:numPr>
                <w:ilvl w:val="0"/>
                <w:numId w:val="37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C83835" w:rsidRPr="00434AFA">
              <w:rPr>
                <w:rFonts w:ascii="Times New Roman" w:hAnsi="Times New Roman"/>
                <w:szCs w:val="20"/>
                <w:lang w:eastAsia="de-DE"/>
              </w:rPr>
              <w:t xml:space="preserve"> (please specify)</w:t>
            </w:r>
            <w:r w:rsidR="00D978D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64E32109" w14:textId="77777777" w:rsidR="00477489" w:rsidRPr="00434AFA" w:rsidRDefault="00C83835" w:rsidP="00C83835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 In case option (d)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 020. </w:t>
            </w:r>
          </w:p>
        </w:tc>
      </w:tr>
      <w:tr w:rsidR="00477489" w:rsidRPr="00434AFA" w14:paraId="5FBC232B" w14:textId="77777777" w:rsidTr="00B92A75">
        <w:tc>
          <w:tcPr>
            <w:tcW w:w="709" w:type="dxa"/>
          </w:tcPr>
          <w:p w14:paraId="13126A98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14:paraId="448FF20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14:paraId="6145DCB3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</w:tcPr>
          <w:p w14:paraId="5030A228" w14:textId="77777777" w:rsidR="00477489" w:rsidRPr="00434AFA" w:rsidRDefault="00D978D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transition matrices</w:t>
            </w:r>
            <w:r w:rsidR="00477489" w:rsidRPr="00434AFA"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74C9BE48" w14:textId="77777777" w:rsidR="00477489" w:rsidRPr="00434AFA" w:rsidRDefault="00477489" w:rsidP="0076496D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A95C39E" w14:textId="77777777" w:rsidR="00477489" w:rsidRPr="00434AFA" w:rsidRDefault="00477489" w:rsidP="0076496D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E7E8127" w14:textId="77777777" w:rsidR="00477489" w:rsidRPr="00434AFA" w:rsidRDefault="00477489" w:rsidP="0076496D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62D9FA4" w14:textId="77777777" w:rsidR="0076496D" w:rsidRPr="00434AFA" w:rsidRDefault="0076496D" w:rsidP="0076496D">
            <w:pPr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 (please specify).</w:t>
            </w:r>
          </w:p>
          <w:p w14:paraId="0F5234B1" w14:textId="77777777" w:rsidR="00477489" w:rsidRPr="00434AFA" w:rsidRDefault="0076496D" w:rsidP="0076496D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 In case option (d)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 020. </w:t>
            </w:r>
          </w:p>
        </w:tc>
      </w:tr>
    </w:tbl>
    <w:p w14:paraId="4F9E23A7" w14:textId="77777777" w:rsidR="0011747B" w:rsidRPr="00434AFA" w:rsidRDefault="0011747B" w:rsidP="0011747B">
      <w:pPr>
        <w:rPr>
          <w:rStyle w:val="InstructionsTabelleText"/>
          <w:rFonts w:ascii="Times New Roman" w:hAnsi="Times New Roman"/>
          <w:szCs w:val="20"/>
        </w:rPr>
      </w:pPr>
    </w:p>
    <w:p w14:paraId="00CAA140" w14:textId="77777777" w:rsidR="0011747B" w:rsidRPr="00D51303" w:rsidRDefault="00E56A12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26" w:name="_Toc529285623"/>
      <w:r w:rsidR="0011747B" w:rsidRPr="00D51303">
        <w:rPr>
          <w:lang w:val="en-GB"/>
        </w:rPr>
        <w:lastRenderedPageBreak/>
        <w:t>C 109.03 – IRC. Amount by Portfolio/Date</w:t>
      </w:r>
      <w:bookmarkEnd w:id="26"/>
    </w:p>
    <w:p w14:paraId="7898D715" w14:textId="77777777" w:rsidR="0011747B" w:rsidRPr="00434AFA" w:rsidRDefault="0011747B" w:rsidP="0011747B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14:paraId="1A8041BC" w14:textId="77777777" w:rsidR="0011747B" w:rsidRPr="00D51303" w:rsidRDefault="0011747B" w:rsidP="00BA04DD">
      <w:pPr>
        <w:rPr>
          <w:rFonts w:ascii="Calibri" w:hAnsi="Calibri"/>
        </w:rPr>
      </w:pPr>
      <w:bookmarkStart w:id="27" w:name="_Toc401571260"/>
      <w:bookmarkStart w:id="28" w:name="_Toc401571367"/>
      <w:bookmarkStart w:id="29" w:name="_Toc401573785"/>
      <w:bookmarkStart w:id="30" w:name="_Toc401581092"/>
      <w:bookmarkStart w:id="31" w:name="_Toc401584627"/>
      <w:r w:rsidRPr="00D51303">
        <w:rPr>
          <w:rFonts w:ascii="Calibri" w:hAnsi="Calibri"/>
        </w:rPr>
        <w:t>Instructions concerning sheets (z-axis)</w:t>
      </w:r>
      <w:bookmarkEnd w:id="27"/>
      <w:bookmarkEnd w:id="28"/>
      <w:bookmarkEnd w:id="29"/>
      <w:bookmarkEnd w:id="30"/>
      <w:bookmarkEnd w:id="31"/>
      <w:r w:rsidRPr="00D51303">
        <w:rPr>
          <w:rFonts w:ascii="Calibri" w:hAnsi="Calibri"/>
        </w:rPr>
        <w:t xml:space="preserve"> </w:t>
      </w:r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28FD9773" w14:textId="77777777" w:rsidTr="0013038B">
        <w:tc>
          <w:tcPr>
            <w:tcW w:w="1701" w:type="dxa"/>
            <w:shd w:val="clear" w:color="auto" w:fill="D9D9D9"/>
          </w:tcPr>
          <w:p w14:paraId="4566871D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095A37C2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519C73F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3B4CBB1D" w14:textId="77777777" w:rsidTr="0013038B">
        <w:tc>
          <w:tcPr>
            <w:tcW w:w="1701" w:type="dxa"/>
            <w:shd w:val="clear" w:color="auto" w:fill="FFFFFF"/>
          </w:tcPr>
          <w:p w14:paraId="23A7EF45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7C92F165" w14:textId="43FD9D45" w:rsidR="008703D3" w:rsidRPr="00434AFA" w:rsidRDefault="008703D3" w:rsidP="00B1567D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>s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 </w:t>
            </w:r>
            <w:r w:rsidR="00B1567D" w:rsidRPr="00434AFA">
              <w:rPr>
                <w:rStyle w:val="InstructionsTabelleText"/>
                <w:rFonts w:ascii="Times New Roman" w:hAnsi="Times New Roman"/>
                <w:bCs/>
              </w:rPr>
              <w:t xml:space="preserve">3 </w:t>
            </w:r>
            <w:r w:rsidR="00D435C0" w:rsidRPr="00434AFA">
              <w:rPr>
                <w:rStyle w:val="InstructionsTabelleText"/>
                <w:rFonts w:ascii="Times New Roman" w:hAnsi="Times New Roman"/>
                <w:bCs/>
              </w:rPr>
              <w:t xml:space="preserve">and 4 </w:t>
            </w:r>
            <w:r w:rsidRPr="00434AFA">
              <w:rPr>
                <w:rStyle w:val="InstructionsTabelleText"/>
                <w:rFonts w:ascii="Times New Roman" w:hAnsi="Times New Roman"/>
                <w:bCs/>
              </w:rPr>
              <w:t>of Annex V</w:t>
            </w:r>
          </w:p>
        </w:tc>
        <w:tc>
          <w:tcPr>
            <w:tcW w:w="9781" w:type="dxa"/>
            <w:shd w:val="clear" w:color="auto" w:fill="FFFFFF"/>
          </w:tcPr>
          <w:p w14:paraId="2C43ACE6" w14:textId="77777777" w:rsidR="008703D3" w:rsidRPr="00434AFA" w:rsidRDefault="008703D3" w:rsidP="0050674A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The portfolio</w:t>
            </w:r>
            <w:r w:rsidR="00434413" w:rsidRPr="00CA5111">
              <w:rPr>
                <w:rStyle w:val="InstructionsTabelleText"/>
                <w:rFonts w:ascii="Times New Roman" w:hAnsi="Times New Roman"/>
                <w:bCs w:val="0"/>
              </w:rPr>
              <w:t xml:space="preserve"> (both individual and aggregated) </w:t>
            </w:r>
            <w:r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number taken from Annex V, only for those portfolios where IRC </w:t>
            </w:r>
            <w:proofErr w:type="gramStart"/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is requested</w:t>
            </w:r>
            <w:proofErr w:type="gramEnd"/>
            <w:r w:rsidRPr="006F47AB">
              <w:rPr>
                <w:rStyle w:val="InstructionsTabelleText"/>
                <w:rFonts w:ascii="Times New Roman" w:hAnsi="Times New Roman"/>
                <w:bCs w:val="0"/>
              </w:rPr>
              <w:t>, shall be reported.</w:t>
            </w:r>
          </w:p>
        </w:tc>
      </w:tr>
    </w:tbl>
    <w:p w14:paraId="09B30CEC" w14:textId="77777777" w:rsidR="0011747B" w:rsidRPr="00D51303" w:rsidRDefault="0011747B" w:rsidP="00D73E16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434AFA" w14:paraId="3EE70192" w14:textId="77777777" w:rsidTr="00B92A75">
        <w:tc>
          <w:tcPr>
            <w:tcW w:w="993" w:type="dxa"/>
            <w:shd w:val="clear" w:color="auto" w:fill="D9D9D9"/>
          </w:tcPr>
          <w:p w14:paraId="350374DB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60A6B519" w14:textId="77777777" w:rsidR="00B92A75" w:rsidRPr="00434AFA" w:rsidRDefault="00B92A75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767E5B1E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87A8256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5271FB7A" w14:textId="77777777" w:rsidTr="00B92A75">
        <w:tc>
          <w:tcPr>
            <w:tcW w:w="993" w:type="dxa"/>
          </w:tcPr>
          <w:p w14:paraId="3F342032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14:paraId="4DC3F60E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71C35365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6D634180" w14:textId="77777777" w:rsidR="00477489" w:rsidRPr="00434AFA" w:rsidRDefault="00477489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IRC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E26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461D5F" w:rsidRPr="00434AFA">
              <w:rPr>
                <w:rFonts w:ascii="Times New Roman" w:hAnsi="Times New Roman"/>
                <w:szCs w:val="20"/>
                <w:lang w:eastAsia="de-DE"/>
              </w:rPr>
              <w:t>at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the following </w:t>
            </w:r>
            <w:r w:rsidR="00461D5F" w:rsidRPr="00434AFA"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13D4B66D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20/01/2020;</w:t>
            </w:r>
          </w:p>
          <w:p w14:paraId="62672EDD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21/01/2020;</w:t>
            </w:r>
          </w:p>
          <w:p w14:paraId="2B7DC820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22/01/2020;</w:t>
            </w:r>
          </w:p>
          <w:p w14:paraId="1373466C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23/01/2020;</w:t>
            </w:r>
          </w:p>
          <w:p w14:paraId="48616C0F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24/01/2020;</w:t>
            </w:r>
          </w:p>
          <w:p w14:paraId="5C7B5895" w14:textId="77777777" w:rsidR="00747A7C" w:rsidRPr="00434AFA" w:rsidRDefault="00747A7C" w:rsidP="00747A7C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14:paraId="030243DE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27/01/2020;</w:t>
            </w:r>
          </w:p>
          <w:p w14:paraId="08F2592B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28/01/2020;</w:t>
            </w:r>
          </w:p>
          <w:p w14:paraId="54537EF8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39/01/2020;</w:t>
            </w:r>
          </w:p>
          <w:p w14:paraId="223AD158" w14:textId="77777777" w:rsidR="00747A7C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30/01/2020;</w:t>
            </w:r>
          </w:p>
          <w:p w14:paraId="27325EF7" w14:textId="11115C99" w:rsidR="00477489" w:rsidRPr="00434AFA" w:rsidRDefault="00747A7C" w:rsidP="00747A7C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31/01/2020</w:t>
            </w:r>
            <w:r w:rsidR="00EA17AA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536B49ED" w14:textId="77777777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57AD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785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87A0" w14:textId="77777777" w:rsidR="00477489" w:rsidRPr="00434AFA" w:rsidRDefault="00477489" w:rsidP="00D73E16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Articles 372 to 376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  <w:r w:rsidR="00D73E16" w:rsidRPr="00434AFA">
              <w:rPr>
                <w:rFonts w:ascii="Times New Roman" w:hAnsi="Times New Roman"/>
                <w:szCs w:val="20"/>
                <w:lang w:eastAsia="de-DE"/>
              </w:rPr>
              <w:t xml:space="preserve"> and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EBA/GL/2012/3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AE9" w14:textId="77777777" w:rsidR="00477489" w:rsidRPr="00434AFA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r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egulatory IRC obtained for each portfolio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4DE6AB2A" w14:textId="77777777" w:rsidR="00795F21" w:rsidRPr="00434AFA" w:rsidRDefault="00795F21" w:rsidP="00CF6E54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</w:p>
          <w:p w14:paraId="2541411A" w14:textId="77777777" w:rsidR="00477489" w:rsidRPr="00434AFA" w:rsidRDefault="00F84FD2" w:rsidP="009941CE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Figures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for each of the dates provided in column 010.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The cell </w:t>
            </w:r>
            <w:proofErr w:type="gramStart"/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>shall be left</w:t>
            </w:r>
            <w:proofErr w:type="gramEnd"/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blank i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f the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calculate an IRC on 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reported</w:t>
            </w:r>
            <w:r w:rsidR="00795F21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reported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if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and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only if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</w:tc>
      </w:tr>
    </w:tbl>
    <w:p w14:paraId="55FFEDE0" w14:textId="77777777" w:rsidR="00E56A12" w:rsidRPr="00D51303" w:rsidRDefault="0011747B" w:rsidP="00747A7C">
      <w:pPr>
        <w:pStyle w:val="Heading3"/>
        <w:rPr>
          <w:lang w:val="en-GB"/>
        </w:rPr>
      </w:pPr>
      <w:r w:rsidRPr="00D51303">
        <w:rPr>
          <w:rFonts w:ascii="Times New Roman" w:hAnsi="Times New Roman"/>
          <w:lang w:val="en-GB"/>
        </w:rPr>
        <w:br w:type="page"/>
      </w:r>
      <w:bookmarkStart w:id="32" w:name="_Toc529285624"/>
      <w:r w:rsidR="00925226" w:rsidRPr="00D51303">
        <w:rPr>
          <w:lang w:val="en-GB"/>
        </w:rPr>
        <w:lastRenderedPageBreak/>
        <w:t>C 110.01 – CT. Details of the Model.</w:t>
      </w:r>
      <w:bookmarkEnd w:id="32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5F5B7588" w14:textId="77777777" w:rsidTr="00B92A75">
        <w:tc>
          <w:tcPr>
            <w:tcW w:w="709" w:type="dxa"/>
            <w:shd w:val="clear" w:color="auto" w:fill="D9D9D9"/>
          </w:tcPr>
          <w:p w14:paraId="56558FFA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shd w:val="clear" w:color="auto" w:fill="D9D9D9"/>
          </w:tcPr>
          <w:p w14:paraId="2B814F5A" w14:textId="77777777" w:rsidR="00B92A75" w:rsidRPr="00C44219" w:rsidRDefault="00B92A75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1ACDE7E5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6845F882" w14:textId="77777777" w:rsidR="00B92A75" w:rsidRPr="00434AFA" w:rsidRDefault="00B92A75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7F0D4ADE" w14:textId="77777777" w:rsidTr="00B92A75">
        <w:tc>
          <w:tcPr>
            <w:tcW w:w="709" w:type="dxa"/>
          </w:tcPr>
          <w:p w14:paraId="52B8C83C" w14:textId="777777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15E679DF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Number of modelling factors</w:t>
            </w:r>
          </w:p>
        </w:tc>
        <w:tc>
          <w:tcPr>
            <w:tcW w:w="1842" w:type="dxa"/>
          </w:tcPr>
          <w:p w14:paraId="45DE0BD8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of Regulation (EU) No 575/2013</w:t>
            </w:r>
          </w:p>
        </w:tc>
        <w:tc>
          <w:tcPr>
            <w:tcW w:w="9781" w:type="dxa"/>
          </w:tcPr>
          <w:p w14:paraId="72794145" w14:textId="777777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umber of modelling factors at the overall Correlation Trading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bCs/>
                <w:szCs w:val="20"/>
                <w:lang w:eastAsia="de-DE"/>
              </w:rPr>
              <w:t>The answer shall be one of the following:</w:t>
            </w:r>
          </w:p>
          <w:p w14:paraId="30C9F22C" w14:textId="77777777" w:rsidR="00477489" w:rsidRPr="00434AFA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1</w:t>
            </w:r>
            <w:r w:rsidR="00B85DD6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E5C506F" w14:textId="77777777" w:rsidR="00477489" w:rsidRPr="00434AFA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r w:rsidR="00B85DD6" w:rsidRPr="00434AFA">
              <w:rPr>
                <w:rFonts w:ascii="Times New Roman" w:hAnsi="Times New Roman"/>
                <w:bCs/>
                <w:szCs w:val="20"/>
                <w:lang w:eastAsia="de-DE"/>
              </w:rPr>
              <w:t>;</w:t>
            </w:r>
          </w:p>
          <w:p w14:paraId="468692FB" w14:textId="77777777" w:rsidR="00477489" w:rsidRPr="00434AFA" w:rsidRDefault="00477489" w:rsidP="0013038B">
            <w:pPr>
              <w:numPr>
                <w:ilvl w:val="0"/>
                <w:numId w:val="40"/>
              </w:numPr>
              <w:spacing w:before="0" w:after="0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 xml:space="preserve">More than </w:t>
            </w:r>
            <w:proofErr w:type="gramStart"/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2</w:t>
            </w:r>
            <w:proofErr w:type="gramEnd"/>
            <w:r w:rsidR="00F84FD2" w:rsidRPr="00434AFA">
              <w:rPr>
                <w:rFonts w:ascii="Times New Roman" w:hAnsi="Times New Roman"/>
                <w:bCs/>
                <w:szCs w:val="20"/>
                <w:lang w:eastAsia="de-DE"/>
              </w:rPr>
              <w:t>.</w:t>
            </w:r>
          </w:p>
          <w:p w14:paraId="33C18D29" w14:textId="77777777" w:rsidR="00F84FD2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23513FE7" w14:textId="777777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b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</w:p>
        </w:tc>
      </w:tr>
      <w:tr w:rsidR="00477489" w:rsidRPr="00434AFA" w14:paraId="2E9231DC" w14:textId="77777777" w:rsidTr="00B92A75">
        <w:tc>
          <w:tcPr>
            <w:tcW w:w="709" w:type="dxa"/>
          </w:tcPr>
          <w:p w14:paraId="3BFE3191" w14:textId="77777777" w:rsidR="00477489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21C05887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LGDs</w:t>
            </w:r>
          </w:p>
        </w:tc>
        <w:tc>
          <w:tcPr>
            <w:tcW w:w="1842" w:type="dxa"/>
          </w:tcPr>
          <w:p w14:paraId="6B10E624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CF6E54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259EEA4" w14:textId="77777777" w:rsidR="00477489" w:rsidRPr="00434AFA" w:rsidRDefault="00F84FD2" w:rsidP="0013038B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ource of LGDs at the overall Correlation Trading Model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4F24AAEC" w14:textId="77777777" w:rsidR="00477489" w:rsidRPr="00434AFA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Convention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4CBDF30E" w14:textId="77777777" w:rsidR="00477489" w:rsidRPr="00434AFA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LGD used in IRB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E225054" w14:textId="77777777" w:rsidR="00477489" w:rsidRPr="00434AFA" w:rsidRDefault="00477489" w:rsidP="0013038B">
            <w:pPr>
              <w:pStyle w:val="ListParagraph"/>
              <w:numPr>
                <w:ilvl w:val="0"/>
                <w:numId w:val="41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(please specify)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5708419" w14:textId="77777777" w:rsidR="00F84FD2" w:rsidRPr="00434AFA" w:rsidRDefault="00F84FD2" w:rsidP="002A1095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888AE43" w14:textId="77777777" w:rsidR="00477489" w:rsidRPr="00434AFA" w:rsidRDefault="00F84FD2" w:rsidP="00501133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In case </w:t>
            </w:r>
            <w:r w:rsidR="00501133" w:rsidRPr="00434AFA">
              <w:rPr>
                <w:rFonts w:ascii="Times New Roman" w:hAnsi="Times New Roman"/>
                <w:szCs w:val="20"/>
                <w:lang w:eastAsia="de-DE"/>
              </w:rPr>
              <w:t>option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(c) </w:t>
            </w:r>
            <w:proofErr w:type="gramStart"/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column.</w:t>
            </w:r>
          </w:p>
        </w:tc>
      </w:tr>
    </w:tbl>
    <w:p w14:paraId="398F7F97" w14:textId="77777777" w:rsidR="00E87FBB" w:rsidRPr="00434AFA" w:rsidRDefault="00E87FBB" w:rsidP="00CA1B9B">
      <w:pPr>
        <w:rPr>
          <w:rStyle w:val="InstructionsTabelleText"/>
          <w:rFonts w:ascii="Times New Roman" w:hAnsi="Times New Roman"/>
          <w:szCs w:val="20"/>
        </w:rPr>
      </w:pPr>
    </w:p>
    <w:p w14:paraId="511EA64F" w14:textId="77777777" w:rsidR="00925226" w:rsidRPr="00D51303" w:rsidRDefault="00925226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33" w:name="_Toc529285625"/>
      <w:r w:rsidRPr="00D51303">
        <w:rPr>
          <w:lang w:val="en-GB"/>
        </w:rPr>
        <w:lastRenderedPageBreak/>
        <w:t>C 110.02 – CT. Details by Portfolio.</w:t>
      </w:r>
      <w:bookmarkEnd w:id="33"/>
    </w:p>
    <w:p w14:paraId="1FDF1877" w14:textId="77777777" w:rsidR="00925226" w:rsidRPr="00434AFA" w:rsidRDefault="00925226" w:rsidP="00925226">
      <w:pPr>
        <w:pStyle w:val="Instructionsberschrift2"/>
        <w:numPr>
          <w:ilvl w:val="0"/>
          <w:numId w:val="0"/>
        </w:numPr>
        <w:rPr>
          <w:rFonts w:ascii="Times New Roman" w:hAnsi="Times New Roman"/>
          <w:sz w:val="24"/>
          <w:u w:val="none"/>
          <w:lang w:val="en-GB"/>
        </w:rPr>
      </w:pPr>
    </w:p>
    <w:p w14:paraId="4CBA590F" w14:textId="77777777" w:rsidR="00925226" w:rsidRPr="00D51303" w:rsidRDefault="00925226" w:rsidP="00BA04DD">
      <w:pPr>
        <w:rPr>
          <w:rFonts w:ascii="Calibri" w:hAnsi="Calibri"/>
        </w:rPr>
      </w:pPr>
      <w:bookmarkStart w:id="34" w:name="_Toc401571262"/>
      <w:bookmarkStart w:id="35" w:name="_Toc401571370"/>
      <w:bookmarkStart w:id="36" w:name="_Toc401573788"/>
      <w:bookmarkStart w:id="37" w:name="_Toc401581095"/>
      <w:bookmarkStart w:id="38" w:name="_Toc401584630"/>
      <w:r w:rsidRPr="00D51303">
        <w:rPr>
          <w:rFonts w:ascii="Calibri" w:hAnsi="Calibri"/>
        </w:rPr>
        <w:t>Instructions concerning sheets (z-axis)</w:t>
      </w:r>
      <w:bookmarkEnd w:id="34"/>
      <w:bookmarkEnd w:id="35"/>
      <w:bookmarkEnd w:id="36"/>
      <w:bookmarkEnd w:id="37"/>
      <w:bookmarkEnd w:id="38"/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9781"/>
      </w:tblGrid>
      <w:tr w:rsidR="008703D3" w:rsidRPr="00434AFA" w14:paraId="07BD6065" w14:textId="77777777" w:rsidTr="0013038B">
        <w:tc>
          <w:tcPr>
            <w:tcW w:w="1985" w:type="dxa"/>
            <w:shd w:val="clear" w:color="auto" w:fill="D9D9D9"/>
          </w:tcPr>
          <w:p w14:paraId="23F76766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5466A73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596EB908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2DA2EA8D" w14:textId="77777777" w:rsidTr="0013038B">
        <w:tc>
          <w:tcPr>
            <w:tcW w:w="1985" w:type="dxa"/>
            <w:shd w:val="clear" w:color="auto" w:fill="FFFFFF"/>
          </w:tcPr>
          <w:p w14:paraId="0727B92B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19F75C1F" w14:textId="621A0590" w:rsidR="008703D3" w:rsidRPr="00871C97" w:rsidRDefault="00564E68" w:rsidP="001E4B44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 xml:space="preserve">Sections 3 and  of </w:t>
            </w:r>
            <w:r w:rsidR="008703D3" w:rsidRPr="00871C97">
              <w:rPr>
                <w:rStyle w:val="InstructionsTabelleText"/>
                <w:rFonts w:ascii="Times New Roman" w:hAnsi="Times New Roman"/>
                <w:bCs/>
              </w:rPr>
              <w:t>Annex V</w:t>
            </w:r>
          </w:p>
        </w:tc>
        <w:tc>
          <w:tcPr>
            <w:tcW w:w="9781" w:type="dxa"/>
            <w:shd w:val="clear" w:color="auto" w:fill="FFFFFF"/>
          </w:tcPr>
          <w:p w14:paraId="4195DF43" w14:textId="77777777" w:rsidR="008703D3" w:rsidRPr="00434AFA" w:rsidRDefault="008703D3" w:rsidP="0050674A">
            <w:pPr>
              <w:pStyle w:val="InstructionsText"/>
            </w:pPr>
            <w:r w:rsidRPr="00C44219">
              <w:rPr>
                <w:rStyle w:val="InstructionsTabelleText"/>
                <w:rFonts w:ascii="Times New Roman" w:hAnsi="Times New Roman"/>
                <w:bCs w:val="0"/>
              </w:rPr>
              <w:t>The portfolio</w:t>
            </w:r>
            <w:r w:rsidR="00434413" w:rsidRPr="00CA5111">
              <w:rPr>
                <w:rStyle w:val="InstructionsTabelleText"/>
                <w:rFonts w:ascii="Times New Roman" w:hAnsi="Times New Roman"/>
                <w:bCs w:val="0"/>
              </w:rPr>
              <w:t xml:space="preserve"> (both individual and aggregated) </w:t>
            </w:r>
            <w:r w:rsidRPr="00CA5111">
              <w:rPr>
                <w:rStyle w:val="InstructionsTabelleText"/>
                <w:rFonts w:ascii="Times New Roman" w:hAnsi="Times New Roman"/>
                <w:bCs w:val="0"/>
              </w:rPr>
              <w:t>number taken from Annex V</w:t>
            </w:r>
            <w:r w:rsidR="00434413" w:rsidRPr="006F47AB">
              <w:rPr>
                <w:rStyle w:val="InstructionsTabelleText"/>
                <w:rFonts w:ascii="Times New Roman" w:hAnsi="Times New Roman"/>
                <w:bCs w:val="0"/>
              </w:rPr>
              <w:t xml:space="preserve">, 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only for those portfolios where APR </w:t>
            </w:r>
            <w:proofErr w:type="gramStart"/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is requested</w:t>
            </w:r>
            <w:proofErr w:type="gramEnd"/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 shall be reported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</w:tbl>
    <w:p w14:paraId="5E0CFB90" w14:textId="77777777" w:rsidR="00925226" w:rsidRPr="00D51303" w:rsidRDefault="00925226" w:rsidP="00CA1B9B">
      <w:pPr>
        <w:rPr>
          <w:rStyle w:val="InstructionsTabelleText"/>
          <w:rFonts w:ascii="Times New Roman" w:hAnsi="Times New Roman"/>
          <w:szCs w:val="2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1842"/>
        <w:gridCol w:w="9781"/>
      </w:tblGrid>
      <w:tr w:rsidR="00B92A75" w:rsidRPr="00434AFA" w14:paraId="621CC2B0" w14:textId="77777777" w:rsidTr="00B92A7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1BA312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BC89F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C68DB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2F856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Instructions</w:t>
            </w:r>
          </w:p>
        </w:tc>
      </w:tr>
      <w:tr w:rsidR="00477489" w:rsidRPr="00434AFA" w14:paraId="6D54EF4F" w14:textId="77777777" w:rsidTr="00B92A75">
        <w:tc>
          <w:tcPr>
            <w:tcW w:w="709" w:type="dxa"/>
          </w:tcPr>
          <w:p w14:paraId="0465BBB9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10</w:t>
            </w:r>
          </w:p>
        </w:tc>
        <w:tc>
          <w:tcPr>
            <w:tcW w:w="1985" w:type="dxa"/>
          </w:tcPr>
          <w:p w14:paraId="4DDF5D4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Liquidity Horizon</w:t>
            </w:r>
          </w:p>
        </w:tc>
        <w:tc>
          <w:tcPr>
            <w:tcW w:w="1842" w:type="dxa"/>
          </w:tcPr>
          <w:p w14:paraId="0D097789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377(2)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  <w:p w14:paraId="3F3B6BFB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</w:tc>
        <w:tc>
          <w:tcPr>
            <w:tcW w:w="9781" w:type="dxa"/>
          </w:tcPr>
          <w:p w14:paraId="65AA5246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l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iquidity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h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orizon 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ortfolio level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52233C51" w14:textId="77777777" w:rsidR="00477489" w:rsidRPr="00434AFA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CCDD70E" w14:textId="77777777" w:rsidR="00477489" w:rsidRPr="00434AFA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 to 6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6FBFEF94" w14:textId="77777777" w:rsidR="00477489" w:rsidRPr="00434AFA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6 to 9 months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3156E326" w14:textId="77777777" w:rsidR="00477489" w:rsidRPr="00434AFA" w:rsidRDefault="00477489" w:rsidP="0013038B">
            <w:pPr>
              <w:numPr>
                <w:ilvl w:val="0"/>
                <w:numId w:val="43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9 to 12 months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77C6FBE9" w14:textId="77777777" w:rsidTr="00B92A75">
        <w:tc>
          <w:tcPr>
            <w:tcW w:w="709" w:type="dxa"/>
          </w:tcPr>
          <w:p w14:paraId="6E6DA6FA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20</w:t>
            </w:r>
          </w:p>
        </w:tc>
        <w:tc>
          <w:tcPr>
            <w:tcW w:w="1985" w:type="dxa"/>
          </w:tcPr>
          <w:p w14:paraId="7FABB9A1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PDs</w:t>
            </w:r>
          </w:p>
        </w:tc>
        <w:tc>
          <w:tcPr>
            <w:tcW w:w="1842" w:type="dxa"/>
          </w:tcPr>
          <w:p w14:paraId="79FD5C95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07D5AD27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PDs 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2B606FBC" w14:textId="77777777" w:rsidR="00477489" w:rsidRPr="00434AFA" w:rsidRDefault="00477489" w:rsidP="002748BC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2DAB4C79" w14:textId="77777777" w:rsidR="00477489" w:rsidRPr="00434AFA" w:rsidRDefault="00477489" w:rsidP="002748BC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FA19B3F" w14:textId="77777777" w:rsidR="00477489" w:rsidRPr="00434AFA" w:rsidRDefault="00477489" w:rsidP="002748BC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15CD78D6" w14:textId="77777777" w:rsidR="002748BC" w:rsidRPr="00434AFA" w:rsidRDefault="002748BC" w:rsidP="002748BC">
            <w:pPr>
              <w:numPr>
                <w:ilvl w:val="0"/>
                <w:numId w:val="44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 (please specify).</w:t>
            </w:r>
          </w:p>
          <w:p w14:paraId="06A15F05" w14:textId="77777777" w:rsidR="00477489" w:rsidRPr="00434AFA" w:rsidRDefault="002748BC" w:rsidP="002748BC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 In case option (d)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 020. </w:t>
            </w:r>
          </w:p>
        </w:tc>
      </w:tr>
      <w:tr w:rsidR="00477489" w:rsidRPr="00434AFA" w14:paraId="46F790EF" w14:textId="77777777" w:rsidTr="00B92A75">
        <w:tc>
          <w:tcPr>
            <w:tcW w:w="709" w:type="dxa"/>
          </w:tcPr>
          <w:p w14:paraId="27BB0338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30</w:t>
            </w:r>
          </w:p>
        </w:tc>
        <w:tc>
          <w:tcPr>
            <w:tcW w:w="1985" w:type="dxa"/>
          </w:tcPr>
          <w:p w14:paraId="4C7752A3" w14:textId="77777777" w:rsidR="00477489" w:rsidRPr="00434AFA" w:rsidRDefault="00477489" w:rsidP="00477489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Source of transition matrices</w:t>
            </w:r>
          </w:p>
        </w:tc>
        <w:tc>
          <w:tcPr>
            <w:tcW w:w="1842" w:type="dxa"/>
          </w:tcPr>
          <w:p w14:paraId="18AA0225" w14:textId="77777777" w:rsidR="00477489" w:rsidRPr="00434AFA" w:rsidRDefault="00477489" w:rsidP="00F200C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Article 377 </w:t>
            </w:r>
            <w:r w:rsidR="00B85DD6" w:rsidRPr="00434AFA">
              <w:rPr>
                <w:rFonts w:ascii="Times New Roman" w:hAnsi="Times New Roman"/>
                <w:szCs w:val="20"/>
                <w:lang w:eastAsia="de-DE"/>
              </w:rPr>
              <w:t xml:space="preserve">of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</w:tcPr>
          <w:p w14:paraId="4D21117E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The s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ource of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transition matrices</w:t>
            </w:r>
            <w:r w:rsidR="00477489" w:rsidRPr="00434AFA">
              <w:t xml:space="preserve">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applied at the 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p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ortfolio level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.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The answer shall be one of the following:</w:t>
            </w:r>
          </w:p>
          <w:p w14:paraId="08A8F6A1" w14:textId="77777777" w:rsidR="00477489" w:rsidRPr="00434AFA" w:rsidRDefault="00477489" w:rsidP="002748BC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Rating Agencies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550A2886" w14:textId="77777777" w:rsidR="00477489" w:rsidRPr="00434AFA" w:rsidRDefault="00477489" w:rsidP="002748BC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IRB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01C172B4" w14:textId="77777777" w:rsidR="00477489" w:rsidRPr="00434AFA" w:rsidRDefault="00477489" w:rsidP="002748BC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Market implied</w:t>
            </w:r>
            <w:r w:rsidR="005B3F32" w:rsidRPr="00434AFA">
              <w:rPr>
                <w:rFonts w:ascii="Times New Roman" w:hAnsi="Times New Roman"/>
                <w:szCs w:val="20"/>
                <w:lang w:eastAsia="de-DE"/>
              </w:rPr>
              <w:t>;</w:t>
            </w:r>
          </w:p>
          <w:p w14:paraId="755A0495" w14:textId="77777777" w:rsidR="002748BC" w:rsidRPr="00434AFA" w:rsidRDefault="002748BC" w:rsidP="002748BC">
            <w:pPr>
              <w:numPr>
                <w:ilvl w:val="0"/>
                <w:numId w:val="45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Other (please specify).</w:t>
            </w:r>
          </w:p>
          <w:p w14:paraId="196EB3E1" w14:textId="77777777" w:rsidR="00477489" w:rsidRPr="00434AFA" w:rsidRDefault="002748BC" w:rsidP="002748BC">
            <w:pPr>
              <w:spacing w:before="0" w:after="0"/>
              <w:ind w:left="34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Column 020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used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case the institution wants to provide clarification on the answer given in column 010. In case option (d)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was selected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in column 010, the institution is expected to provide details in this column 020. </w:t>
            </w:r>
          </w:p>
        </w:tc>
      </w:tr>
    </w:tbl>
    <w:p w14:paraId="228004A1" w14:textId="77777777" w:rsidR="00E87FBB" w:rsidRPr="00434AFA" w:rsidRDefault="00E87FBB" w:rsidP="0035619E">
      <w:pPr>
        <w:rPr>
          <w:rStyle w:val="InstructionsTabelleText"/>
          <w:rFonts w:ascii="Times New Roman" w:hAnsi="Times New Roman"/>
          <w:szCs w:val="20"/>
        </w:rPr>
      </w:pPr>
    </w:p>
    <w:p w14:paraId="243E6C3B" w14:textId="77777777" w:rsidR="00925226" w:rsidRPr="00D51303" w:rsidRDefault="00925226" w:rsidP="00747A7C">
      <w:pPr>
        <w:pStyle w:val="Heading3"/>
        <w:rPr>
          <w:lang w:val="en-GB"/>
        </w:rPr>
      </w:pPr>
      <w:r w:rsidRPr="00434AFA">
        <w:rPr>
          <w:rStyle w:val="InstructionsTabelleText"/>
          <w:rFonts w:ascii="Times New Roman" w:hAnsi="Times New Roman"/>
          <w:lang w:val="en-GB"/>
        </w:rPr>
        <w:br w:type="page"/>
      </w:r>
      <w:bookmarkStart w:id="39" w:name="_Toc529285626"/>
      <w:r w:rsidRPr="00D51303">
        <w:rPr>
          <w:lang w:val="en-GB"/>
        </w:rPr>
        <w:lastRenderedPageBreak/>
        <w:t>C 110.03 – CT. APR by Portfolio/Date</w:t>
      </w:r>
      <w:bookmarkEnd w:id="39"/>
    </w:p>
    <w:p w14:paraId="09CAE1D0" w14:textId="77777777" w:rsidR="00925226" w:rsidRPr="00434AFA" w:rsidRDefault="00925226" w:rsidP="0035619E">
      <w:pPr>
        <w:rPr>
          <w:rStyle w:val="InstructionsTabelleText"/>
          <w:rFonts w:ascii="Times New Roman" w:hAnsi="Times New Roman"/>
          <w:szCs w:val="20"/>
        </w:rPr>
      </w:pPr>
    </w:p>
    <w:p w14:paraId="47459BE3" w14:textId="77777777" w:rsidR="00925226" w:rsidRPr="00D51303" w:rsidRDefault="00925226" w:rsidP="00BA04DD">
      <w:pPr>
        <w:rPr>
          <w:rFonts w:ascii="Calibri" w:hAnsi="Calibri"/>
        </w:rPr>
      </w:pPr>
      <w:bookmarkStart w:id="40" w:name="_Toc401571263"/>
      <w:bookmarkStart w:id="41" w:name="_Toc401571371"/>
      <w:bookmarkStart w:id="42" w:name="_Toc401573790"/>
      <w:bookmarkStart w:id="43" w:name="_Toc401581097"/>
      <w:bookmarkStart w:id="44" w:name="_Toc401584632"/>
      <w:r w:rsidRPr="00D51303">
        <w:rPr>
          <w:rFonts w:ascii="Calibri" w:hAnsi="Calibri"/>
        </w:rPr>
        <w:t>Instructions concerning sheets (z-axis)</w:t>
      </w:r>
      <w:bookmarkEnd w:id="40"/>
      <w:bookmarkEnd w:id="41"/>
      <w:bookmarkEnd w:id="42"/>
      <w:bookmarkEnd w:id="43"/>
      <w:bookmarkEnd w:id="44"/>
    </w:p>
    <w:tbl>
      <w:tblPr>
        <w:tblW w:w="1332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781"/>
      </w:tblGrid>
      <w:tr w:rsidR="008703D3" w:rsidRPr="00434AFA" w14:paraId="3AEF0A46" w14:textId="77777777" w:rsidTr="0013038B">
        <w:tc>
          <w:tcPr>
            <w:tcW w:w="1701" w:type="dxa"/>
            <w:shd w:val="clear" w:color="auto" w:fill="D9D9D9"/>
          </w:tcPr>
          <w:p w14:paraId="547A3D90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70989EF1" w14:textId="77777777" w:rsidR="008703D3" w:rsidRPr="00C44219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C44219">
              <w:rPr>
                <w:rFonts w:ascii="Times New Roman" w:hAnsi="Times New Roman"/>
                <w:bCs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2A167764" w14:textId="77777777" w:rsidR="008703D3" w:rsidRPr="00434AFA" w:rsidRDefault="008703D3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8703D3" w:rsidRPr="00434AFA" w14:paraId="4E7F19BA" w14:textId="77777777" w:rsidTr="0013038B">
        <w:tc>
          <w:tcPr>
            <w:tcW w:w="1701" w:type="dxa"/>
            <w:shd w:val="clear" w:color="auto" w:fill="FFFFFF"/>
          </w:tcPr>
          <w:p w14:paraId="7F69FC30" w14:textId="77777777" w:rsidR="008703D3" w:rsidRPr="00434AFA" w:rsidRDefault="008703D3" w:rsidP="00B83ABF">
            <w:pPr>
              <w:spacing w:before="0" w:after="0"/>
              <w:ind w:left="33"/>
              <w:rPr>
                <w:rStyle w:val="InstructionsTabelleText"/>
                <w:rFonts w:ascii="Times New Roman" w:hAnsi="Times New Roman"/>
                <w:bCs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Portfolio</w:t>
            </w:r>
          </w:p>
        </w:tc>
        <w:tc>
          <w:tcPr>
            <w:tcW w:w="1842" w:type="dxa"/>
            <w:shd w:val="clear" w:color="auto" w:fill="FFFFFF"/>
          </w:tcPr>
          <w:p w14:paraId="1FFCB8B2" w14:textId="77777777" w:rsidR="008703D3" w:rsidRPr="00434AFA" w:rsidRDefault="008703D3" w:rsidP="00B83ABF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Style w:val="InstructionsTabelleText"/>
                <w:rFonts w:ascii="Times New Roman" w:hAnsi="Times New Roman"/>
                <w:bCs/>
              </w:rPr>
              <w:t>Section 3 of Annex V</w:t>
            </w:r>
          </w:p>
        </w:tc>
        <w:tc>
          <w:tcPr>
            <w:tcW w:w="9781" w:type="dxa"/>
            <w:shd w:val="clear" w:color="auto" w:fill="FFFFFF"/>
          </w:tcPr>
          <w:p w14:paraId="3D4656DC" w14:textId="77777777" w:rsidR="008703D3" w:rsidRPr="00434AFA" w:rsidRDefault="008703D3" w:rsidP="0050674A">
            <w:pPr>
              <w:pStyle w:val="InstructionsText"/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The portfolio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(both individual and aggregated) 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number taken from Annex V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</w:t>
            </w: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r w:rsidR="00A57F71" w:rsidRPr="00434AFA">
              <w:rPr>
                <w:rStyle w:val="InstructionsTabelleText"/>
                <w:rFonts w:ascii="Times New Roman" w:hAnsi="Times New Roman"/>
                <w:bCs w:val="0"/>
              </w:rPr>
              <w:t>only for those portfolios where APR is requested</w:t>
            </w:r>
            <w:r w:rsidR="00434413" w:rsidRPr="00434AFA">
              <w:rPr>
                <w:rStyle w:val="InstructionsTabelleText"/>
                <w:rFonts w:ascii="Times New Roman" w:hAnsi="Times New Roman"/>
                <w:bCs w:val="0"/>
              </w:rPr>
              <w:t>, shall be reported</w:t>
            </w:r>
          </w:p>
        </w:tc>
      </w:tr>
    </w:tbl>
    <w:p w14:paraId="7D0ACC4F" w14:textId="77777777" w:rsidR="00925226" w:rsidRPr="00D51303" w:rsidRDefault="00925226" w:rsidP="00925226">
      <w:pPr>
        <w:pStyle w:val="Instructionsberschrift2"/>
        <w:numPr>
          <w:ilvl w:val="0"/>
          <w:numId w:val="0"/>
        </w:numPr>
        <w:ind w:left="357"/>
        <w:rPr>
          <w:rStyle w:val="InstructionsTabelleText"/>
          <w:rFonts w:ascii="Times New Roman" w:hAnsi="Times New Roman"/>
          <w:szCs w:val="20"/>
          <w:u w:val="none"/>
          <w:lang w:val="en-GB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701"/>
        <w:gridCol w:w="1842"/>
        <w:gridCol w:w="9781"/>
      </w:tblGrid>
      <w:tr w:rsidR="00B92A75" w:rsidRPr="00434AFA" w14:paraId="1FBF36FB" w14:textId="77777777" w:rsidTr="00B92A75">
        <w:tc>
          <w:tcPr>
            <w:tcW w:w="993" w:type="dxa"/>
            <w:shd w:val="clear" w:color="auto" w:fill="D9D9D9"/>
          </w:tcPr>
          <w:p w14:paraId="224CE771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Column</w:t>
            </w:r>
          </w:p>
        </w:tc>
        <w:tc>
          <w:tcPr>
            <w:tcW w:w="1701" w:type="dxa"/>
            <w:shd w:val="clear" w:color="auto" w:fill="D9D9D9"/>
          </w:tcPr>
          <w:p w14:paraId="7B578D86" w14:textId="77777777" w:rsidR="00B92A75" w:rsidRPr="00434AFA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Label</w:t>
            </w:r>
          </w:p>
        </w:tc>
        <w:tc>
          <w:tcPr>
            <w:tcW w:w="1842" w:type="dxa"/>
            <w:shd w:val="clear" w:color="auto" w:fill="D9D9D9"/>
          </w:tcPr>
          <w:p w14:paraId="68DD45B6" w14:textId="77777777" w:rsidR="00B92A75" w:rsidRPr="00434AFA" w:rsidRDefault="00B92A75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Legal reference</w:t>
            </w:r>
          </w:p>
        </w:tc>
        <w:tc>
          <w:tcPr>
            <w:tcW w:w="9781" w:type="dxa"/>
            <w:shd w:val="clear" w:color="auto" w:fill="D9D9D9"/>
          </w:tcPr>
          <w:p w14:paraId="0BC85706" w14:textId="77777777" w:rsidR="00B92A75" w:rsidRPr="00434AFA" w:rsidRDefault="00B92A75" w:rsidP="00541352">
            <w:pPr>
              <w:spacing w:before="0" w:after="0"/>
              <w:ind w:left="33"/>
              <w:rPr>
                <w:rFonts w:ascii="Times New Roman" w:hAnsi="Times New Roman"/>
                <w:bCs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bCs/>
                <w:szCs w:val="20"/>
                <w:lang w:eastAsia="de-DE"/>
              </w:rPr>
              <w:t>Instructions</w:t>
            </w:r>
          </w:p>
        </w:tc>
      </w:tr>
      <w:tr w:rsidR="00477489" w:rsidRPr="00434AFA" w14:paraId="52CF536D" w14:textId="77777777" w:rsidTr="00B92A75">
        <w:tc>
          <w:tcPr>
            <w:tcW w:w="993" w:type="dxa"/>
          </w:tcPr>
          <w:p w14:paraId="05ACFEB3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010</w:t>
            </w:r>
          </w:p>
        </w:tc>
        <w:tc>
          <w:tcPr>
            <w:tcW w:w="1701" w:type="dxa"/>
          </w:tcPr>
          <w:p w14:paraId="58B3BF64" w14:textId="77777777" w:rsidR="00477489" w:rsidRPr="00434AFA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Date</w:t>
            </w:r>
          </w:p>
        </w:tc>
        <w:tc>
          <w:tcPr>
            <w:tcW w:w="1842" w:type="dxa"/>
          </w:tcPr>
          <w:p w14:paraId="02C2392C" w14:textId="77777777" w:rsidR="00477489" w:rsidRPr="00434AFA" w:rsidRDefault="00D73E16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377 of Regulation (EU) No 575/2013</w:t>
            </w:r>
          </w:p>
        </w:tc>
        <w:tc>
          <w:tcPr>
            <w:tcW w:w="9781" w:type="dxa"/>
          </w:tcPr>
          <w:p w14:paraId="7017F84A" w14:textId="77777777" w:rsidR="00477489" w:rsidRPr="00434AFA" w:rsidRDefault="00461D5F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</w:t>
            </w:r>
            <w:r w:rsidR="00D73E16" w:rsidRPr="00434AFA">
              <w:rPr>
                <w:rFonts w:ascii="Times New Roman" w:hAnsi="Times New Roman"/>
                <w:szCs w:val="20"/>
                <w:lang w:eastAsia="de-DE"/>
              </w:rPr>
              <w:t>ll price risk (‘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APR</w:t>
            </w:r>
            <w:r w:rsidR="00D73E16" w:rsidRPr="00434AFA">
              <w:rPr>
                <w:rFonts w:ascii="Times New Roman" w:hAnsi="Times New Roman"/>
                <w:szCs w:val="20"/>
                <w:lang w:eastAsia="de-DE"/>
              </w:rPr>
              <w:t>’)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shall be reported</w:t>
            </w:r>
            <w:r w:rsidR="00B53E26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at the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following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dates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>:</w:t>
            </w:r>
          </w:p>
          <w:p w14:paraId="629D2EA3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20/01/2020;</w:t>
            </w:r>
          </w:p>
          <w:p w14:paraId="43130871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21/01/2020;</w:t>
            </w:r>
          </w:p>
          <w:p w14:paraId="4C37C01A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22/01/2020;</w:t>
            </w:r>
          </w:p>
          <w:p w14:paraId="11D17240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23/01/2020;</w:t>
            </w:r>
          </w:p>
          <w:p w14:paraId="2B18BBB2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24/01/2020;</w:t>
            </w:r>
          </w:p>
          <w:p w14:paraId="6EE56936" w14:textId="77777777" w:rsidR="00747A7C" w:rsidRPr="00434AFA" w:rsidRDefault="00747A7C" w:rsidP="00747A7C">
            <w:pPr>
              <w:pStyle w:val="ListParagraph"/>
              <w:spacing w:before="0" w:after="0"/>
              <w:ind w:left="360"/>
              <w:rPr>
                <w:rFonts w:ascii="Times New Roman" w:hAnsi="Times New Roman"/>
                <w:szCs w:val="20"/>
                <w:lang w:eastAsia="de-DE"/>
              </w:rPr>
            </w:pPr>
          </w:p>
          <w:p w14:paraId="72023CBE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27/01/2020;</w:t>
            </w:r>
          </w:p>
          <w:p w14:paraId="5AE1363D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28/01/2020;</w:t>
            </w:r>
          </w:p>
          <w:p w14:paraId="0CEAADB0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39/01/2020;</w:t>
            </w:r>
          </w:p>
          <w:p w14:paraId="2215DF27" w14:textId="77777777" w:rsidR="00747A7C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30/01/2020;</w:t>
            </w:r>
          </w:p>
          <w:p w14:paraId="61FD7070" w14:textId="434CDF89" w:rsidR="00477489" w:rsidRPr="00434AFA" w:rsidRDefault="00747A7C" w:rsidP="00747A7C">
            <w:pPr>
              <w:pStyle w:val="ListParagraph"/>
              <w:numPr>
                <w:ilvl w:val="0"/>
                <w:numId w:val="46"/>
              </w:num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31/01/2020</w:t>
            </w:r>
            <w:r w:rsidR="00EA17AA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</w:tc>
      </w:tr>
      <w:tr w:rsidR="00477489" w:rsidRPr="00434AFA" w14:paraId="0D468E14" w14:textId="77777777" w:rsidTr="00B92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529" w14:textId="77777777" w:rsidR="00477489" w:rsidRPr="00434AFA" w:rsidRDefault="00477489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FA8F" w14:textId="77777777" w:rsidR="00477489" w:rsidRPr="00434AFA" w:rsidRDefault="00477489" w:rsidP="00477489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APR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2BE" w14:textId="77777777" w:rsidR="00477489" w:rsidRPr="00434AFA" w:rsidRDefault="00477489" w:rsidP="00F200C2">
            <w:pPr>
              <w:spacing w:before="0" w:after="0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>Article 377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 xml:space="preserve"> of</w:t>
            </w:r>
            <w:r w:rsidR="00F84FD2"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r w:rsidR="00F200C2" w:rsidRPr="00434AFA">
              <w:rPr>
                <w:rFonts w:ascii="Times New Roman" w:hAnsi="Times New Roman"/>
                <w:szCs w:val="20"/>
                <w:lang w:eastAsia="de-DE"/>
              </w:rPr>
              <w:t>Regulation (EU) No 575/2013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F836" w14:textId="77777777" w:rsidR="00477489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results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obtained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by applying the regulatory Correlation Trading Model to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each portfolio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.</w:t>
            </w:r>
          </w:p>
          <w:p w14:paraId="79BA0CC0" w14:textId="77777777" w:rsidR="00F84FD2" w:rsidRPr="00434AFA" w:rsidRDefault="00F84FD2" w:rsidP="00541352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</w:p>
          <w:p w14:paraId="7188197C" w14:textId="77777777" w:rsidR="00477489" w:rsidRPr="00434AFA" w:rsidRDefault="00F84FD2" w:rsidP="009941CE">
            <w:pPr>
              <w:spacing w:before="0" w:after="0"/>
              <w:ind w:left="33"/>
              <w:rPr>
                <w:rFonts w:ascii="Times New Roman" w:hAnsi="Times New Roman"/>
                <w:szCs w:val="20"/>
                <w:lang w:eastAsia="de-DE"/>
              </w:rPr>
            </w:pP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Figures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reported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for each of the dates provided in column 010. The cell </w:t>
            </w:r>
            <w:proofErr w:type="gramStart"/>
            <w:r w:rsidRPr="00434AFA">
              <w:rPr>
                <w:rFonts w:ascii="Times New Roman" w:hAnsi="Times New Roman"/>
                <w:szCs w:val="20"/>
                <w:lang w:eastAsia="de-DE"/>
              </w:rPr>
              <w:t>shall be left</w:t>
            </w:r>
            <w:proofErr w:type="gramEnd"/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 blank i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f the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>institution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does not </w:t>
            </w:r>
            <w:r w:rsidR="000F7FF6" w:rsidRPr="00434AFA">
              <w:rPr>
                <w:rFonts w:ascii="Times New Roman" w:hAnsi="Times New Roman"/>
                <w:szCs w:val="20"/>
                <w:lang w:eastAsia="de-DE"/>
              </w:rPr>
              <w:t xml:space="preserve">use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a Correlation Trading Model on </w:t>
            </w:r>
            <w:r w:rsidRPr="00434AFA">
              <w:rPr>
                <w:rFonts w:ascii="Times New Roman" w:hAnsi="Times New Roman"/>
                <w:szCs w:val="20"/>
                <w:lang w:eastAsia="de-DE"/>
              </w:rPr>
              <w:t xml:space="preserve">the date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provided in column 010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(i.e. zero values shall be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reported </w:t>
            </w:r>
            <w:r w:rsidR="00D906D9" w:rsidRPr="00434AFA">
              <w:rPr>
                <w:rFonts w:ascii="Times New Roman" w:hAnsi="Times New Roman"/>
                <w:szCs w:val="20"/>
                <w:lang w:eastAsia="de-DE"/>
              </w:rPr>
              <w:t xml:space="preserve">if </w:t>
            </w:r>
            <w:r w:rsidR="00CD0DA9" w:rsidRPr="00434AFA">
              <w:rPr>
                <w:rFonts w:ascii="Times New Roman" w:hAnsi="Times New Roman"/>
                <w:szCs w:val="20"/>
                <w:lang w:eastAsia="de-DE"/>
              </w:rPr>
              <w:t xml:space="preserve">and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>only if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 xml:space="preserve"> the result of the </w:t>
            </w:r>
            <w:r w:rsidR="00B22AE5" w:rsidRPr="00434AFA">
              <w:rPr>
                <w:rFonts w:ascii="Times New Roman" w:hAnsi="Times New Roman"/>
                <w:szCs w:val="20"/>
                <w:lang w:eastAsia="de-DE"/>
              </w:rPr>
              <w:t xml:space="preserve">calculation </w:t>
            </w:r>
            <w:r w:rsidR="00477489" w:rsidRPr="00434AFA">
              <w:rPr>
                <w:rFonts w:ascii="Times New Roman" w:hAnsi="Times New Roman"/>
                <w:szCs w:val="20"/>
                <w:lang w:eastAsia="de-DE"/>
              </w:rPr>
              <w:t>is actually zero).</w:t>
            </w:r>
          </w:p>
        </w:tc>
      </w:tr>
    </w:tbl>
    <w:p w14:paraId="0BF0DFAD" w14:textId="3146EA9A" w:rsidR="002157D7" w:rsidRDefault="002157D7" w:rsidP="00D0163B">
      <w:pPr>
        <w:pStyle w:val="Heading3"/>
        <w:rPr>
          <w:lang w:val="en-GB"/>
        </w:rPr>
      </w:pPr>
    </w:p>
    <w:p w14:paraId="08A2D7A9" w14:textId="77777777" w:rsidR="002157D7" w:rsidRDefault="002157D7">
      <w:pPr>
        <w:spacing w:before="0" w:after="0"/>
        <w:jc w:val="left"/>
        <w:rPr>
          <w:rFonts w:ascii="Calibri" w:eastAsia="Arial" w:hAnsi="Calibri"/>
          <w:b/>
          <w:szCs w:val="20"/>
          <w:lang w:eastAsia="de-DE"/>
        </w:rPr>
      </w:pPr>
      <w:r>
        <w:br w:type="page"/>
      </w:r>
    </w:p>
    <w:p w14:paraId="1887EAC9" w14:textId="77777777" w:rsidR="002157D7" w:rsidRDefault="002157D7" w:rsidP="00D0163B">
      <w:pPr>
        <w:pStyle w:val="Heading3"/>
        <w:rPr>
          <w:lang w:val="en-GB"/>
        </w:rPr>
      </w:pPr>
    </w:p>
    <w:p w14:paraId="66C55B9F" w14:textId="77285120" w:rsidR="00D0163B" w:rsidRPr="00D51303" w:rsidRDefault="00D0163B" w:rsidP="00D0163B">
      <w:pPr>
        <w:pStyle w:val="Heading3"/>
        <w:rPr>
          <w:lang w:val="en-GB"/>
        </w:rPr>
      </w:pPr>
      <w:bookmarkStart w:id="45" w:name="_Toc529285627"/>
      <w:r w:rsidRPr="00D51303">
        <w:rPr>
          <w:lang w:val="en-GB"/>
        </w:rPr>
        <w:t xml:space="preserve">C 111.00 </w:t>
      </w:r>
      <w:r w:rsidR="004536C3" w:rsidRPr="00D51303">
        <w:rPr>
          <w:lang w:val="en-GB"/>
        </w:rPr>
        <w:t>–</w:t>
      </w:r>
      <w:r w:rsidRPr="00D51303">
        <w:rPr>
          <w:lang w:val="en-GB"/>
        </w:rPr>
        <w:t xml:space="preserve"> Sensitivities</w:t>
      </w:r>
      <w:bookmarkEnd w:id="45"/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984"/>
        <w:gridCol w:w="1843"/>
        <w:gridCol w:w="9497"/>
      </w:tblGrid>
      <w:tr w:rsidR="00AB41B0" w:rsidRPr="00434AFA" w14:paraId="5B54A9B9" w14:textId="77777777" w:rsidTr="00AB41B0">
        <w:tc>
          <w:tcPr>
            <w:tcW w:w="993" w:type="dxa"/>
            <w:shd w:val="clear" w:color="auto" w:fill="D9D9D9"/>
          </w:tcPr>
          <w:p w14:paraId="36812C80" w14:textId="77777777" w:rsidR="00AB41B0" w:rsidRPr="00C44219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C44219">
              <w:rPr>
                <w:rStyle w:val="InstructionsTabelleText"/>
                <w:rFonts w:ascii="Times New Roman" w:hAnsi="Times New Roman"/>
              </w:rPr>
              <w:t>Column</w:t>
            </w:r>
          </w:p>
        </w:tc>
        <w:tc>
          <w:tcPr>
            <w:tcW w:w="1984" w:type="dxa"/>
            <w:shd w:val="clear" w:color="auto" w:fill="D9D9D9"/>
          </w:tcPr>
          <w:p w14:paraId="14950A69" w14:textId="77777777" w:rsidR="00AB41B0" w:rsidRPr="00D51303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Label</w:t>
            </w:r>
          </w:p>
        </w:tc>
        <w:tc>
          <w:tcPr>
            <w:tcW w:w="1843" w:type="dxa"/>
            <w:shd w:val="clear" w:color="auto" w:fill="D9D9D9"/>
          </w:tcPr>
          <w:p w14:paraId="34BD24CE" w14:textId="77777777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Legal reference</w:t>
            </w:r>
          </w:p>
        </w:tc>
        <w:tc>
          <w:tcPr>
            <w:tcW w:w="9497" w:type="dxa"/>
            <w:shd w:val="clear" w:color="auto" w:fill="D9D9D9"/>
          </w:tcPr>
          <w:p w14:paraId="5739B153" w14:textId="77777777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  <w:smallCaps/>
                <w:noProof/>
                <w:szCs w:val="22"/>
                <w:lang w:eastAsia="en-US"/>
              </w:rPr>
            </w:pPr>
            <w:r w:rsidRPr="00434AFA">
              <w:rPr>
                <w:rStyle w:val="InstructionsTabelleText"/>
                <w:rFonts w:ascii="Times New Roman" w:hAnsi="Times New Roman"/>
              </w:rPr>
              <w:t>Instructions</w:t>
            </w:r>
          </w:p>
        </w:tc>
      </w:tr>
      <w:tr w:rsidR="00D20534" w:rsidRPr="00434AFA" w14:paraId="6F3DF9B7" w14:textId="77777777" w:rsidTr="00AB41B0">
        <w:tc>
          <w:tcPr>
            <w:tcW w:w="993" w:type="dxa"/>
          </w:tcPr>
          <w:p w14:paraId="2AC50A6E" w14:textId="2575D976" w:rsidR="00D20534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0005</w:t>
            </w:r>
          </w:p>
        </w:tc>
        <w:tc>
          <w:tcPr>
            <w:tcW w:w="1984" w:type="dxa"/>
          </w:tcPr>
          <w:p w14:paraId="642DDFD2" w14:textId="2982CAA5" w:rsidR="00D20534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20534">
              <w:rPr>
                <w:rStyle w:val="InstructionsTabelleText"/>
                <w:rFonts w:ascii="Times New Roman" w:hAnsi="Times New Roman"/>
                <w:bCs w:val="0"/>
              </w:rPr>
              <w:t>Row number</w:t>
            </w:r>
          </w:p>
        </w:tc>
        <w:tc>
          <w:tcPr>
            <w:tcW w:w="1843" w:type="dxa"/>
          </w:tcPr>
          <w:p w14:paraId="4EF06E87" w14:textId="77777777" w:rsidR="00D20534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78CD18D1" w14:textId="474BF321" w:rsidR="00D20534" w:rsidRPr="00434AFA" w:rsidRDefault="00D20534" w:rsidP="00D20534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20534">
              <w:rPr>
                <w:rStyle w:val="InstructionsTabelleText"/>
                <w:rFonts w:ascii="Times New Roman" w:hAnsi="Times New Roman"/>
                <w:bCs w:val="0"/>
              </w:rPr>
              <w:t xml:space="preserve">This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number</w:t>
            </w:r>
            <w:r w:rsidRPr="00D20534">
              <w:rPr>
                <w:rStyle w:val="InstructionsTabelleText"/>
                <w:rFonts w:ascii="Times New Roman" w:hAnsi="Times New Roman"/>
                <w:bCs w:val="0"/>
              </w:rPr>
              <w:t xml:space="preserve"> is a row identifier and shall be unique for each row in the table.</w:t>
            </w:r>
          </w:p>
        </w:tc>
      </w:tr>
      <w:tr w:rsidR="00AB41B0" w:rsidRPr="00434AFA" w14:paraId="5C0F9CC3" w14:textId="77777777" w:rsidTr="00AB41B0">
        <w:tc>
          <w:tcPr>
            <w:tcW w:w="993" w:type="dxa"/>
          </w:tcPr>
          <w:p w14:paraId="59FFFF9D" w14:textId="099D26B7" w:rsidR="00AB41B0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0</w:t>
            </w:r>
            <w:r w:rsidR="00AB41B0" w:rsidRPr="00434AFA">
              <w:rPr>
                <w:rStyle w:val="InstructionsTabelleText"/>
                <w:rFonts w:ascii="Times New Roman" w:hAnsi="Times New Roman"/>
                <w:bCs w:val="0"/>
              </w:rPr>
              <w:t>010</w:t>
            </w:r>
          </w:p>
        </w:tc>
        <w:tc>
          <w:tcPr>
            <w:tcW w:w="1984" w:type="dxa"/>
          </w:tcPr>
          <w:p w14:paraId="4CFE08F8" w14:textId="77777777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Instrument number</w:t>
            </w:r>
          </w:p>
        </w:tc>
        <w:tc>
          <w:tcPr>
            <w:tcW w:w="1843" w:type="dxa"/>
          </w:tcPr>
          <w:p w14:paraId="48AAF141" w14:textId="362D7802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Section 2 of Annex V </w:t>
            </w:r>
          </w:p>
        </w:tc>
        <w:tc>
          <w:tcPr>
            <w:tcW w:w="9497" w:type="dxa"/>
          </w:tcPr>
          <w:p w14:paraId="60F61850" w14:textId="77777777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 w:val="0"/>
              </w:rPr>
            </w:pPr>
            <w:r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The instrument number taken from Annex V </w:t>
            </w:r>
            <w:proofErr w:type="gramStart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shall be reported</w:t>
            </w:r>
            <w:proofErr w:type="gramEnd"/>
            <w:r w:rsidRPr="00434AFA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AB41B0" w:rsidRPr="00434AFA" w14:paraId="7FBBF344" w14:textId="77777777" w:rsidTr="00AB41B0">
        <w:tc>
          <w:tcPr>
            <w:tcW w:w="993" w:type="dxa"/>
          </w:tcPr>
          <w:p w14:paraId="5DFDCDAA" w14:textId="0230D9A8" w:rsidR="00AB41B0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t>0</w:t>
            </w:r>
            <w:r w:rsidR="00AB41B0" w:rsidRPr="00D51303">
              <w:t>020</w:t>
            </w:r>
          </w:p>
        </w:tc>
        <w:tc>
          <w:tcPr>
            <w:tcW w:w="1984" w:type="dxa"/>
          </w:tcPr>
          <w:p w14:paraId="6CC7D104" w14:textId="77777777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51303">
              <w:t>Risk Factor</w:t>
            </w:r>
          </w:p>
        </w:tc>
        <w:tc>
          <w:tcPr>
            <w:tcW w:w="1843" w:type="dxa"/>
          </w:tcPr>
          <w:p w14:paraId="48AA73A0" w14:textId="77777777" w:rsidR="00AB41B0" w:rsidRPr="00434AFA" w:rsidRDefault="00AB41B0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4E228DA0" w14:textId="66FB77DA" w:rsidR="00FB530E" w:rsidRPr="00871C97" w:rsidRDefault="00AB41B0" w:rsidP="0050674A">
            <w:pPr>
              <w:pStyle w:val="InstructionsText"/>
            </w:pPr>
            <w:r w:rsidRPr="00434AFA">
              <w:t>Risk factor</w:t>
            </w:r>
            <w:r w:rsidR="00CA5111">
              <w:t xml:space="preserve"> name</w:t>
            </w:r>
            <w:r w:rsidRPr="00434AFA">
              <w:t xml:space="preserve"> according to the list provided by the institution in the explanatory note</w:t>
            </w:r>
            <w:r w:rsidR="0050674A">
              <w:t xml:space="preserve"> </w:t>
            </w:r>
            <w:r w:rsidR="0050674A" w:rsidRPr="0050674A">
              <w:t>referred to in point (d)</w:t>
            </w:r>
            <w:r w:rsidR="0050674A">
              <w:t xml:space="preserve"> section 1, Annex 5</w:t>
            </w:r>
            <w:r w:rsidRPr="00434AFA">
              <w:t>.</w:t>
            </w:r>
          </w:p>
          <w:p w14:paraId="1EA01E6D" w14:textId="77777777" w:rsidR="00AB41B0" w:rsidRPr="00C44219" w:rsidRDefault="00FB530E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C44219">
              <w:t xml:space="preserve">Risk factor here being the input parameter </w:t>
            </w:r>
            <w:r w:rsidR="00C44219">
              <w:t xml:space="preserve">x </w:t>
            </w:r>
            <w:r w:rsidR="00CA5111">
              <w:t>of</w:t>
            </w:r>
            <w:r w:rsidRPr="00C44219">
              <w:t xml:space="preserve"> the pricing function </w:t>
            </w:r>
            <w:r w:rsidR="00C44219">
              <w:t>V(x</w:t>
            </w:r>
            <w:proofErr w:type="gramStart"/>
            <w:r w:rsidR="00C44219">
              <w:t>,·</w:t>
            </w:r>
            <w:proofErr w:type="gramEnd"/>
            <w:r w:rsidR="00C44219">
              <w:t>) for which the sensitivity</w:t>
            </w:r>
            <w:r w:rsidR="005A5E8A" w:rsidRPr="00C44219">
              <w:t xml:space="preserve"> </w:t>
            </w:r>
            <m:oMath>
              <m:r>
                <w:rPr>
                  <w:rFonts w:ascii="Cambria Math" w:hAnsi="Cambria Math"/>
                  <w:color w:val="1F497D"/>
                </w:rPr>
                <m:t>∂V/∂x</m:t>
              </m:r>
            </m:oMath>
            <w:r w:rsidR="00C44219">
              <w:rPr>
                <w:iCs/>
                <w:color w:val="1F497D"/>
              </w:rPr>
              <w:t xml:space="preserve"> is calculated.</w:t>
            </w:r>
          </w:p>
        </w:tc>
      </w:tr>
      <w:tr w:rsidR="004D6A1D" w:rsidRPr="00434AFA" w14:paraId="63DC0078" w14:textId="77777777" w:rsidTr="00AB41B0">
        <w:tc>
          <w:tcPr>
            <w:tcW w:w="993" w:type="dxa"/>
          </w:tcPr>
          <w:p w14:paraId="68707654" w14:textId="7D0B6BED" w:rsidR="004D6A1D" w:rsidRPr="00C44219" w:rsidRDefault="00D20534" w:rsidP="0050674A">
            <w:pPr>
              <w:pStyle w:val="InstructionsText"/>
            </w:pPr>
            <w:r>
              <w:t>0</w:t>
            </w:r>
            <w:r w:rsidR="004D6A1D" w:rsidRPr="00434AFA">
              <w:t>0</w:t>
            </w:r>
            <w:r w:rsidR="004D6A1D" w:rsidRPr="00871C97">
              <w:t>3</w:t>
            </w:r>
            <w:r w:rsidR="004D6A1D" w:rsidRPr="00C44219">
              <w:t>0</w:t>
            </w:r>
          </w:p>
        </w:tc>
        <w:tc>
          <w:tcPr>
            <w:tcW w:w="1984" w:type="dxa"/>
          </w:tcPr>
          <w:p w14:paraId="3D7873D2" w14:textId="77777777" w:rsidR="004D6A1D" w:rsidRPr="00CA5111" w:rsidRDefault="004D6A1D" w:rsidP="0050674A">
            <w:pPr>
              <w:pStyle w:val="InstructionsText"/>
            </w:pPr>
            <w:r w:rsidRPr="00C44219">
              <w:t xml:space="preserve">Risk Factor </w:t>
            </w:r>
            <w:r w:rsidR="001E4B44" w:rsidRPr="00CA5111">
              <w:t>2</w:t>
            </w:r>
          </w:p>
        </w:tc>
        <w:tc>
          <w:tcPr>
            <w:tcW w:w="1843" w:type="dxa"/>
          </w:tcPr>
          <w:p w14:paraId="51000A11" w14:textId="77777777" w:rsidR="004D6A1D" w:rsidRPr="00434AFA" w:rsidRDefault="004D6A1D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098F12A9" w14:textId="44A7345C" w:rsidR="00CA5111" w:rsidRDefault="00965187" w:rsidP="0050674A">
            <w:pPr>
              <w:pStyle w:val="InstructionsText"/>
            </w:pPr>
            <w:r>
              <w:t>For</w:t>
            </w:r>
            <w:r w:rsidR="00971CFA" w:rsidRPr="00CA5111">
              <w:t xml:space="preserve"> 2</w:t>
            </w:r>
            <w:r w:rsidR="00971CFA" w:rsidRPr="00D51303">
              <w:rPr>
                <w:vertAlign w:val="superscript"/>
              </w:rPr>
              <w:t>nd</w:t>
            </w:r>
            <w:r w:rsidR="00971CFA" w:rsidRPr="00434AFA">
              <w:t xml:space="preserve"> derivative</w:t>
            </w:r>
            <w:r>
              <w:t>s, it shall be the r</w:t>
            </w:r>
            <w:r w:rsidR="004D6A1D" w:rsidRPr="00871C97">
              <w:t>isk factor</w:t>
            </w:r>
            <w:r w:rsidR="00CA5111">
              <w:t xml:space="preserve"> name</w:t>
            </w:r>
            <w:r w:rsidR="004D6A1D" w:rsidRPr="00871C97">
              <w:t xml:space="preserve"> according to the list provided by the institution in the explanatory</w:t>
            </w:r>
            <w:r w:rsidR="004D6A1D" w:rsidRPr="00C44219">
              <w:t xml:space="preserve"> note</w:t>
            </w:r>
            <w:r w:rsidR="0050674A">
              <w:t xml:space="preserve"> </w:t>
            </w:r>
            <w:r w:rsidR="0050674A" w:rsidRPr="0050674A">
              <w:t>referred to in point (d)</w:t>
            </w:r>
            <w:r w:rsidR="0050674A">
              <w:t xml:space="preserve"> section 1, Annex 5</w:t>
            </w:r>
            <w:r w:rsidR="004D6A1D" w:rsidRPr="00C44219">
              <w:t>.</w:t>
            </w:r>
            <w:r w:rsidR="00CA5111">
              <w:t xml:space="preserve">  </w:t>
            </w:r>
          </w:p>
          <w:p w14:paraId="2A17887E" w14:textId="152C4C44" w:rsidR="00CA5111" w:rsidRPr="00C44219" w:rsidRDefault="00CA5111" w:rsidP="0050674A">
            <w:pPr>
              <w:pStyle w:val="InstructionsText"/>
            </w:pPr>
            <w:r w:rsidRPr="00C44219">
              <w:t>Risk factor</w:t>
            </w:r>
            <w:r>
              <w:t xml:space="preserve"> 2</w:t>
            </w:r>
            <w:r w:rsidRPr="00C44219">
              <w:t xml:space="preserve"> here being the input parameter </w:t>
            </w:r>
            <w:r>
              <w:t>y of</w:t>
            </w:r>
            <w:r w:rsidRPr="00C44219">
              <w:t xml:space="preserve"> the pricing function </w:t>
            </w:r>
            <w:r>
              <w:t>V(y</w:t>
            </w:r>
            <w:proofErr w:type="gramStart"/>
            <w:r>
              <w:t>,·</w:t>
            </w:r>
            <w:proofErr w:type="gramEnd"/>
            <w:r>
              <w:t>) for which the sensitivity</w:t>
            </w:r>
            <w:r w:rsidRPr="00C44219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</m:num>
                <m:den>
                  <m:r>
                    <w:rPr>
                      <w:rFonts w:ascii="Cambria Math" w:hAnsi="Cambria Math"/>
                    </w:rPr>
                    <m:t>∂y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∂x</m:t>
                      </m:r>
                    </m:den>
                  </m:f>
                </m:e>
              </m:d>
            </m:oMath>
            <w:r>
              <w:t xml:space="preserve"> is calculated.</w:t>
            </w:r>
            <w:r w:rsidR="00E50F3D">
              <w:t xml:space="preserve"> </w:t>
            </w:r>
            <w:r w:rsidR="00965187">
              <w:t>Where</w:t>
            </w:r>
            <w:r w:rsidR="00E50F3D">
              <w:t xml:space="preserve"> the reported sensitivity is a first order, this cell </w:t>
            </w:r>
            <w:proofErr w:type="gramStart"/>
            <w:r w:rsidR="00965187">
              <w:t>shall</w:t>
            </w:r>
            <w:r w:rsidR="00E50F3D">
              <w:t xml:space="preserve"> be </w:t>
            </w:r>
            <w:r w:rsidR="00965187">
              <w:t>left</w:t>
            </w:r>
            <w:proofErr w:type="gramEnd"/>
            <w:r w:rsidR="00965187">
              <w:t xml:space="preserve"> blank</w:t>
            </w:r>
            <w:r w:rsidR="00E50F3D">
              <w:t>.</w:t>
            </w:r>
          </w:p>
        </w:tc>
      </w:tr>
      <w:tr w:rsidR="00D20534" w:rsidRPr="00434AFA" w14:paraId="554AE1B3" w14:textId="77777777" w:rsidTr="00AB41B0">
        <w:tc>
          <w:tcPr>
            <w:tcW w:w="993" w:type="dxa"/>
          </w:tcPr>
          <w:p w14:paraId="394F1B35" w14:textId="3FF11EBA" w:rsidR="00D20534" w:rsidRPr="00CA5111" w:rsidRDefault="00D20534" w:rsidP="0050674A">
            <w:pPr>
              <w:pStyle w:val="InstructionsText"/>
            </w:pPr>
            <w:r>
              <w:t>0035</w:t>
            </w:r>
          </w:p>
        </w:tc>
        <w:tc>
          <w:tcPr>
            <w:tcW w:w="1984" w:type="dxa"/>
          </w:tcPr>
          <w:p w14:paraId="2AD39586" w14:textId="78E70E0A" w:rsidR="00D20534" w:rsidRPr="00D51303" w:rsidRDefault="00D20534" w:rsidP="0050674A">
            <w:pPr>
              <w:pStyle w:val="InstructionsText"/>
            </w:pPr>
            <w:r w:rsidRPr="00D20534">
              <w:t>Risk Factors (Comments)</w:t>
            </w:r>
          </w:p>
        </w:tc>
        <w:tc>
          <w:tcPr>
            <w:tcW w:w="1843" w:type="dxa"/>
          </w:tcPr>
          <w:p w14:paraId="121C0448" w14:textId="77777777" w:rsidR="00D20534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57DD0663" w14:textId="46A51B98" w:rsidR="00D20534" w:rsidRDefault="00D20534" w:rsidP="007D76D8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20534">
              <w:rPr>
                <w:rStyle w:val="InstructionsTabelleText"/>
                <w:rFonts w:ascii="Times New Roman" w:hAnsi="Times New Roman"/>
                <w:bCs w:val="0"/>
              </w:rPr>
              <w:t>Column 00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35</w:t>
            </w:r>
            <w:r w:rsidRPr="00D20534">
              <w:rPr>
                <w:rStyle w:val="InstructionsTabelleText"/>
                <w:rFonts w:ascii="Times New Roman" w:hAnsi="Times New Roman"/>
                <w:bCs w:val="0"/>
              </w:rPr>
              <w:t xml:space="preserve"> </w:t>
            </w:r>
            <w:proofErr w:type="gramStart"/>
            <w:r w:rsidRPr="00D20534">
              <w:rPr>
                <w:rStyle w:val="InstructionsTabelleText"/>
                <w:rFonts w:ascii="Times New Roman" w:hAnsi="Times New Roman"/>
                <w:bCs w:val="0"/>
              </w:rPr>
              <w:t>shall be used</w:t>
            </w:r>
            <w:proofErr w:type="gramEnd"/>
            <w:r w:rsidRPr="00D20534">
              <w:rPr>
                <w:rStyle w:val="InstructionsTabelleText"/>
                <w:rFonts w:ascii="Times New Roman" w:hAnsi="Times New Roman"/>
                <w:bCs w:val="0"/>
              </w:rPr>
              <w:t xml:space="preserve"> in case the institution wants to provide clarification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on the answer given in column 0020 and 0030</w:t>
            </w:r>
            <w:r w:rsidRPr="00D20534">
              <w:rPr>
                <w:rStyle w:val="InstructionsTabelleText"/>
                <w:rFonts w:ascii="Times New Roman" w:hAnsi="Times New Roman"/>
                <w:bCs w:val="0"/>
              </w:rPr>
              <w:t xml:space="preserve">. </w:t>
            </w:r>
          </w:p>
        </w:tc>
      </w:tr>
      <w:tr w:rsidR="004D6A1D" w:rsidRPr="00434AFA" w14:paraId="68ADA661" w14:textId="77777777" w:rsidTr="00AB41B0">
        <w:tc>
          <w:tcPr>
            <w:tcW w:w="993" w:type="dxa"/>
          </w:tcPr>
          <w:p w14:paraId="0A0AEC5D" w14:textId="25CA6A46" w:rsidR="004D6A1D" w:rsidRPr="00CA5111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t>0</w:t>
            </w:r>
            <w:r w:rsidR="004D6A1D" w:rsidRPr="00CA5111">
              <w:t>040</w:t>
            </w:r>
          </w:p>
        </w:tc>
        <w:tc>
          <w:tcPr>
            <w:tcW w:w="1984" w:type="dxa"/>
          </w:tcPr>
          <w:p w14:paraId="601A6D6C" w14:textId="5B69B16D" w:rsidR="004D6A1D" w:rsidRPr="00434AFA" w:rsidRDefault="004D6A1D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 w:rsidRPr="00D51303">
              <w:t>Sensitivity</w:t>
            </w:r>
            <w:r w:rsidR="004536C3" w:rsidRPr="00434AFA">
              <w:t xml:space="preserve"> </w:t>
            </w:r>
            <w:r w:rsidR="00D20534">
              <w:t xml:space="preserve">- </w:t>
            </w:r>
            <w:r w:rsidR="00755F00">
              <w:t>V</w:t>
            </w:r>
            <w:bookmarkStart w:id="46" w:name="_GoBack"/>
            <w:bookmarkEnd w:id="46"/>
            <w:r w:rsidR="004536C3" w:rsidRPr="00434AFA">
              <w:t>alue</w:t>
            </w:r>
          </w:p>
        </w:tc>
        <w:tc>
          <w:tcPr>
            <w:tcW w:w="1843" w:type="dxa"/>
          </w:tcPr>
          <w:p w14:paraId="70E4A691" w14:textId="77777777" w:rsidR="004D6A1D" w:rsidRPr="00434AFA" w:rsidRDefault="004D6A1D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0ED6FCD1" w14:textId="5F767C48" w:rsidR="004D6A1D" w:rsidRPr="00C44219" w:rsidRDefault="00965187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The s</w:t>
            </w:r>
            <w:r w:rsidR="004D6A1D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ensitivity of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4D6A1D" w:rsidRPr="00434AFA">
              <w:rPr>
                <w:rStyle w:val="InstructionsTabelleText"/>
                <w:rFonts w:ascii="Times New Roman" w:hAnsi="Times New Roman"/>
                <w:bCs w:val="0"/>
              </w:rPr>
              <w:t>instrument with respect to the specified risk factor</w:t>
            </w:r>
            <w:r w:rsidR="00CA5111"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="004D6A1D" w:rsidRPr="00C44219"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  <w:tr w:rsidR="004D6A1D" w:rsidRPr="00434AFA" w14:paraId="67AE6329" w14:textId="77777777" w:rsidTr="00AB41B0">
        <w:tc>
          <w:tcPr>
            <w:tcW w:w="993" w:type="dxa"/>
          </w:tcPr>
          <w:p w14:paraId="68D4C9E0" w14:textId="3717E5E1" w:rsidR="004D6A1D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t>0</w:t>
            </w:r>
            <w:r w:rsidR="004D6A1D" w:rsidRPr="00D51303">
              <w:t>0</w:t>
            </w:r>
            <w:r w:rsidR="004D6A1D" w:rsidRPr="00434AFA">
              <w:t>50</w:t>
            </w:r>
          </w:p>
        </w:tc>
        <w:tc>
          <w:tcPr>
            <w:tcW w:w="1984" w:type="dxa"/>
          </w:tcPr>
          <w:p w14:paraId="46519321" w14:textId="6ED0747E" w:rsidR="004D6A1D" w:rsidRPr="00434AFA" w:rsidRDefault="00D20534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t xml:space="preserve">Sensitivity – </w:t>
            </w:r>
            <w:r w:rsidR="004D6A1D" w:rsidRPr="00D51303">
              <w:t>Unit</w:t>
            </w:r>
            <w:r>
              <w:t xml:space="preserve"> of </w:t>
            </w:r>
            <w:r w:rsidR="007D76D8">
              <w:t>measurement</w:t>
            </w:r>
          </w:p>
        </w:tc>
        <w:tc>
          <w:tcPr>
            <w:tcW w:w="1843" w:type="dxa"/>
          </w:tcPr>
          <w:p w14:paraId="42864363" w14:textId="77777777" w:rsidR="004D6A1D" w:rsidRPr="00434AFA" w:rsidRDefault="004D6A1D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</w:p>
        </w:tc>
        <w:tc>
          <w:tcPr>
            <w:tcW w:w="9497" w:type="dxa"/>
          </w:tcPr>
          <w:p w14:paraId="33D4041C" w14:textId="5F8ABD1B" w:rsidR="004D6A1D" w:rsidRPr="00434AFA" w:rsidRDefault="00965187" w:rsidP="0050674A">
            <w:pPr>
              <w:pStyle w:val="InstructionsText"/>
              <w:rPr>
                <w:rStyle w:val="InstructionsTabelleText"/>
                <w:rFonts w:ascii="Times New Roman" w:hAnsi="Times New Roman"/>
                <w:bCs w:val="0"/>
              </w:rPr>
            </w:pPr>
            <w:r>
              <w:rPr>
                <w:rStyle w:val="InstructionsTabelleText"/>
                <w:rFonts w:ascii="Times New Roman" w:hAnsi="Times New Roman"/>
                <w:bCs w:val="0"/>
              </w:rPr>
              <w:t>The u</w:t>
            </w:r>
            <w:r w:rsidR="004D6A1D" w:rsidRPr="00434AFA">
              <w:rPr>
                <w:rStyle w:val="InstructionsTabelleText"/>
                <w:rFonts w:ascii="Times New Roman" w:hAnsi="Times New Roman"/>
                <w:bCs w:val="0"/>
              </w:rPr>
              <w:t xml:space="preserve">nit of 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 xml:space="preserve">the </w:t>
            </w:r>
            <w:r w:rsidR="00FB530E" w:rsidRPr="00434AFA">
              <w:rPr>
                <w:rStyle w:val="InstructionsTabelleText"/>
                <w:rFonts w:ascii="Times New Roman" w:hAnsi="Times New Roman"/>
                <w:bCs w:val="0"/>
              </w:rPr>
              <w:t>s</w:t>
            </w:r>
            <w:r w:rsidR="004D6A1D" w:rsidRPr="00434AFA">
              <w:rPr>
                <w:rStyle w:val="InstructionsTabelleText"/>
                <w:rFonts w:ascii="Times New Roman" w:hAnsi="Times New Roman"/>
                <w:bCs w:val="0"/>
              </w:rPr>
              <w:t>ensitivity value</w:t>
            </w:r>
            <w:r>
              <w:rPr>
                <w:rStyle w:val="InstructionsTabelleText"/>
                <w:rFonts w:ascii="Times New Roman" w:hAnsi="Times New Roman"/>
                <w:bCs w:val="0"/>
              </w:rPr>
              <w:t>.</w:t>
            </w:r>
          </w:p>
        </w:tc>
      </w:tr>
    </w:tbl>
    <w:p w14:paraId="281F168E" w14:textId="77777777" w:rsidR="00925226" w:rsidRPr="00846A0A" w:rsidRDefault="00925226" w:rsidP="00E238C8">
      <w:pPr>
        <w:rPr>
          <w:rStyle w:val="InstructionsTabelleText"/>
          <w:rFonts w:ascii="Times New Roman" w:hAnsi="Times New Roman"/>
          <w:szCs w:val="20"/>
        </w:rPr>
      </w:pPr>
    </w:p>
    <w:sectPr w:rsidR="00925226" w:rsidRPr="00846A0A" w:rsidSect="00BA04DD">
      <w:footerReference w:type="even" r:id="rId15"/>
      <w:footerReference w:type="default" r:id="rId16"/>
      <w:headerReference w:type="first" r:id="rId17"/>
      <w:endnotePr>
        <w:numFmt w:val="decimal"/>
      </w:endnotePr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C9B4" w14:textId="77777777" w:rsidR="00D20534" w:rsidRDefault="00D20534" w:rsidP="00D946DB">
      <w:pPr>
        <w:spacing w:before="0" w:after="0"/>
      </w:pPr>
      <w:r>
        <w:separator/>
      </w:r>
    </w:p>
  </w:endnote>
  <w:endnote w:type="continuationSeparator" w:id="0">
    <w:p w14:paraId="50A42C7C" w14:textId="77777777" w:rsidR="00D20534" w:rsidRDefault="00D20534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8E85B" w14:textId="2F00FE31" w:rsidR="00D20534" w:rsidRPr="00A772B4" w:rsidRDefault="00D20534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772B4">
      <w:rPr>
        <w:rFonts w:ascii="Times New Roman" w:hAnsi="Times New Roman"/>
      </w:rPr>
      <w:fldChar w:fldCharType="end"/>
    </w:r>
  </w:p>
  <w:p w14:paraId="0886F7C7" w14:textId="77777777" w:rsidR="00D20534" w:rsidRDefault="00D205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58EF6" w14:textId="0D868232" w:rsidR="00D20534" w:rsidRDefault="00D205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4595">
      <w:rPr>
        <w:noProof/>
      </w:rPr>
      <w:t>1</w:t>
    </w:r>
    <w:r>
      <w:rPr>
        <w:noProof/>
      </w:rPr>
      <w:fldChar w:fldCharType="end"/>
    </w:r>
  </w:p>
  <w:p w14:paraId="782A518D" w14:textId="77777777" w:rsidR="00D20534" w:rsidRDefault="00D205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4A26" w14:textId="77777777" w:rsidR="00D20534" w:rsidRDefault="00D20534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  <w:szCs w:val="22"/>
      </w:rPr>
      <w:fldChar w:fldCharType="begin"/>
    </w:r>
    <w:r>
      <w:rPr>
        <w:rStyle w:val="PageNumber"/>
        <w:szCs w:val="22"/>
      </w:rPr>
      <w:instrText xml:space="preserve">PAGE  </w:instrText>
    </w:r>
    <w:r>
      <w:rPr>
        <w:rStyle w:val="PageNumber"/>
        <w:szCs w:val="22"/>
      </w:rPr>
      <w:fldChar w:fldCharType="end"/>
    </w:r>
  </w:p>
  <w:p w14:paraId="194B5166" w14:textId="77777777" w:rsidR="00D20534" w:rsidRDefault="00D20534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983A6" w14:textId="2D7A5463" w:rsidR="00D20534" w:rsidRPr="00A772B4" w:rsidRDefault="00D20534">
    <w:pPr>
      <w:pStyle w:val="Footer"/>
      <w:jc w:val="right"/>
      <w:rPr>
        <w:rFonts w:ascii="Times New Roman" w:hAnsi="Times New Roman"/>
      </w:rPr>
    </w:pPr>
    <w:r w:rsidRPr="00A772B4">
      <w:rPr>
        <w:rFonts w:ascii="Times New Roman" w:hAnsi="Times New Roman"/>
      </w:rPr>
      <w:fldChar w:fldCharType="begin"/>
    </w:r>
    <w:r w:rsidRPr="00A772B4">
      <w:rPr>
        <w:rFonts w:ascii="Times New Roman" w:hAnsi="Times New Roman"/>
      </w:rPr>
      <w:instrText xml:space="preserve"> PAGE   \* MERGEFORMAT </w:instrText>
    </w:r>
    <w:r w:rsidRPr="00A772B4">
      <w:rPr>
        <w:rFonts w:ascii="Times New Roman" w:hAnsi="Times New Roman"/>
      </w:rPr>
      <w:fldChar w:fldCharType="separate"/>
    </w:r>
    <w:r w:rsidR="00755F00">
      <w:rPr>
        <w:rFonts w:ascii="Times New Roman" w:hAnsi="Times New Roman"/>
        <w:noProof/>
      </w:rPr>
      <w:t>14</w:t>
    </w:r>
    <w:r w:rsidRPr="00A772B4">
      <w:rPr>
        <w:rFonts w:ascii="Times New Roman" w:hAnsi="Times New Roman"/>
      </w:rPr>
      <w:fldChar w:fldCharType="end"/>
    </w:r>
  </w:p>
  <w:p w14:paraId="01EC2B62" w14:textId="77777777" w:rsidR="00D20534" w:rsidRPr="00A772B4" w:rsidRDefault="00D20534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9FD12" w14:textId="77777777" w:rsidR="00D20534" w:rsidRDefault="00D20534" w:rsidP="00D946DB">
      <w:pPr>
        <w:spacing w:before="0" w:after="0"/>
      </w:pPr>
      <w:r>
        <w:separator/>
      </w:r>
    </w:p>
  </w:footnote>
  <w:footnote w:type="continuationSeparator" w:id="0">
    <w:p w14:paraId="19213626" w14:textId="77777777" w:rsidR="00D20534" w:rsidRDefault="00D20534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9FAE8" w14:textId="77777777" w:rsidR="00D20534" w:rsidRPr="004D4419" w:rsidRDefault="00D20534" w:rsidP="004D4419">
    <w:pPr>
      <w:pStyle w:val="Header"/>
      <w:spacing w:before="0" w:after="0"/>
      <w:jc w:val="center"/>
      <w:rPr>
        <w:rFonts w:ascii="Times New Roman" w:hAnsi="Times New Roman"/>
      </w:rPr>
    </w:pPr>
    <w:r w:rsidRPr="004D4419">
      <w:rPr>
        <w:rFonts w:ascii="Times New Roman" w:hAnsi="Times New Roman"/>
      </w:rPr>
      <w:t>EN</w:t>
    </w:r>
  </w:p>
  <w:p w14:paraId="747B8B64" w14:textId="77777777" w:rsidR="00D20534" w:rsidRPr="00327E44" w:rsidRDefault="00D20534" w:rsidP="004D4419">
    <w:pPr>
      <w:pStyle w:val="Header"/>
      <w:spacing w:before="0" w:after="0"/>
      <w:jc w:val="center"/>
      <w:rPr>
        <w:rFonts w:ascii="Times New Roman" w:hAnsi="Times New Roman"/>
        <w:lang w:val="en-GB"/>
      </w:rPr>
    </w:pPr>
    <w:r>
      <w:rPr>
        <w:rFonts w:ascii="Times New Roman" w:hAnsi="Times New Roman"/>
      </w:rPr>
      <w:t xml:space="preserve">ANNEX </w:t>
    </w:r>
    <w:r>
      <w:rPr>
        <w:rFonts w:ascii="Times New Roman" w:hAnsi="Times New Roman"/>
        <w:lang w:val="en-GB"/>
      </w:rPr>
      <w:t>VI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31B08" w14:textId="77777777" w:rsidR="00D20534" w:rsidRDefault="00D20534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84827"/>
    <w:multiLevelType w:val="hybridMultilevel"/>
    <w:tmpl w:val="AB627EA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7382ACF"/>
    <w:multiLevelType w:val="hybridMultilevel"/>
    <w:tmpl w:val="DA823F9C"/>
    <w:lvl w:ilvl="0" w:tplc="B502C4C8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0AC266A9"/>
    <w:multiLevelType w:val="hybridMultilevel"/>
    <w:tmpl w:val="4CA2700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11D122C4"/>
    <w:multiLevelType w:val="hybridMultilevel"/>
    <w:tmpl w:val="C9BCB20A"/>
    <w:lvl w:ilvl="0" w:tplc="AB3E17D6">
      <w:numFmt w:val="bullet"/>
      <w:lvlText w:val="-"/>
      <w:lvlJc w:val="left"/>
      <w:pPr>
        <w:ind w:left="708" w:hanging="67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6" w15:restartNumberingAfterBreak="0">
    <w:nsid w:val="18BB6650"/>
    <w:multiLevelType w:val="hybridMultilevel"/>
    <w:tmpl w:val="A3662D82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9" w15:restartNumberingAfterBreak="0">
    <w:nsid w:val="2A803A37"/>
    <w:multiLevelType w:val="hybridMultilevel"/>
    <w:tmpl w:val="2D08F52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905CE5"/>
    <w:multiLevelType w:val="hybridMultilevel"/>
    <w:tmpl w:val="F70AE36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D460B49"/>
    <w:multiLevelType w:val="hybridMultilevel"/>
    <w:tmpl w:val="58C4F060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7D7F02"/>
    <w:multiLevelType w:val="multilevel"/>
    <w:tmpl w:val="0407001D"/>
    <w:numStyleLink w:val="Formatvorlage3"/>
  </w:abstractNum>
  <w:abstractNum w:abstractNumId="14" w15:restartNumberingAfterBreak="0">
    <w:nsid w:val="33057CB8"/>
    <w:multiLevelType w:val="hybridMultilevel"/>
    <w:tmpl w:val="392CBE6E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0407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319BE"/>
    <w:multiLevelType w:val="hybridMultilevel"/>
    <w:tmpl w:val="91946504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357B6680"/>
    <w:multiLevelType w:val="hybridMultilevel"/>
    <w:tmpl w:val="DA5CB6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3D4223"/>
    <w:multiLevelType w:val="hybridMultilevel"/>
    <w:tmpl w:val="1742957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3F281FB1"/>
    <w:multiLevelType w:val="hybridMultilevel"/>
    <w:tmpl w:val="F2B486DE"/>
    <w:lvl w:ilvl="0" w:tplc="DA30F322">
      <w:numFmt w:val="bullet"/>
      <w:lvlText w:val="-"/>
      <w:lvlJc w:val="left"/>
      <w:pPr>
        <w:ind w:left="708" w:hanging="67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403505B3"/>
    <w:multiLevelType w:val="hybridMultilevel"/>
    <w:tmpl w:val="B882DFB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 w15:restartNumberingAfterBreak="0">
    <w:nsid w:val="42D81F3D"/>
    <w:multiLevelType w:val="hybridMultilevel"/>
    <w:tmpl w:val="5D16A39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3" w15:restartNumberingAfterBreak="0">
    <w:nsid w:val="49256058"/>
    <w:multiLevelType w:val="hybridMultilevel"/>
    <w:tmpl w:val="9232F18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5439B"/>
    <w:multiLevelType w:val="hybridMultilevel"/>
    <w:tmpl w:val="CB42602C"/>
    <w:lvl w:ilvl="0" w:tplc="2C4CB8C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F024A77"/>
    <w:multiLevelType w:val="hybridMultilevel"/>
    <w:tmpl w:val="EC5655A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9" w15:restartNumberingAfterBreak="0">
    <w:nsid w:val="58F87441"/>
    <w:multiLevelType w:val="hybridMultilevel"/>
    <w:tmpl w:val="1C36AA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56FFC"/>
    <w:multiLevelType w:val="hybridMultilevel"/>
    <w:tmpl w:val="CC74F19C"/>
    <w:lvl w:ilvl="0" w:tplc="08090017">
      <w:start w:val="1"/>
      <w:numFmt w:val="lowerLetter"/>
      <w:lvlText w:val="%1)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 w15:restartNumberingAfterBreak="0">
    <w:nsid w:val="63BE2AA1"/>
    <w:multiLevelType w:val="hybridMultilevel"/>
    <w:tmpl w:val="B644E04E"/>
    <w:lvl w:ilvl="0" w:tplc="59E6358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B4058C"/>
    <w:multiLevelType w:val="hybridMultilevel"/>
    <w:tmpl w:val="E25C9FEE"/>
    <w:lvl w:ilvl="0" w:tplc="2C4CB8C6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40" w15:restartNumberingAfterBreak="0">
    <w:nsid w:val="6CF13880"/>
    <w:multiLevelType w:val="hybridMultilevel"/>
    <w:tmpl w:val="81F05CA8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" w15:restartNumberingAfterBreak="0">
    <w:nsid w:val="6F1C5CAD"/>
    <w:multiLevelType w:val="hybridMultilevel"/>
    <w:tmpl w:val="5024EF3A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2" w15:restartNumberingAfterBreak="0">
    <w:nsid w:val="70721C15"/>
    <w:multiLevelType w:val="hybridMultilevel"/>
    <w:tmpl w:val="27542EC0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3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E12B3"/>
    <w:multiLevelType w:val="hybridMultilevel"/>
    <w:tmpl w:val="934E8322"/>
    <w:lvl w:ilvl="0" w:tplc="883A7B1E">
      <w:start w:val="1"/>
      <w:numFmt w:val="lowerLetter"/>
      <w:lvlText w:val="(%1)"/>
      <w:lvlJc w:val="left"/>
      <w:pPr>
        <w:ind w:left="39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791A3995"/>
    <w:multiLevelType w:val="hybridMultilevel"/>
    <w:tmpl w:val="9A9A956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7" w15:restartNumberingAfterBreak="0">
    <w:nsid w:val="797266B7"/>
    <w:multiLevelType w:val="hybridMultilevel"/>
    <w:tmpl w:val="9D541074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8" w15:restartNumberingAfterBreak="0">
    <w:nsid w:val="7F2D2A86"/>
    <w:multiLevelType w:val="hybridMultilevel"/>
    <w:tmpl w:val="17BCC7B6"/>
    <w:lvl w:ilvl="0" w:tplc="2C4CB8C6">
      <w:start w:val="1"/>
      <w:numFmt w:val="lowerLetter"/>
      <w:lvlText w:val="(%1)"/>
      <w:lvlJc w:val="left"/>
      <w:pPr>
        <w:ind w:left="39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44"/>
  </w:num>
  <w:num w:numId="4">
    <w:abstractNumId w:val="24"/>
  </w:num>
  <w:num w:numId="5">
    <w:abstractNumId w:val="38"/>
  </w:num>
  <w:num w:numId="6">
    <w:abstractNumId w:val="19"/>
  </w:num>
  <w:num w:numId="7">
    <w:abstractNumId w:val="43"/>
  </w:num>
  <w:num w:numId="8">
    <w:abstractNumId w:val="7"/>
  </w:num>
  <w:num w:numId="9">
    <w:abstractNumId w:val="34"/>
  </w:num>
  <w:num w:numId="10">
    <w:abstractNumId w:val="17"/>
  </w:num>
  <w:num w:numId="11">
    <w:abstractNumId w:val="27"/>
  </w:num>
  <w:num w:numId="12">
    <w:abstractNumId w:val="10"/>
  </w:num>
  <w:num w:numId="13">
    <w:abstractNumId w:val="36"/>
  </w:num>
  <w:num w:numId="14">
    <w:abstractNumId w:val="30"/>
  </w:num>
  <w:num w:numId="15">
    <w:abstractNumId w:val="14"/>
  </w:num>
  <w:num w:numId="16">
    <w:abstractNumId w:val="26"/>
  </w:num>
  <w:num w:numId="17">
    <w:abstractNumId w:val="13"/>
  </w:num>
  <w:num w:numId="18">
    <w:abstractNumId w:val="39"/>
  </w:num>
  <w:num w:numId="19">
    <w:abstractNumId w:val="5"/>
  </w:num>
  <w:num w:numId="20">
    <w:abstractNumId w:val="35"/>
  </w:num>
  <w:num w:numId="21">
    <w:abstractNumId w:val="8"/>
  </w:num>
  <w:num w:numId="22">
    <w:abstractNumId w:val="33"/>
  </w:num>
  <w:num w:numId="23">
    <w:abstractNumId w:val="32"/>
  </w:num>
  <w:num w:numId="24">
    <w:abstractNumId w:val="2"/>
  </w:num>
  <w:num w:numId="25">
    <w:abstractNumId w:val="22"/>
  </w:num>
  <w:num w:numId="26">
    <w:abstractNumId w:val="21"/>
  </w:num>
  <w:num w:numId="27">
    <w:abstractNumId w:val="1"/>
  </w:num>
  <w:num w:numId="28">
    <w:abstractNumId w:val="28"/>
  </w:num>
  <w:num w:numId="29">
    <w:abstractNumId w:val="46"/>
  </w:num>
  <w:num w:numId="30">
    <w:abstractNumId w:val="48"/>
  </w:num>
  <w:num w:numId="31">
    <w:abstractNumId w:val="23"/>
  </w:num>
  <w:num w:numId="32">
    <w:abstractNumId w:val="6"/>
  </w:num>
  <w:num w:numId="33">
    <w:abstractNumId w:val="3"/>
  </w:num>
  <w:num w:numId="34">
    <w:abstractNumId w:val="15"/>
  </w:num>
  <w:num w:numId="35">
    <w:abstractNumId w:val="20"/>
  </w:num>
  <w:num w:numId="36">
    <w:abstractNumId w:val="9"/>
  </w:num>
  <w:num w:numId="37">
    <w:abstractNumId w:val="40"/>
  </w:num>
  <w:num w:numId="38">
    <w:abstractNumId w:val="42"/>
  </w:num>
  <w:num w:numId="39">
    <w:abstractNumId w:val="12"/>
  </w:num>
  <w:num w:numId="40">
    <w:abstractNumId w:val="18"/>
  </w:num>
  <w:num w:numId="41">
    <w:abstractNumId w:val="37"/>
  </w:num>
  <w:num w:numId="42">
    <w:abstractNumId w:val="4"/>
  </w:num>
  <w:num w:numId="43">
    <w:abstractNumId w:val="41"/>
  </w:num>
  <w:num w:numId="44">
    <w:abstractNumId w:val="11"/>
  </w:num>
  <w:num w:numId="45">
    <w:abstractNumId w:val="47"/>
  </w:num>
  <w:num w:numId="46">
    <w:abstractNumId w:val="25"/>
  </w:num>
  <w:num w:numId="47">
    <w:abstractNumId w:val="45"/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84FEB"/>
    <w:rsid w:val="00000F70"/>
    <w:rsid w:val="000017F3"/>
    <w:rsid w:val="000020E5"/>
    <w:rsid w:val="00002933"/>
    <w:rsid w:val="00003411"/>
    <w:rsid w:val="00004FE8"/>
    <w:rsid w:val="00005765"/>
    <w:rsid w:val="00005FFC"/>
    <w:rsid w:val="00007605"/>
    <w:rsid w:val="00007D0D"/>
    <w:rsid w:val="00011BD0"/>
    <w:rsid w:val="000120EB"/>
    <w:rsid w:val="0001416D"/>
    <w:rsid w:val="00014890"/>
    <w:rsid w:val="00014DC3"/>
    <w:rsid w:val="0001693F"/>
    <w:rsid w:val="00020200"/>
    <w:rsid w:val="00020516"/>
    <w:rsid w:val="00020AF9"/>
    <w:rsid w:val="000232E2"/>
    <w:rsid w:val="00023383"/>
    <w:rsid w:val="000243CE"/>
    <w:rsid w:val="00024AF5"/>
    <w:rsid w:val="0002657F"/>
    <w:rsid w:val="00027235"/>
    <w:rsid w:val="000326C1"/>
    <w:rsid w:val="00033597"/>
    <w:rsid w:val="00033C55"/>
    <w:rsid w:val="00034834"/>
    <w:rsid w:val="000359E1"/>
    <w:rsid w:val="00037093"/>
    <w:rsid w:val="000377CC"/>
    <w:rsid w:val="00041480"/>
    <w:rsid w:val="000433C4"/>
    <w:rsid w:val="00044249"/>
    <w:rsid w:val="00045036"/>
    <w:rsid w:val="00046597"/>
    <w:rsid w:val="000530BC"/>
    <w:rsid w:val="0005400A"/>
    <w:rsid w:val="000548A2"/>
    <w:rsid w:val="0005609F"/>
    <w:rsid w:val="000565B6"/>
    <w:rsid w:val="00056C0F"/>
    <w:rsid w:val="00057362"/>
    <w:rsid w:val="0005746D"/>
    <w:rsid w:val="00061C48"/>
    <w:rsid w:val="00061E48"/>
    <w:rsid w:val="00063085"/>
    <w:rsid w:val="00063B3F"/>
    <w:rsid w:val="00067EEA"/>
    <w:rsid w:val="00070E18"/>
    <w:rsid w:val="00071341"/>
    <w:rsid w:val="000716F4"/>
    <w:rsid w:val="000758FE"/>
    <w:rsid w:val="00076091"/>
    <w:rsid w:val="00076880"/>
    <w:rsid w:val="00077C5F"/>
    <w:rsid w:val="0008111C"/>
    <w:rsid w:val="000828C6"/>
    <w:rsid w:val="000843B3"/>
    <w:rsid w:val="00084A4D"/>
    <w:rsid w:val="000858A9"/>
    <w:rsid w:val="000903FA"/>
    <w:rsid w:val="00092F67"/>
    <w:rsid w:val="00093686"/>
    <w:rsid w:val="00094D25"/>
    <w:rsid w:val="00095191"/>
    <w:rsid w:val="000A3B1A"/>
    <w:rsid w:val="000A4B61"/>
    <w:rsid w:val="000A57BC"/>
    <w:rsid w:val="000B0B09"/>
    <w:rsid w:val="000B0E46"/>
    <w:rsid w:val="000B0EBE"/>
    <w:rsid w:val="000B0EDA"/>
    <w:rsid w:val="000B13A1"/>
    <w:rsid w:val="000B2003"/>
    <w:rsid w:val="000B3182"/>
    <w:rsid w:val="000B3C33"/>
    <w:rsid w:val="000B6A14"/>
    <w:rsid w:val="000B70E1"/>
    <w:rsid w:val="000C24B5"/>
    <w:rsid w:val="000C2AF8"/>
    <w:rsid w:val="000C30A6"/>
    <w:rsid w:val="000C4A6C"/>
    <w:rsid w:val="000C5A1A"/>
    <w:rsid w:val="000C6B95"/>
    <w:rsid w:val="000C7632"/>
    <w:rsid w:val="000D163C"/>
    <w:rsid w:val="000D220D"/>
    <w:rsid w:val="000D4352"/>
    <w:rsid w:val="000D5292"/>
    <w:rsid w:val="000D6B9B"/>
    <w:rsid w:val="000E1497"/>
    <w:rsid w:val="000E1572"/>
    <w:rsid w:val="000E29C9"/>
    <w:rsid w:val="000E342C"/>
    <w:rsid w:val="000E7BA8"/>
    <w:rsid w:val="000F13F9"/>
    <w:rsid w:val="000F2EC8"/>
    <w:rsid w:val="000F2F09"/>
    <w:rsid w:val="000F33AF"/>
    <w:rsid w:val="000F46D5"/>
    <w:rsid w:val="000F4702"/>
    <w:rsid w:val="000F6A80"/>
    <w:rsid w:val="000F6B25"/>
    <w:rsid w:val="000F7FF6"/>
    <w:rsid w:val="0010177C"/>
    <w:rsid w:val="00102C6F"/>
    <w:rsid w:val="00104370"/>
    <w:rsid w:val="0010455D"/>
    <w:rsid w:val="001053AD"/>
    <w:rsid w:val="0010559F"/>
    <w:rsid w:val="00106795"/>
    <w:rsid w:val="001070CB"/>
    <w:rsid w:val="001101FD"/>
    <w:rsid w:val="00113EA5"/>
    <w:rsid w:val="0011747B"/>
    <w:rsid w:val="001178DD"/>
    <w:rsid w:val="00117A72"/>
    <w:rsid w:val="00120332"/>
    <w:rsid w:val="0012049B"/>
    <w:rsid w:val="001219C2"/>
    <w:rsid w:val="00124A44"/>
    <w:rsid w:val="00124B85"/>
    <w:rsid w:val="001250CC"/>
    <w:rsid w:val="00125D44"/>
    <w:rsid w:val="00126276"/>
    <w:rsid w:val="001273B5"/>
    <w:rsid w:val="0013038B"/>
    <w:rsid w:val="00131A03"/>
    <w:rsid w:val="00133AC1"/>
    <w:rsid w:val="00136316"/>
    <w:rsid w:val="00137AC5"/>
    <w:rsid w:val="001402DB"/>
    <w:rsid w:val="001404E9"/>
    <w:rsid w:val="00141DD1"/>
    <w:rsid w:val="001432EE"/>
    <w:rsid w:val="00144F03"/>
    <w:rsid w:val="00145D1B"/>
    <w:rsid w:val="001474E0"/>
    <w:rsid w:val="00147757"/>
    <w:rsid w:val="00151071"/>
    <w:rsid w:val="00151D8A"/>
    <w:rsid w:val="00156555"/>
    <w:rsid w:val="001570C4"/>
    <w:rsid w:val="00157B19"/>
    <w:rsid w:val="0016072E"/>
    <w:rsid w:val="001628F4"/>
    <w:rsid w:val="00162CCF"/>
    <w:rsid w:val="00163DBA"/>
    <w:rsid w:val="00164970"/>
    <w:rsid w:val="00167E59"/>
    <w:rsid w:val="001721BD"/>
    <w:rsid w:val="001734AB"/>
    <w:rsid w:val="0017440D"/>
    <w:rsid w:val="00175957"/>
    <w:rsid w:val="00181174"/>
    <w:rsid w:val="001822DF"/>
    <w:rsid w:val="00183B7A"/>
    <w:rsid w:val="00184ABA"/>
    <w:rsid w:val="00184E8A"/>
    <w:rsid w:val="0018533B"/>
    <w:rsid w:val="001854F6"/>
    <w:rsid w:val="00185877"/>
    <w:rsid w:val="00190FA3"/>
    <w:rsid w:val="001919E9"/>
    <w:rsid w:val="001A2115"/>
    <w:rsid w:val="001A30E5"/>
    <w:rsid w:val="001A44B3"/>
    <w:rsid w:val="001A523B"/>
    <w:rsid w:val="001B21AE"/>
    <w:rsid w:val="001B4EA5"/>
    <w:rsid w:val="001B5499"/>
    <w:rsid w:val="001B7D0F"/>
    <w:rsid w:val="001B7F1A"/>
    <w:rsid w:val="001C1392"/>
    <w:rsid w:val="001C2BA5"/>
    <w:rsid w:val="001C613F"/>
    <w:rsid w:val="001C7897"/>
    <w:rsid w:val="001C7AB7"/>
    <w:rsid w:val="001D2FE6"/>
    <w:rsid w:val="001D3409"/>
    <w:rsid w:val="001D7382"/>
    <w:rsid w:val="001E01BA"/>
    <w:rsid w:val="001E115F"/>
    <w:rsid w:val="001E3013"/>
    <w:rsid w:val="001E38FD"/>
    <w:rsid w:val="001E39E5"/>
    <w:rsid w:val="001E4B44"/>
    <w:rsid w:val="001E5A75"/>
    <w:rsid w:val="001E6B9D"/>
    <w:rsid w:val="001E7AE4"/>
    <w:rsid w:val="001E7EA7"/>
    <w:rsid w:val="001F0111"/>
    <w:rsid w:val="001F1AEB"/>
    <w:rsid w:val="001F2920"/>
    <w:rsid w:val="001F5AC3"/>
    <w:rsid w:val="00202198"/>
    <w:rsid w:val="002027E5"/>
    <w:rsid w:val="0020282E"/>
    <w:rsid w:val="00206687"/>
    <w:rsid w:val="00206D7E"/>
    <w:rsid w:val="0021389C"/>
    <w:rsid w:val="00213DC3"/>
    <w:rsid w:val="00215548"/>
    <w:rsid w:val="002157D7"/>
    <w:rsid w:val="0021767A"/>
    <w:rsid w:val="00221103"/>
    <w:rsid w:val="00221C2F"/>
    <w:rsid w:val="00222596"/>
    <w:rsid w:val="002229FF"/>
    <w:rsid w:val="00222AC6"/>
    <w:rsid w:val="00222CD3"/>
    <w:rsid w:val="00224FE5"/>
    <w:rsid w:val="00225D42"/>
    <w:rsid w:val="002301C6"/>
    <w:rsid w:val="0023488F"/>
    <w:rsid w:val="002357EA"/>
    <w:rsid w:val="00235897"/>
    <w:rsid w:val="002367E6"/>
    <w:rsid w:val="00237276"/>
    <w:rsid w:val="00242338"/>
    <w:rsid w:val="002423CA"/>
    <w:rsid w:val="002450B6"/>
    <w:rsid w:val="00245325"/>
    <w:rsid w:val="00246BCA"/>
    <w:rsid w:val="00250176"/>
    <w:rsid w:val="002506A3"/>
    <w:rsid w:val="00251CF4"/>
    <w:rsid w:val="00251F24"/>
    <w:rsid w:val="00253022"/>
    <w:rsid w:val="002547C1"/>
    <w:rsid w:val="00254DF6"/>
    <w:rsid w:val="0025607F"/>
    <w:rsid w:val="002562F9"/>
    <w:rsid w:val="002608CB"/>
    <w:rsid w:val="00260AA2"/>
    <w:rsid w:val="002618F4"/>
    <w:rsid w:val="00262C1B"/>
    <w:rsid w:val="00262EFE"/>
    <w:rsid w:val="002647D2"/>
    <w:rsid w:val="0026485D"/>
    <w:rsid w:val="002648B0"/>
    <w:rsid w:val="002664C7"/>
    <w:rsid w:val="00266951"/>
    <w:rsid w:val="00271C8B"/>
    <w:rsid w:val="00272F65"/>
    <w:rsid w:val="002735FE"/>
    <w:rsid w:val="002748BC"/>
    <w:rsid w:val="00276060"/>
    <w:rsid w:val="00276B41"/>
    <w:rsid w:val="002805FD"/>
    <w:rsid w:val="0028072E"/>
    <w:rsid w:val="00280B99"/>
    <w:rsid w:val="00283184"/>
    <w:rsid w:val="00284BD5"/>
    <w:rsid w:val="00285E2F"/>
    <w:rsid w:val="00286B67"/>
    <w:rsid w:val="00290EE2"/>
    <w:rsid w:val="002920FF"/>
    <w:rsid w:val="00292409"/>
    <w:rsid w:val="00297074"/>
    <w:rsid w:val="002A04D3"/>
    <w:rsid w:val="002A1095"/>
    <w:rsid w:val="002A5969"/>
    <w:rsid w:val="002A7C84"/>
    <w:rsid w:val="002B0AAA"/>
    <w:rsid w:val="002B15B5"/>
    <w:rsid w:val="002B1600"/>
    <w:rsid w:val="002B2BA3"/>
    <w:rsid w:val="002B5403"/>
    <w:rsid w:val="002B5492"/>
    <w:rsid w:val="002B5B50"/>
    <w:rsid w:val="002B5D1A"/>
    <w:rsid w:val="002C0206"/>
    <w:rsid w:val="002C053E"/>
    <w:rsid w:val="002C1251"/>
    <w:rsid w:val="002C2EED"/>
    <w:rsid w:val="002C37D9"/>
    <w:rsid w:val="002C41F1"/>
    <w:rsid w:val="002C6263"/>
    <w:rsid w:val="002D3982"/>
    <w:rsid w:val="002D4561"/>
    <w:rsid w:val="002D4A29"/>
    <w:rsid w:val="002D4E10"/>
    <w:rsid w:val="002D4F6A"/>
    <w:rsid w:val="002D6B9E"/>
    <w:rsid w:val="002E053A"/>
    <w:rsid w:val="002E0DDB"/>
    <w:rsid w:val="002E2061"/>
    <w:rsid w:val="002E2164"/>
    <w:rsid w:val="002E3720"/>
    <w:rsid w:val="002E4EB7"/>
    <w:rsid w:val="002E587F"/>
    <w:rsid w:val="002F07EA"/>
    <w:rsid w:val="002F170E"/>
    <w:rsid w:val="002F1920"/>
    <w:rsid w:val="002F1B82"/>
    <w:rsid w:val="002F1E8D"/>
    <w:rsid w:val="002F2663"/>
    <w:rsid w:val="002F39A7"/>
    <w:rsid w:val="002F4A67"/>
    <w:rsid w:val="00300224"/>
    <w:rsid w:val="00306AD1"/>
    <w:rsid w:val="00306F71"/>
    <w:rsid w:val="003105C6"/>
    <w:rsid w:val="00310F05"/>
    <w:rsid w:val="00311119"/>
    <w:rsid w:val="00311B2D"/>
    <w:rsid w:val="0031264D"/>
    <w:rsid w:val="00312BA3"/>
    <w:rsid w:val="003137B9"/>
    <w:rsid w:val="00315CFF"/>
    <w:rsid w:val="00320BB4"/>
    <w:rsid w:val="003220BD"/>
    <w:rsid w:val="00325654"/>
    <w:rsid w:val="0032635E"/>
    <w:rsid w:val="00326C9B"/>
    <w:rsid w:val="00327E44"/>
    <w:rsid w:val="003300FF"/>
    <w:rsid w:val="00330199"/>
    <w:rsid w:val="00331FE6"/>
    <w:rsid w:val="00333A44"/>
    <w:rsid w:val="00334093"/>
    <w:rsid w:val="003374C1"/>
    <w:rsid w:val="00337849"/>
    <w:rsid w:val="00340094"/>
    <w:rsid w:val="003400BB"/>
    <w:rsid w:val="003438E8"/>
    <w:rsid w:val="003459F8"/>
    <w:rsid w:val="00345A82"/>
    <w:rsid w:val="00345E53"/>
    <w:rsid w:val="00346C65"/>
    <w:rsid w:val="00347FF9"/>
    <w:rsid w:val="00350DDB"/>
    <w:rsid w:val="00352C6E"/>
    <w:rsid w:val="00353D40"/>
    <w:rsid w:val="0035619E"/>
    <w:rsid w:val="00357F63"/>
    <w:rsid w:val="00361606"/>
    <w:rsid w:val="003616A1"/>
    <w:rsid w:val="00371593"/>
    <w:rsid w:val="00373E3E"/>
    <w:rsid w:val="00375C47"/>
    <w:rsid w:val="0037605C"/>
    <w:rsid w:val="00380D47"/>
    <w:rsid w:val="0038147E"/>
    <w:rsid w:val="003826D9"/>
    <w:rsid w:val="00383FF2"/>
    <w:rsid w:val="00385449"/>
    <w:rsid w:val="00387E40"/>
    <w:rsid w:val="00387EA9"/>
    <w:rsid w:val="00390DDA"/>
    <w:rsid w:val="00392B9B"/>
    <w:rsid w:val="00392C11"/>
    <w:rsid w:val="00393539"/>
    <w:rsid w:val="00394FF1"/>
    <w:rsid w:val="003953E6"/>
    <w:rsid w:val="00397314"/>
    <w:rsid w:val="00397A77"/>
    <w:rsid w:val="003A0C05"/>
    <w:rsid w:val="003A14C7"/>
    <w:rsid w:val="003A1B94"/>
    <w:rsid w:val="003A1B96"/>
    <w:rsid w:val="003A200A"/>
    <w:rsid w:val="003A3877"/>
    <w:rsid w:val="003A449C"/>
    <w:rsid w:val="003A497B"/>
    <w:rsid w:val="003A4C8B"/>
    <w:rsid w:val="003A5743"/>
    <w:rsid w:val="003A5D8C"/>
    <w:rsid w:val="003A7214"/>
    <w:rsid w:val="003A7D04"/>
    <w:rsid w:val="003B25F0"/>
    <w:rsid w:val="003B3112"/>
    <w:rsid w:val="003B3DBB"/>
    <w:rsid w:val="003B7060"/>
    <w:rsid w:val="003C050A"/>
    <w:rsid w:val="003C0FB5"/>
    <w:rsid w:val="003C2409"/>
    <w:rsid w:val="003C2566"/>
    <w:rsid w:val="003C3AAB"/>
    <w:rsid w:val="003C3B79"/>
    <w:rsid w:val="003C3FD5"/>
    <w:rsid w:val="003C4307"/>
    <w:rsid w:val="003C60B9"/>
    <w:rsid w:val="003C7853"/>
    <w:rsid w:val="003D10E9"/>
    <w:rsid w:val="003D1657"/>
    <w:rsid w:val="003D2058"/>
    <w:rsid w:val="003D3CED"/>
    <w:rsid w:val="003D431C"/>
    <w:rsid w:val="003D4EA5"/>
    <w:rsid w:val="003D56DE"/>
    <w:rsid w:val="003D7F50"/>
    <w:rsid w:val="003E4546"/>
    <w:rsid w:val="003E5145"/>
    <w:rsid w:val="003E6075"/>
    <w:rsid w:val="003F15BB"/>
    <w:rsid w:val="003F17BB"/>
    <w:rsid w:val="003F613D"/>
    <w:rsid w:val="00401111"/>
    <w:rsid w:val="0040521E"/>
    <w:rsid w:val="00405C0A"/>
    <w:rsid w:val="00407110"/>
    <w:rsid w:val="00407936"/>
    <w:rsid w:val="00410796"/>
    <w:rsid w:val="004129D0"/>
    <w:rsid w:val="00412D44"/>
    <w:rsid w:val="004133D9"/>
    <w:rsid w:val="00415A1B"/>
    <w:rsid w:val="00416642"/>
    <w:rsid w:val="0042766A"/>
    <w:rsid w:val="0043001B"/>
    <w:rsid w:val="004304C0"/>
    <w:rsid w:val="0043231D"/>
    <w:rsid w:val="00434413"/>
    <w:rsid w:val="00434AFA"/>
    <w:rsid w:val="004350F2"/>
    <w:rsid w:val="004357B9"/>
    <w:rsid w:val="00435BB3"/>
    <w:rsid w:val="00436204"/>
    <w:rsid w:val="00436490"/>
    <w:rsid w:val="004377DA"/>
    <w:rsid w:val="004377E2"/>
    <w:rsid w:val="004408E7"/>
    <w:rsid w:val="00443003"/>
    <w:rsid w:val="00443DD0"/>
    <w:rsid w:val="00445E06"/>
    <w:rsid w:val="00447161"/>
    <w:rsid w:val="00450046"/>
    <w:rsid w:val="00450A2E"/>
    <w:rsid w:val="00451B63"/>
    <w:rsid w:val="00452FEF"/>
    <w:rsid w:val="004536C3"/>
    <w:rsid w:val="00454082"/>
    <w:rsid w:val="00454139"/>
    <w:rsid w:val="00455364"/>
    <w:rsid w:val="004600E4"/>
    <w:rsid w:val="004603C7"/>
    <w:rsid w:val="00461A5A"/>
    <w:rsid w:val="00461D5F"/>
    <w:rsid w:val="004629A2"/>
    <w:rsid w:val="00462BAB"/>
    <w:rsid w:val="00464F34"/>
    <w:rsid w:val="00467F08"/>
    <w:rsid w:val="00471A96"/>
    <w:rsid w:val="00474C49"/>
    <w:rsid w:val="0047503C"/>
    <w:rsid w:val="0047563E"/>
    <w:rsid w:val="00475B6A"/>
    <w:rsid w:val="0047602E"/>
    <w:rsid w:val="00476566"/>
    <w:rsid w:val="00477489"/>
    <w:rsid w:val="00480A69"/>
    <w:rsid w:val="0048116C"/>
    <w:rsid w:val="0048143B"/>
    <w:rsid w:val="00484DDA"/>
    <w:rsid w:val="00486DA5"/>
    <w:rsid w:val="00487597"/>
    <w:rsid w:val="004901BE"/>
    <w:rsid w:val="004913CE"/>
    <w:rsid w:val="00492D77"/>
    <w:rsid w:val="00493D5E"/>
    <w:rsid w:val="00496C53"/>
    <w:rsid w:val="00496F5D"/>
    <w:rsid w:val="00497D60"/>
    <w:rsid w:val="004A01BF"/>
    <w:rsid w:val="004A0D4A"/>
    <w:rsid w:val="004A5880"/>
    <w:rsid w:val="004A6C52"/>
    <w:rsid w:val="004A7B60"/>
    <w:rsid w:val="004B135C"/>
    <w:rsid w:val="004B2A17"/>
    <w:rsid w:val="004B38D3"/>
    <w:rsid w:val="004B38D7"/>
    <w:rsid w:val="004B4DF9"/>
    <w:rsid w:val="004C15A0"/>
    <w:rsid w:val="004C1ACF"/>
    <w:rsid w:val="004C4478"/>
    <w:rsid w:val="004C44D7"/>
    <w:rsid w:val="004C6E6F"/>
    <w:rsid w:val="004C74EC"/>
    <w:rsid w:val="004D0B54"/>
    <w:rsid w:val="004D0C15"/>
    <w:rsid w:val="004D1A9B"/>
    <w:rsid w:val="004D2031"/>
    <w:rsid w:val="004D4419"/>
    <w:rsid w:val="004D6A1D"/>
    <w:rsid w:val="004D6C74"/>
    <w:rsid w:val="004E0244"/>
    <w:rsid w:val="004E04BF"/>
    <w:rsid w:val="004E1CAB"/>
    <w:rsid w:val="004E5B02"/>
    <w:rsid w:val="004F0D16"/>
    <w:rsid w:val="004F3766"/>
    <w:rsid w:val="004F394D"/>
    <w:rsid w:val="004F458D"/>
    <w:rsid w:val="004F4BB8"/>
    <w:rsid w:val="004F50AF"/>
    <w:rsid w:val="005002A9"/>
    <w:rsid w:val="00501133"/>
    <w:rsid w:val="00502FC6"/>
    <w:rsid w:val="0050394C"/>
    <w:rsid w:val="0050399F"/>
    <w:rsid w:val="00503F93"/>
    <w:rsid w:val="00504A16"/>
    <w:rsid w:val="005050CE"/>
    <w:rsid w:val="005053DC"/>
    <w:rsid w:val="00505B5C"/>
    <w:rsid w:val="0050674A"/>
    <w:rsid w:val="005067A1"/>
    <w:rsid w:val="00507E20"/>
    <w:rsid w:val="005130D9"/>
    <w:rsid w:val="005135D6"/>
    <w:rsid w:val="00513822"/>
    <w:rsid w:val="00521D56"/>
    <w:rsid w:val="0052367C"/>
    <w:rsid w:val="00523DD6"/>
    <w:rsid w:val="0053078D"/>
    <w:rsid w:val="00530FC7"/>
    <w:rsid w:val="00533226"/>
    <w:rsid w:val="0053327A"/>
    <w:rsid w:val="00533D6A"/>
    <w:rsid w:val="005342A5"/>
    <w:rsid w:val="00535350"/>
    <w:rsid w:val="0053702D"/>
    <w:rsid w:val="005376E7"/>
    <w:rsid w:val="00541352"/>
    <w:rsid w:val="005429A0"/>
    <w:rsid w:val="00542C33"/>
    <w:rsid w:val="00544DA4"/>
    <w:rsid w:val="00546871"/>
    <w:rsid w:val="00547047"/>
    <w:rsid w:val="005511AD"/>
    <w:rsid w:val="00552A83"/>
    <w:rsid w:val="00552E3E"/>
    <w:rsid w:val="00554A32"/>
    <w:rsid w:val="0055657F"/>
    <w:rsid w:val="0055791B"/>
    <w:rsid w:val="00557D09"/>
    <w:rsid w:val="005617F7"/>
    <w:rsid w:val="00562181"/>
    <w:rsid w:val="00563313"/>
    <w:rsid w:val="005643EA"/>
    <w:rsid w:val="00564716"/>
    <w:rsid w:val="00564A89"/>
    <w:rsid w:val="00564E68"/>
    <w:rsid w:val="00565031"/>
    <w:rsid w:val="00565ECF"/>
    <w:rsid w:val="005666F4"/>
    <w:rsid w:val="005723E9"/>
    <w:rsid w:val="00572C82"/>
    <w:rsid w:val="00573DB4"/>
    <w:rsid w:val="00577030"/>
    <w:rsid w:val="00577AA1"/>
    <w:rsid w:val="005843BB"/>
    <w:rsid w:val="00585466"/>
    <w:rsid w:val="005911AC"/>
    <w:rsid w:val="00593E1F"/>
    <w:rsid w:val="00597BBC"/>
    <w:rsid w:val="005A12E6"/>
    <w:rsid w:val="005A18FB"/>
    <w:rsid w:val="005A2363"/>
    <w:rsid w:val="005A43B1"/>
    <w:rsid w:val="005A5E8A"/>
    <w:rsid w:val="005A6305"/>
    <w:rsid w:val="005B02DE"/>
    <w:rsid w:val="005B0463"/>
    <w:rsid w:val="005B0C8D"/>
    <w:rsid w:val="005B13A0"/>
    <w:rsid w:val="005B321D"/>
    <w:rsid w:val="005B3B7C"/>
    <w:rsid w:val="005B3F32"/>
    <w:rsid w:val="005B56A1"/>
    <w:rsid w:val="005C1162"/>
    <w:rsid w:val="005C1BC9"/>
    <w:rsid w:val="005C287F"/>
    <w:rsid w:val="005C517E"/>
    <w:rsid w:val="005C6DEB"/>
    <w:rsid w:val="005C7A91"/>
    <w:rsid w:val="005D3318"/>
    <w:rsid w:val="005D35A0"/>
    <w:rsid w:val="005D3E00"/>
    <w:rsid w:val="005E03B8"/>
    <w:rsid w:val="005E0917"/>
    <w:rsid w:val="005E5AD2"/>
    <w:rsid w:val="005E7DF2"/>
    <w:rsid w:val="005F017E"/>
    <w:rsid w:val="005F05ED"/>
    <w:rsid w:val="005F1957"/>
    <w:rsid w:val="005F3345"/>
    <w:rsid w:val="005F5B6B"/>
    <w:rsid w:val="005F5DF8"/>
    <w:rsid w:val="005F6603"/>
    <w:rsid w:val="005F6FDF"/>
    <w:rsid w:val="00600733"/>
    <w:rsid w:val="00601011"/>
    <w:rsid w:val="00601450"/>
    <w:rsid w:val="006022CB"/>
    <w:rsid w:val="00603005"/>
    <w:rsid w:val="00604661"/>
    <w:rsid w:val="00605EEE"/>
    <w:rsid w:val="0060673F"/>
    <w:rsid w:val="00606885"/>
    <w:rsid w:val="00606A13"/>
    <w:rsid w:val="0060723F"/>
    <w:rsid w:val="006108B8"/>
    <w:rsid w:val="00610920"/>
    <w:rsid w:val="00611073"/>
    <w:rsid w:val="0061222C"/>
    <w:rsid w:val="0061248F"/>
    <w:rsid w:val="00612780"/>
    <w:rsid w:val="006128D7"/>
    <w:rsid w:val="0061482E"/>
    <w:rsid w:val="0061552A"/>
    <w:rsid w:val="00615B75"/>
    <w:rsid w:val="00616264"/>
    <w:rsid w:val="00616690"/>
    <w:rsid w:val="00616E90"/>
    <w:rsid w:val="00620AB3"/>
    <w:rsid w:val="00622A46"/>
    <w:rsid w:val="00623BD2"/>
    <w:rsid w:val="0062558D"/>
    <w:rsid w:val="00627143"/>
    <w:rsid w:val="00630711"/>
    <w:rsid w:val="006317A9"/>
    <w:rsid w:val="0063337F"/>
    <w:rsid w:val="00633D3C"/>
    <w:rsid w:val="00633DEB"/>
    <w:rsid w:val="00635A09"/>
    <w:rsid w:val="006364E5"/>
    <w:rsid w:val="00643011"/>
    <w:rsid w:val="006437BD"/>
    <w:rsid w:val="006455B0"/>
    <w:rsid w:val="00646CC9"/>
    <w:rsid w:val="00647F9C"/>
    <w:rsid w:val="00650D5A"/>
    <w:rsid w:val="00650DB8"/>
    <w:rsid w:val="00651C18"/>
    <w:rsid w:val="00652DF7"/>
    <w:rsid w:val="00652F11"/>
    <w:rsid w:val="00653B24"/>
    <w:rsid w:val="0065622E"/>
    <w:rsid w:val="00656BF0"/>
    <w:rsid w:val="0066173C"/>
    <w:rsid w:val="00662545"/>
    <w:rsid w:val="00662A15"/>
    <w:rsid w:val="00666996"/>
    <w:rsid w:val="006746DB"/>
    <w:rsid w:val="006750B8"/>
    <w:rsid w:val="00676B98"/>
    <w:rsid w:val="006771CE"/>
    <w:rsid w:val="006778A2"/>
    <w:rsid w:val="00681382"/>
    <w:rsid w:val="00683F50"/>
    <w:rsid w:val="00684BF6"/>
    <w:rsid w:val="00684D9E"/>
    <w:rsid w:val="00685182"/>
    <w:rsid w:val="006860D4"/>
    <w:rsid w:val="00686762"/>
    <w:rsid w:val="006916DC"/>
    <w:rsid w:val="00691F9C"/>
    <w:rsid w:val="00692A55"/>
    <w:rsid w:val="00695881"/>
    <w:rsid w:val="00696054"/>
    <w:rsid w:val="006966FF"/>
    <w:rsid w:val="00696F12"/>
    <w:rsid w:val="006972E8"/>
    <w:rsid w:val="006A01F5"/>
    <w:rsid w:val="006A14F6"/>
    <w:rsid w:val="006A20A0"/>
    <w:rsid w:val="006A3201"/>
    <w:rsid w:val="006A4B1B"/>
    <w:rsid w:val="006A6CCF"/>
    <w:rsid w:val="006B1193"/>
    <w:rsid w:val="006B19A0"/>
    <w:rsid w:val="006B2A31"/>
    <w:rsid w:val="006B36C2"/>
    <w:rsid w:val="006B55D6"/>
    <w:rsid w:val="006B5A2B"/>
    <w:rsid w:val="006B5BA8"/>
    <w:rsid w:val="006B6F18"/>
    <w:rsid w:val="006B7228"/>
    <w:rsid w:val="006B72F3"/>
    <w:rsid w:val="006B785F"/>
    <w:rsid w:val="006C0915"/>
    <w:rsid w:val="006C11BB"/>
    <w:rsid w:val="006C163A"/>
    <w:rsid w:val="006C3FF9"/>
    <w:rsid w:val="006C4136"/>
    <w:rsid w:val="006C4174"/>
    <w:rsid w:val="006C45C6"/>
    <w:rsid w:val="006C4D76"/>
    <w:rsid w:val="006C52E6"/>
    <w:rsid w:val="006C66DB"/>
    <w:rsid w:val="006C6D3F"/>
    <w:rsid w:val="006C6EE0"/>
    <w:rsid w:val="006C7201"/>
    <w:rsid w:val="006D49F3"/>
    <w:rsid w:val="006D665A"/>
    <w:rsid w:val="006D769D"/>
    <w:rsid w:val="006E0809"/>
    <w:rsid w:val="006E1897"/>
    <w:rsid w:val="006E3800"/>
    <w:rsid w:val="006E52E7"/>
    <w:rsid w:val="006E6AEF"/>
    <w:rsid w:val="006F2637"/>
    <w:rsid w:val="006F47AB"/>
    <w:rsid w:val="006F53D7"/>
    <w:rsid w:val="00700DFD"/>
    <w:rsid w:val="0070151D"/>
    <w:rsid w:val="007065FE"/>
    <w:rsid w:val="00707C52"/>
    <w:rsid w:val="007111B3"/>
    <w:rsid w:val="00711F3A"/>
    <w:rsid w:val="007121C9"/>
    <w:rsid w:val="00712B6C"/>
    <w:rsid w:val="00716A9B"/>
    <w:rsid w:val="00720ADC"/>
    <w:rsid w:val="00721A22"/>
    <w:rsid w:val="00721CEA"/>
    <w:rsid w:val="0072265E"/>
    <w:rsid w:val="00723062"/>
    <w:rsid w:val="007233B1"/>
    <w:rsid w:val="007247ED"/>
    <w:rsid w:val="007248BD"/>
    <w:rsid w:val="00725BB7"/>
    <w:rsid w:val="00726898"/>
    <w:rsid w:val="00727756"/>
    <w:rsid w:val="007314B3"/>
    <w:rsid w:val="0073242B"/>
    <w:rsid w:val="0073581C"/>
    <w:rsid w:val="00736AD5"/>
    <w:rsid w:val="00736D27"/>
    <w:rsid w:val="007420C6"/>
    <w:rsid w:val="007434D0"/>
    <w:rsid w:val="00745369"/>
    <w:rsid w:val="00747A7C"/>
    <w:rsid w:val="007503D4"/>
    <w:rsid w:val="0075180A"/>
    <w:rsid w:val="0075517F"/>
    <w:rsid w:val="00755F00"/>
    <w:rsid w:val="00761856"/>
    <w:rsid w:val="0076257F"/>
    <w:rsid w:val="00763A4B"/>
    <w:rsid w:val="0076496D"/>
    <w:rsid w:val="00764E61"/>
    <w:rsid w:val="00765008"/>
    <w:rsid w:val="00766398"/>
    <w:rsid w:val="007679BF"/>
    <w:rsid w:val="00770830"/>
    <w:rsid w:val="00770EAF"/>
    <w:rsid w:val="007711E7"/>
    <w:rsid w:val="0078015D"/>
    <w:rsid w:val="00781160"/>
    <w:rsid w:val="007827A3"/>
    <w:rsid w:val="00783881"/>
    <w:rsid w:val="00783DA7"/>
    <w:rsid w:val="00785E60"/>
    <w:rsid w:val="007864CA"/>
    <w:rsid w:val="00787028"/>
    <w:rsid w:val="00787CDE"/>
    <w:rsid w:val="00795F21"/>
    <w:rsid w:val="00797C89"/>
    <w:rsid w:val="007A1067"/>
    <w:rsid w:val="007A17B8"/>
    <w:rsid w:val="007A1D61"/>
    <w:rsid w:val="007A275E"/>
    <w:rsid w:val="007A40CB"/>
    <w:rsid w:val="007A47F4"/>
    <w:rsid w:val="007A4CFD"/>
    <w:rsid w:val="007B0068"/>
    <w:rsid w:val="007B025E"/>
    <w:rsid w:val="007B03CE"/>
    <w:rsid w:val="007B0AC3"/>
    <w:rsid w:val="007B16A3"/>
    <w:rsid w:val="007B4BC6"/>
    <w:rsid w:val="007B5523"/>
    <w:rsid w:val="007C099C"/>
    <w:rsid w:val="007C3B71"/>
    <w:rsid w:val="007C4C33"/>
    <w:rsid w:val="007C5DF2"/>
    <w:rsid w:val="007D183F"/>
    <w:rsid w:val="007D2AEF"/>
    <w:rsid w:val="007D2CE6"/>
    <w:rsid w:val="007D3F1E"/>
    <w:rsid w:val="007D63B3"/>
    <w:rsid w:val="007D6571"/>
    <w:rsid w:val="007D76D8"/>
    <w:rsid w:val="007E16E5"/>
    <w:rsid w:val="007E18BB"/>
    <w:rsid w:val="007E256D"/>
    <w:rsid w:val="007E33D4"/>
    <w:rsid w:val="007E475F"/>
    <w:rsid w:val="007E5D47"/>
    <w:rsid w:val="007E7340"/>
    <w:rsid w:val="007F0442"/>
    <w:rsid w:val="007F4751"/>
    <w:rsid w:val="007F5225"/>
    <w:rsid w:val="007F5488"/>
    <w:rsid w:val="007F6D99"/>
    <w:rsid w:val="007F7A60"/>
    <w:rsid w:val="008004DF"/>
    <w:rsid w:val="008015A0"/>
    <w:rsid w:val="00802421"/>
    <w:rsid w:val="008024B2"/>
    <w:rsid w:val="00805255"/>
    <w:rsid w:val="00810F87"/>
    <w:rsid w:val="0081176B"/>
    <w:rsid w:val="00812582"/>
    <w:rsid w:val="0081607E"/>
    <w:rsid w:val="00816B32"/>
    <w:rsid w:val="00816F2D"/>
    <w:rsid w:val="00820E23"/>
    <w:rsid w:val="0082105B"/>
    <w:rsid w:val="008248E0"/>
    <w:rsid w:val="0083444D"/>
    <w:rsid w:val="00836845"/>
    <w:rsid w:val="00837CA9"/>
    <w:rsid w:val="00840686"/>
    <w:rsid w:val="00841322"/>
    <w:rsid w:val="008420D9"/>
    <w:rsid w:val="008427C5"/>
    <w:rsid w:val="00844564"/>
    <w:rsid w:val="00844689"/>
    <w:rsid w:val="00845545"/>
    <w:rsid w:val="00846A0A"/>
    <w:rsid w:val="008503E1"/>
    <w:rsid w:val="00853CC6"/>
    <w:rsid w:val="00854E5A"/>
    <w:rsid w:val="00855D5F"/>
    <w:rsid w:val="00856854"/>
    <w:rsid w:val="00856E42"/>
    <w:rsid w:val="0086119A"/>
    <w:rsid w:val="00864627"/>
    <w:rsid w:val="0086634C"/>
    <w:rsid w:val="00867EDC"/>
    <w:rsid w:val="008703D3"/>
    <w:rsid w:val="00870531"/>
    <w:rsid w:val="00871C97"/>
    <w:rsid w:val="008737EA"/>
    <w:rsid w:val="00873855"/>
    <w:rsid w:val="00873BC6"/>
    <w:rsid w:val="008744A5"/>
    <w:rsid w:val="0087489F"/>
    <w:rsid w:val="00874F0C"/>
    <w:rsid w:val="00875044"/>
    <w:rsid w:val="00875C7F"/>
    <w:rsid w:val="008774A7"/>
    <w:rsid w:val="008815DE"/>
    <w:rsid w:val="0088172D"/>
    <w:rsid w:val="00881C5D"/>
    <w:rsid w:val="008824B3"/>
    <w:rsid w:val="00884B2C"/>
    <w:rsid w:val="00884FEB"/>
    <w:rsid w:val="00885185"/>
    <w:rsid w:val="0088630E"/>
    <w:rsid w:val="00887637"/>
    <w:rsid w:val="00887A83"/>
    <w:rsid w:val="00894221"/>
    <w:rsid w:val="008962D5"/>
    <w:rsid w:val="0089649A"/>
    <w:rsid w:val="008968A4"/>
    <w:rsid w:val="008A1A1E"/>
    <w:rsid w:val="008A1C51"/>
    <w:rsid w:val="008A3152"/>
    <w:rsid w:val="008A49E8"/>
    <w:rsid w:val="008A509C"/>
    <w:rsid w:val="008A5DBC"/>
    <w:rsid w:val="008A7A5D"/>
    <w:rsid w:val="008B1D62"/>
    <w:rsid w:val="008B2F5E"/>
    <w:rsid w:val="008B37B1"/>
    <w:rsid w:val="008B6066"/>
    <w:rsid w:val="008B7267"/>
    <w:rsid w:val="008B73EE"/>
    <w:rsid w:val="008C025C"/>
    <w:rsid w:val="008C10CD"/>
    <w:rsid w:val="008C122C"/>
    <w:rsid w:val="008C624D"/>
    <w:rsid w:val="008C6A9B"/>
    <w:rsid w:val="008C6E0B"/>
    <w:rsid w:val="008D2210"/>
    <w:rsid w:val="008D274F"/>
    <w:rsid w:val="008D4535"/>
    <w:rsid w:val="008D6256"/>
    <w:rsid w:val="008D6581"/>
    <w:rsid w:val="008D7D83"/>
    <w:rsid w:val="008E0E86"/>
    <w:rsid w:val="008E0F08"/>
    <w:rsid w:val="008E20BD"/>
    <w:rsid w:val="008E3CA9"/>
    <w:rsid w:val="008E47D2"/>
    <w:rsid w:val="008E50A9"/>
    <w:rsid w:val="008E5ADB"/>
    <w:rsid w:val="008F1D51"/>
    <w:rsid w:val="008F2D4E"/>
    <w:rsid w:val="008F42E6"/>
    <w:rsid w:val="008F4595"/>
    <w:rsid w:val="008F50DF"/>
    <w:rsid w:val="008F54B0"/>
    <w:rsid w:val="008F5BFE"/>
    <w:rsid w:val="00900C1D"/>
    <w:rsid w:val="00901501"/>
    <w:rsid w:val="00907115"/>
    <w:rsid w:val="00907513"/>
    <w:rsid w:val="00910210"/>
    <w:rsid w:val="0091066B"/>
    <w:rsid w:val="00912141"/>
    <w:rsid w:val="00923A35"/>
    <w:rsid w:val="00924EEF"/>
    <w:rsid w:val="00925226"/>
    <w:rsid w:val="009257AF"/>
    <w:rsid w:val="00926DF1"/>
    <w:rsid w:val="009270FE"/>
    <w:rsid w:val="00927A8B"/>
    <w:rsid w:val="0093110B"/>
    <w:rsid w:val="00931528"/>
    <w:rsid w:val="0093335B"/>
    <w:rsid w:val="009339C1"/>
    <w:rsid w:val="00934F04"/>
    <w:rsid w:val="009371BA"/>
    <w:rsid w:val="009414F3"/>
    <w:rsid w:val="0094162B"/>
    <w:rsid w:val="00942368"/>
    <w:rsid w:val="00950950"/>
    <w:rsid w:val="00953EE9"/>
    <w:rsid w:val="00955C81"/>
    <w:rsid w:val="00955F25"/>
    <w:rsid w:val="00960B47"/>
    <w:rsid w:val="00960CB4"/>
    <w:rsid w:val="0096378F"/>
    <w:rsid w:val="00964E1D"/>
    <w:rsid w:val="00965187"/>
    <w:rsid w:val="00965272"/>
    <w:rsid w:val="00967868"/>
    <w:rsid w:val="00971A2C"/>
    <w:rsid w:val="00971CFA"/>
    <w:rsid w:val="00971E59"/>
    <w:rsid w:val="009720F9"/>
    <w:rsid w:val="00973B8E"/>
    <w:rsid w:val="00974150"/>
    <w:rsid w:val="00975CA2"/>
    <w:rsid w:val="00975F7F"/>
    <w:rsid w:val="009769DE"/>
    <w:rsid w:val="00981540"/>
    <w:rsid w:val="00981F18"/>
    <w:rsid w:val="0098245F"/>
    <w:rsid w:val="00982D36"/>
    <w:rsid w:val="00984A5C"/>
    <w:rsid w:val="00985397"/>
    <w:rsid w:val="00985C80"/>
    <w:rsid w:val="00986FA9"/>
    <w:rsid w:val="0098778D"/>
    <w:rsid w:val="00990ED4"/>
    <w:rsid w:val="00991C37"/>
    <w:rsid w:val="00991D59"/>
    <w:rsid w:val="009921F0"/>
    <w:rsid w:val="0099270E"/>
    <w:rsid w:val="00992D5F"/>
    <w:rsid w:val="009941CE"/>
    <w:rsid w:val="009941F3"/>
    <w:rsid w:val="0099694B"/>
    <w:rsid w:val="009A0C55"/>
    <w:rsid w:val="009A1317"/>
    <w:rsid w:val="009A2864"/>
    <w:rsid w:val="009A2E43"/>
    <w:rsid w:val="009A4B3E"/>
    <w:rsid w:val="009A6E08"/>
    <w:rsid w:val="009B09F5"/>
    <w:rsid w:val="009B0E38"/>
    <w:rsid w:val="009B11A9"/>
    <w:rsid w:val="009B11F1"/>
    <w:rsid w:val="009B511B"/>
    <w:rsid w:val="009B6CE4"/>
    <w:rsid w:val="009C001E"/>
    <w:rsid w:val="009C2C58"/>
    <w:rsid w:val="009C3801"/>
    <w:rsid w:val="009C3D16"/>
    <w:rsid w:val="009C4291"/>
    <w:rsid w:val="009C44E7"/>
    <w:rsid w:val="009C7899"/>
    <w:rsid w:val="009C7D6A"/>
    <w:rsid w:val="009D3244"/>
    <w:rsid w:val="009D542E"/>
    <w:rsid w:val="009D5D1A"/>
    <w:rsid w:val="009D7A90"/>
    <w:rsid w:val="009E03ED"/>
    <w:rsid w:val="009E283E"/>
    <w:rsid w:val="009E563E"/>
    <w:rsid w:val="009F1084"/>
    <w:rsid w:val="009F3AD0"/>
    <w:rsid w:val="009F7F4A"/>
    <w:rsid w:val="00A01C72"/>
    <w:rsid w:val="00A02850"/>
    <w:rsid w:val="00A03C89"/>
    <w:rsid w:val="00A03DC9"/>
    <w:rsid w:val="00A045D1"/>
    <w:rsid w:val="00A0483F"/>
    <w:rsid w:val="00A136CD"/>
    <w:rsid w:val="00A16A37"/>
    <w:rsid w:val="00A232F8"/>
    <w:rsid w:val="00A24751"/>
    <w:rsid w:val="00A248E2"/>
    <w:rsid w:val="00A249EE"/>
    <w:rsid w:val="00A2674E"/>
    <w:rsid w:val="00A275C2"/>
    <w:rsid w:val="00A31125"/>
    <w:rsid w:val="00A320B1"/>
    <w:rsid w:val="00A325F5"/>
    <w:rsid w:val="00A33695"/>
    <w:rsid w:val="00A34026"/>
    <w:rsid w:val="00A402A8"/>
    <w:rsid w:val="00A4309F"/>
    <w:rsid w:val="00A51AA9"/>
    <w:rsid w:val="00A5221E"/>
    <w:rsid w:val="00A535A7"/>
    <w:rsid w:val="00A53C11"/>
    <w:rsid w:val="00A57F71"/>
    <w:rsid w:val="00A60195"/>
    <w:rsid w:val="00A64421"/>
    <w:rsid w:val="00A66EC6"/>
    <w:rsid w:val="00A6706B"/>
    <w:rsid w:val="00A70159"/>
    <w:rsid w:val="00A70966"/>
    <w:rsid w:val="00A72DF3"/>
    <w:rsid w:val="00A73282"/>
    <w:rsid w:val="00A7376F"/>
    <w:rsid w:val="00A74D8D"/>
    <w:rsid w:val="00A772B4"/>
    <w:rsid w:val="00A774C1"/>
    <w:rsid w:val="00A801A9"/>
    <w:rsid w:val="00A80451"/>
    <w:rsid w:val="00A80A02"/>
    <w:rsid w:val="00A80C2E"/>
    <w:rsid w:val="00A80D31"/>
    <w:rsid w:val="00A840BE"/>
    <w:rsid w:val="00A85718"/>
    <w:rsid w:val="00A85CE0"/>
    <w:rsid w:val="00A86139"/>
    <w:rsid w:val="00A86EB4"/>
    <w:rsid w:val="00A90BDF"/>
    <w:rsid w:val="00A91C47"/>
    <w:rsid w:val="00A92DDE"/>
    <w:rsid w:val="00A94FBC"/>
    <w:rsid w:val="00A9559C"/>
    <w:rsid w:val="00A95FD0"/>
    <w:rsid w:val="00AA02BE"/>
    <w:rsid w:val="00AA1B66"/>
    <w:rsid w:val="00AA3189"/>
    <w:rsid w:val="00AA629F"/>
    <w:rsid w:val="00AA75A6"/>
    <w:rsid w:val="00AB0412"/>
    <w:rsid w:val="00AB2F46"/>
    <w:rsid w:val="00AB393F"/>
    <w:rsid w:val="00AB41B0"/>
    <w:rsid w:val="00AB4E51"/>
    <w:rsid w:val="00AB7B8D"/>
    <w:rsid w:val="00AB7EF6"/>
    <w:rsid w:val="00AC06B8"/>
    <w:rsid w:val="00AC0F2C"/>
    <w:rsid w:val="00AC14E2"/>
    <w:rsid w:val="00AC5975"/>
    <w:rsid w:val="00AC5F45"/>
    <w:rsid w:val="00AC6255"/>
    <w:rsid w:val="00AC654C"/>
    <w:rsid w:val="00AC7107"/>
    <w:rsid w:val="00AD061B"/>
    <w:rsid w:val="00AD0C6F"/>
    <w:rsid w:val="00AD1A08"/>
    <w:rsid w:val="00AD4571"/>
    <w:rsid w:val="00AD4BBB"/>
    <w:rsid w:val="00AD70F1"/>
    <w:rsid w:val="00AE1CD7"/>
    <w:rsid w:val="00AE1E0D"/>
    <w:rsid w:val="00AE3D79"/>
    <w:rsid w:val="00AE56F4"/>
    <w:rsid w:val="00AE703D"/>
    <w:rsid w:val="00AF003B"/>
    <w:rsid w:val="00AF1037"/>
    <w:rsid w:val="00AF155B"/>
    <w:rsid w:val="00AF1E50"/>
    <w:rsid w:val="00AF1F57"/>
    <w:rsid w:val="00AF3C10"/>
    <w:rsid w:val="00AF54B2"/>
    <w:rsid w:val="00AF62BC"/>
    <w:rsid w:val="00AF672F"/>
    <w:rsid w:val="00AF67FB"/>
    <w:rsid w:val="00AF7FA5"/>
    <w:rsid w:val="00B01163"/>
    <w:rsid w:val="00B024AD"/>
    <w:rsid w:val="00B048F1"/>
    <w:rsid w:val="00B049B4"/>
    <w:rsid w:val="00B057CA"/>
    <w:rsid w:val="00B11D0D"/>
    <w:rsid w:val="00B12EA6"/>
    <w:rsid w:val="00B15280"/>
    <w:rsid w:val="00B1567D"/>
    <w:rsid w:val="00B17100"/>
    <w:rsid w:val="00B171C0"/>
    <w:rsid w:val="00B17999"/>
    <w:rsid w:val="00B20AC5"/>
    <w:rsid w:val="00B20E5D"/>
    <w:rsid w:val="00B22110"/>
    <w:rsid w:val="00B22AE5"/>
    <w:rsid w:val="00B23005"/>
    <w:rsid w:val="00B26927"/>
    <w:rsid w:val="00B31960"/>
    <w:rsid w:val="00B35F80"/>
    <w:rsid w:val="00B36890"/>
    <w:rsid w:val="00B36BA6"/>
    <w:rsid w:val="00B4177D"/>
    <w:rsid w:val="00B43490"/>
    <w:rsid w:val="00B439B1"/>
    <w:rsid w:val="00B4423C"/>
    <w:rsid w:val="00B442BD"/>
    <w:rsid w:val="00B4512A"/>
    <w:rsid w:val="00B50194"/>
    <w:rsid w:val="00B51CC6"/>
    <w:rsid w:val="00B51F42"/>
    <w:rsid w:val="00B520C5"/>
    <w:rsid w:val="00B522A4"/>
    <w:rsid w:val="00B52682"/>
    <w:rsid w:val="00B52872"/>
    <w:rsid w:val="00B53030"/>
    <w:rsid w:val="00B53B68"/>
    <w:rsid w:val="00B53E26"/>
    <w:rsid w:val="00B542AB"/>
    <w:rsid w:val="00B62635"/>
    <w:rsid w:val="00B64E12"/>
    <w:rsid w:val="00B70767"/>
    <w:rsid w:val="00B7099E"/>
    <w:rsid w:val="00B71DAC"/>
    <w:rsid w:val="00B72E87"/>
    <w:rsid w:val="00B730C7"/>
    <w:rsid w:val="00B7350E"/>
    <w:rsid w:val="00B74827"/>
    <w:rsid w:val="00B759BA"/>
    <w:rsid w:val="00B80EB1"/>
    <w:rsid w:val="00B811B0"/>
    <w:rsid w:val="00B822A4"/>
    <w:rsid w:val="00B83834"/>
    <w:rsid w:val="00B83ABF"/>
    <w:rsid w:val="00B846EC"/>
    <w:rsid w:val="00B8560C"/>
    <w:rsid w:val="00B85DD6"/>
    <w:rsid w:val="00B91440"/>
    <w:rsid w:val="00B92A75"/>
    <w:rsid w:val="00B94D32"/>
    <w:rsid w:val="00B976CF"/>
    <w:rsid w:val="00BA04DD"/>
    <w:rsid w:val="00BA1C6C"/>
    <w:rsid w:val="00BA4656"/>
    <w:rsid w:val="00BA6384"/>
    <w:rsid w:val="00BA6E03"/>
    <w:rsid w:val="00BA7CE0"/>
    <w:rsid w:val="00BB169C"/>
    <w:rsid w:val="00BB50BB"/>
    <w:rsid w:val="00BB5B49"/>
    <w:rsid w:val="00BB6397"/>
    <w:rsid w:val="00BB7E19"/>
    <w:rsid w:val="00BC068F"/>
    <w:rsid w:val="00BC0A7F"/>
    <w:rsid w:val="00BC2A28"/>
    <w:rsid w:val="00BC2C58"/>
    <w:rsid w:val="00BD1379"/>
    <w:rsid w:val="00BD36DE"/>
    <w:rsid w:val="00BD4641"/>
    <w:rsid w:val="00BD687C"/>
    <w:rsid w:val="00BE0A45"/>
    <w:rsid w:val="00BE1311"/>
    <w:rsid w:val="00BE19C2"/>
    <w:rsid w:val="00BE358B"/>
    <w:rsid w:val="00BE447B"/>
    <w:rsid w:val="00BE5751"/>
    <w:rsid w:val="00BE6DFE"/>
    <w:rsid w:val="00BE71C2"/>
    <w:rsid w:val="00BF06A6"/>
    <w:rsid w:val="00BF540A"/>
    <w:rsid w:val="00BF6EC1"/>
    <w:rsid w:val="00BF7257"/>
    <w:rsid w:val="00C017D1"/>
    <w:rsid w:val="00C029BC"/>
    <w:rsid w:val="00C04D37"/>
    <w:rsid w:val="00C05DBA"/>
    <w:rsid w:val="00C074C4"/>
    <w:rsid w:val="00C10CD4"/>
    <w:rsid w:val="00C12AE0"/>
    <w:rsid w:val="00C12FEB"/>
    <w:rsid w:val="00C140C6"/>
    <w:rsid w:val="00C144EF"/>
    <w:rsid w:val="00C2185D"/>
    <w:rsid w:val="00C23D4E"/>
    <w:rsid w:val="00C243C3"/>
    <w:rsid w:val="00C25670"/>
    <w:rsid w:val="00C2636B"/>
    <w:rsid w:val="00C277FB"/>
    <w:rsid w:val="00C30639"/>
    <w:rsid w:val="00C306B3"/>
    <w:rsid w:val="00C306F6"/>
    <w:rsid w:val="00C3194E"/>
    <w:rsid w:val="00C34837"/>
    <w:rsid w:val="00C356C8"/>
    <w:rsid w:val="00C367B4"/>
    <w:rsid w:val="00C36B2D"/>
    <w:rsid w:val="00C40D60"/>
    <w:rsid w:val="00C43A7D"/>
    <w:rsid w:val="00C43DCF"/>
    <w:rsid w:val="00C44219"/>
    <w:rsid w:val="00C46DB1"/>
    <w:rsid w:val="00C4706F"/>
    <w:rsid w:val="00C47BD3"/>
    <w:rsid w:val="00C53B22"/>
    <w:rsid w:val="00C542A9"/>
    <w:rsid w:val="00C54763"/>
    <w:rsid w:val="00C55649"/>
    <w:rsid w:val="00C563A1"/>
    <w:rsid w:val="00C57F07"/>
    <w:rsid w:val="00C61FF5"/>
    <w:rsid w:val="00C62CD3"/>
    <w:rsid w:val="00C635CF"/>
    <w:rsid w:val="00C707EE"/>
    <w:rsid w:val="00C717C8"/>
    <w:rsid w:val="00C7187C"/>
    <w:rsid w:val="00C723EA"/>
    <w:rsid w:val="00C7484A"/>
    <w:rsid w:val="00C766E7"/>
    <w:rsid w:val="00C80731"/>
    <w:rsid w:val="00C81CBB"/>
    <w:rsid w:val="00C82779"/>
    <w:rsid w:val="00C83835"/>
    <w:rsid w:val="00C84BAF"/>
    <w:rsid w:val="00C84C64"/>
    <w:rsid w:val="00C8571F"/>
    <w:rsid w:val="00C85F82"/>
    <w:rsid w:val="00C87CEE"/>
    <w:rsid w:val="00C917B0"/>
    <w:rsid w:val="00C93697"/>
    <w:rsid w:val="00C941FF"/>
    <w:rsid w:val="00C94AFD"/>
    <w:rsid w:val="00C95414"/>
    <w:rsid w:val="00C960CE"/>
    <w:rsid w:val="00C969B6"/>
    <w:rsid w:val="00C973FB"/>
    <w:rsid w:val="00CA0C40"/>
    <w:rsid w:val="00CA126C"/>
    <w:rsid w:val="00CA1B9B"/>
    <w:rsid w:val="00CA2E80"/>
    <w:rsid w:val="00CA49F5"/>
    <w:rsid w:val="00CA5111"/>
    <w:rsid w:val="00CA61EE"/>
    <w:rsid w:val="00CA6F54"/>
    <w:rsid w:val="00CA744B"/>
    <w:rsid w:val="00CA77A2"/>
    <w:rsid w:val="00CB1F27"/>
    <w:rsid w:val="00CB484B"/>
    <w:rsid w:val="00CB4E0C"/>
    <w:rsid w:val="00CB5059"/>
    <w:rsid w:val="00CB6C8D"/>
    <w:rsid w:val="00CC2508"/>
    <w:rsid w:val="00CC4F4F"/>
    <w:rsid w:val="00CC6811"/>
    <w:rsid w:val="00CD0DA9"/>
    <w:rsid w:val="00CD385E"/>
    <w:rsid w:val="00CD7239"/>
    <w:rsid w:val="00CD7D5B"/>
    <w:rsid w:val="00CD7ED8"/>
    <w:rsid w:val="00CE0365"/>
    <w:rsid w:val="00CE2B78"/>
    <w:rsid w:val="00CE31F7"/>
    <w:rsid w:val="00CE5ACF"/>
    <w:rsid w:val="00CE7F91"/>
    <w:rsid w:val="00CF6D85"/>
    <w:rsid w:val="00CF6E54"/>
    <w:rsid w:val="00D00DC5"/>
    <w:rsid w:val="00D0163B"/>
    <w:rsid w:val="00D024BD"/>
    <w:rsid w:val="00D02770"/>
    <w:rsid w:val="00D02E89"/>
    <w:rsid w:val="00D0333B"/>
    <w:rsid w:val="00D036A9"/>
    <w:rsid w:val="00D03A15"/>
    <w:rsid w:val="00D054C0"/>
    <w:rsid w:val="00D06F70"/>
    <w:rsid w:val="00D10700"/>
    <w:rsid w:val="00D11D41"/>
    <w:rsid w:val="00D1223C"/>
    <w:rsid w:val="00D14A32"/>
    <w:rsid w:val="00D14EE0"/>
    <w:rsid w:val="00D15808"/>
    <w:rsid w:val="00D16FBF"/>
    <w:rsid w:val="00D1777E"/>
    <w:rsid w:val="00D2018B"/>
    <w:rsid w:val="00D20534"/>
    <w:rsid w:val="00D20799"/>
    <w:rsid w:val="00D209AF"/>
    <w:rsid w:val="00D20C67"/>
    <w:rsid w:val="00D212FE"/>
    <w:rsid w:val="00D22842"/>
    <w:rsid w:val="00D2506C"/>
    <w:rsid w:val="00D2528F"/>
    <w:rsid w:val="00D27F99"/>
    <w:rsid w:val="00D300D9"/>
    <w:rsid w:val="00D30375"/>
    <w:rsid w:val="00D30BE6"/>
    <w:rsid w:val="00D31C7A"/>
    <w:rsid w:val="00D32447"/>
    <w:rsid w:val="00D32EC2"/>
    <w:rsid w:val="00D33AA1"/>
    <w:rsid w:val="00D34F75"/>
    <w:rsid w:val="00D35BD5"/>
    <w:rsid w:val="00D35C30"/>
    <w:rsid w:val="00D36501"/>
    <w:rsid w:val="00D36C81"/>
    <w:rsid w:val="00D4194D"/>
    <w:rsid w:val="00D435C0"/>
    <w:rsid w:val="00D4457C"/>
    <w:rsid w:val="00D459F5"/>
    <w:rsid w:val="00D45B15"/>
    <w:rsid w:val="00D45C8B"/>
    <w:rsid w:val="00D47551"/>
    <w:rsid w:val="00D51303"/>
    <w:rsid w:val="00D5285D"/>
    <w:rsid w:val="00D52FEA"/>
    <w:rsid w:val="00D533DD"/>
    <w:rsid w:val="00D5433B"/>
    <w:rsid w:val="00D54C42"/>
    <w:rsid w:val="00D56AF5"/>
    <w:rsid w:val="00D60795"/>
    <w:rsid w:val="00D60D35"/>
    <w:rsid w:val="00D60F96"/>
    <w:rsid w:val="00D61651"/>
    <w:rsid w:val="00D62054"/>
    <w:rsid w:val="00D63C97"/>
    <w:rsid w:val="00D6494A"/>
    <w:rsid w:val="00D64B66"/>
    <w:rsid w:val="00D6607A"/>
    <w:rsid w:val="00D66CAA"/>
    <w:rsid w:val="00D67483"/>
    <w:rsid w:val="00D70F07"/>
    <w:rsid w:val="00D71F80"/>
    <w:rsid w:val="00D7242F"/>
    <w:rsid w:val="00D73E16"/>
    <w:rsid w:val="00D742A8"/>
    <w:rsid w:val="00D76167"/>
    <w:rsid w:val="00D77799"/>
    <w:rsid w:val="00D8096D"/>
    <w:rsid w:val="00D81422"/>
    <w:rsid w:val="00D81C35"/>
    <w:rsid w:val="00D82913"/>
    <w:rsid w:val="00D8369E"/>
    <w:rsid w:val="00D8416E"/>
    <w:rsid w:val="00D84EB7"/>
    <w:rsid w:val="00D8545A"/>
    <w:rsid w:val="00D87BAB"/>
    <w:rsid w:val="00D906D9"/>
    <w:rsid w:val="00D90BFF"/>
    <w:rsid w:val="00D92396"/>
    <w:rsid w:val="00D946DB"/>
    <w:rsid w:val="00D978D9"/>
    <w:rsid w:val="00DA3B36"/>
    <w:rsid w:val="00DA4727"/>
    <w:rsid w:val="00DA4AAA"/>
    <w:rsid w:val="00DA5D1B"/>
    <w:rsid w:val="00DA77E1"/>
    <w:rsid w:val="00DB0274"/>
    <w:rsid w:val="00DB0F07"/>
    <w:rsid w:val="00DB2981"/>
    <w:rsid w:val="00DB2DD0"/>
    <w:rsid w:val="00DB3B68"/>
    <w:rsid w:val="00DB3EEA"/>
    <w:rsid w:val="00DB40CA"/>
    <w:rsid w:val="00DC03E0"/>
    <w:rsid w:val="00DC2D05"/>
    <w:rsid w:val="00DC3A1C"/>
    <w:rsid w:val="00DC3B38"/>
    <w:rsid w:val="00DC40DA"/>
    <w:rsid w:val="00DC4CE4"/>
    <w:rsid w:val="00DD07FF"/>
    <w:rsid w:val="00DD092D"/>
    <w:rsid w:val="00DD156E"/>
    <w:rsid w:val="00DD1906"/>
    <w:rsid w:val="00DD1D39"/>
    <w:rsid w:val="00DD5F87"/>
    <w:rsid w:val="00DD60DF"/>
    <w:rsid w:val="00DD6D54"/>
    <w:rsid w:val="00DD72AA"/>
    <w:rsid w:val="00DD7D24"/>
    <w:rsid w:val="00DE0157"/>
    <w:rsid w:val="00DE0962"/>
    <w:rsid w:val="00DE0B14"/>
    <w:rsid w:val="00DE1809"/>
    <w:rsid w:val="00DE230A"/>
    <w:rsid w:val="00DE26F2"/>
    <w:rsid w:val="00DE4001"/>
    <w:rsid w:val="00DE4B72"/>
    <w:rsid w:val="00DE4EF2"/>
    <w:rsid w:val="00DE5A31"/>
    <w:rsid w:val="00DF70AE"/>
    <w:rsid w:val="00E0175F"/>
    <w:rsid w:val="00E02F76"/>
    <w:rsid w:val="00E050F3"/>
    <w:rsid w:val="00E052A9"/>
    <w:rsid w:val="00E0639C"/>
    <w:rsid w:val="00E06628"/>
    <w:rsid w:val="00E0757F"/>
    <w:rsid w:val="00E07C8E"/>
    <w:rsid w:val="00E11F7B"/>
    <w:rsid w:val="00E143FD"/>
    <w:rsid w:val="00E14C4D"/>
    <w:rsid w:val="00E15866"/>
    <w:rsid w:val="00E1696D"/>
    <w:rsid w:val="00E1750A"/>
    <w:rsid w:val="00E23272"/>
    <w:rsid w:val="00E238C8"/>
    <w:rsid w:val="00E25862"/>
    <w:rsid w:val="00E26CB6"/>
    <w:rsid w:val="00E27969"/>
    <w:rsid w:val="00E32DA2"/>
    <w:rsid w:val="00E33BF7"/>
    <w:rsid w:val="00E35987"/>
    <w:rsid w:val="00E40518"/>
    <w:rsid w:val="00E41A58"/>
    <w:rsid w:val="00E41E4F"/>
    <w:rsid w:val="00E42A4D"/>
    <w:rsid w:val="00E43CD2"/>
    <w:rsid w:val="00E46936"/>
    <w:rsid w:val="00E473EC"/>
    <w:rsid w:val="00E47B54"/>
    <w:rsid w:val="00E47CCD"/>
    <w:rsid w:val="00E50017"/>
    <w:rsid w:val="00E509EA"/>
    <w:rsid w:val="00E50F3D"/>
    <w:rsid w:val="00E51DA0"/>
    <w:rsid w:val="00E53E55"/>
    <w:rsid w:val="00E543B2"/>
    <w:rsid w:val="00E54B05"/>
    <w:rsid w:val="00E56776"/>
    <w:rsid w:val="00E56A12"/>
    <w:rsid w:val="00E60C82"/>
    <w:rsid w:val="00E61840"/>
    <w:rsid w:val="00E63DC8"/>
    <w:rsid w:val="00E66040"/>
    <w:rsid w:val="00E6616A"/>
    <w:rsid w:val="00E67F16"/>
    <w:rsid w:val="00E721D9"/>
    <w:rsid w:val="00E73F4B"/>
    <w:rsid w:val="00E748B9"/>
    <w:rsid w:val="00E74C2C"/>
    <w:rsid w:val="00E75993"/>
    <w:rsid w:val="00E80172"/>
    <w:rsid w:val="00E804CC"/>
    <w:rsid w:val="00E80B4C"/>
    <w:rsid w:val="00E81DB9"/>
    <w:rsid w:val="00E81F69"/>
    <w:rsid w:val="00E822F7"/>
    <w:rsid w:val="00E8262F"/>
    <w:rsid w:val="00E84C8E"/>
    <w:rsid w:val="00E855B9"/>
    <w:rsid w:val="00E86638"/>
    <w:rsid w:val="00E87B6C"/>
    <w:rsid w:val="00E87FBB"/>
    <w:rsid w:val="00E92C04"/>
    <w:rsid w:val="00E92E77"/>
    <w:rsid w:val="00E93AB5"/>
    <w:rsid w:val="00E96A85"/>
    <w:rsid w:val="00E9758A"/>
    <w:rsid w:val="00EA050A"/>
    <w:rsid w:val="00EA0BAB"/>
    <w:rsid w:val="00EA11F0"/>
    <w:rsid w:val="00EA17AA"/>
    <w:rsid w:val="00EA3FEF"/>
    <w:rsid w:val="00EA4108"/>
    <w:rsid w:val="00EA419C"/>
    <w:rsid w:val="00EA638A"/>
    <w:rsid w:val="00EB0FF2"/>
    <w:rsid w:val="00EB154B"/>
    <w:rsid w:val="00EB1E02"/>
    <w:rsid w:val="00EB5013"/>
    <w:rsid w:val="00EB5804"/>
    <w:rsid w:val="00EB5C9A"/>
    <w:rsid w:val="00EB6DEA"/>
    <w:rsid w:val="00EC1715"/>
    <w:rsid w:val="00EC19AE"/>
    <w:rsid w:val="00EC5046"/>
    <w:rsid w:val="00EC53E0"/>
    <w:rsid w:val="00EC57C6"/>
    <w:rsid w:val="00EC5FA2"/>
    <w:rsid w:val="00ED52BC"/>
    <w:rsid w:val="00ED55F7"/>
    <w:rsid w:val="00ED66A4"/>
    <w:rsid w:val="00ED73D7"/>
    <w:rsid w:val="00ED7C8E"/>
    <w:rsid w:val="00EE2205"/>
    <w:rsid w:val="00EE2BDA"/>
    <w:rsid w:val="00EE5691"/>
    <w:rsid w:val="00EE638A"/>
    <w:rsid w:val="00EE63B4"/>
    <w:rsid w:val="00EE6B38"/>
    <w:rsid w:val="00EF0DA4"/>
    <w:rsid w:val="00EF31CC"/>
    <w:rsid w:val="00F006CF"/>
    <w:rsid w:val="00F015E6"/>
    <w:rsid w:val="00F0322C"/>
    <w:rsid w:val="00F03311"/>
    <w:rsid w:val="00F052D1"/>
    <w:rsid w:val="00F1041F"/>
    <w:rsid w:val="00F10B96"/>
    <w:rsid w:val="00F11185"/>
    <w:rsid w:val="00F12EA3"/>
    <w:rsid w:val="00F1455C"/>
    <w:rsid w:val="00F14B07"/>
    <w:rsid w:val="00F177C6"/>
    <w:rsid w:val="00F200C2"/>
    <w:rsid w:val="00F21202"/>
    <w:rsid w:val="00F2228C"/>
    <w:rsid w:val="00F22648"/>
    <w:rsid w:val="00F237D3"/>
    <w:rsid w:val="00F249CD"/>
    <w:rsid w:val="00F26B14"/>
    <w:rsid w:val="00F271B3"/>
    <w:rsid w:val="00F30076"/>
    <w:rsid w:val="00F315FD"/>
    <w:rsid w:val="00F325B9"/>
    <w:rsid w:val="00F356CE"/>
    <w:rsid w:val="00F358AF"/>
    <w:rsid w:val="00F411D4"/>
    <w:rsid w:val="00F423F0"/>
    <w:rsid w:val="00F45359"/>
    <w:rsid w:val="00F45B82"/>
    <w:rsid w:val="00F463F5"/>
    <w:rsid w:val="00F47628"/>
    <w:rsid w:val="00F50709"/>
    <w:rsid w:val="00F519AA"/>
    <w:rsid w:val="00F51E12"/>
    <w:rsid w:val="00F52DF6"/>
    <w:rsid w:val="00F53094"/>
    <w:rsid w:val="00F5381F"/>
    <w:rsid w:val="00F54C16"/>
    <w:rsid w:val="00F5524C"/>
    <w:rsid w:val="00F56546"/>
    <w:rsid w:val="00F57838"/>
    <w:rsid w:val="00F57ED1"/>
    <w:rsid w:val="00F60F37"/>
    <w:rsid w:val="00F61095"/>
    <w:rsid w:val="00F620A2"/>
    <w:rsid w:val="00F63080"/>
    <w:rsid w:val="00F63BA7"/>
    <w:rsid w:val="00F65DB2"/>
    <w:rsid w:val="00F66830"/>
    <w:rsid w:val="00F67634"/>
    <w:rsid w:val="00F70644"/>
    <w:rsid w:val="00F777C7"/>
    <w:rsid w:val="00F800B6"/>
    <w:rsid w:val="00F8319A"/>
    <w:rsid w:val="00F84B2D"/>
    <w:rsid w:val="00F84FD2"/>
    <w:rsid w:val="00F87438"/>
    <w:rsid w:val="00F87E46"/>
    <w:rsid w:val="00F913DC"/>
    <w:rsid w:val="00F93B5F"/>
    <w:rsid w:val="00F9591C"/>
    <w:rsid w:val="00FA37B6"/>
    <w:rsid w:val="00FA3865"/>
    <w:rsid w:val="00FA46C8"/>
    <w:rsid w:val="00FA610E"/>
    <w:rsid w:val="00FA6E69"/>
    <w:rsid w:val="00FA77E4"/>
    <w:rsid w:val="00FA7A4D"/>
    <w:rsid w:val="00FB1578"/>
    <w:rsid w:val="00FB199D"/>
    <w:rsid w:val="00FB1C26"/>
    <w:rsid w:val="00FB1D44"/>
    <w:rsid w:val="00FB25EE"/>
    <w:rsid w:val="00FB2E7B"/>
    <w:rsid w:val="00FB3DA7"/>
    <w:rsid w:val="00FB4960"/>
    <w:rsid w:val="00FB5258"/>
    <w:rsid w:val="00FB530E"/>
    <w:rsid w:val="00FB5985"/>
    <w:rsid w:val="00FC1030"/>
    <w:rsid w:val="00FC20DD"/>
    <w:rsid w:val="00FC31FB"/>
    <w:rsid w:val="00FC371D"/>
    <w:rsid w:val="00FC41EC"/>
    <w:rsid w:val="00FC4D06"/>
    <w:rsid w:val="00FC55A2"/>
    <w:rsid w:val="00FC6D7A"/>
    <w:rsid w:val="00FD0193"/>
    <w:rsid w:val="00FD0FAA"/>
    <w:rsid w:val="00FD16F5"/>
    <w:rsid w:val="00FD5526"/>
    <w:rsid w:val="00FD5ABD"/>
    <w:rsid w:val="00FD6CCB"/>
    <w:rsid w:val="00FD7524"/>
    <w:rsid w:val="00FD7960"/>
    <w:rsid w:val="00FD7E66"/>
    <w:rsid w:val="00FE052A"/>
    <w:rsid w:val="00FE13A3"/>
    <w:rsid w:val="00FE21F5"/>
    <w:rsid w:val="00FE30C1"/>
    <w:rsid w:val="00FE43D5"/>
    <w:rsid w:val="00FE4AE0"/>
    <w:rsid w:val="00FE4D22"/>
    <w:rsid w:val="00FE5A88"/>
    <w:rsid w:val="00FE69AC"/>
    <w:rsid w:val="00FE6CFB"/>
    <w:rsid w:val="00FF0040"/>
    <w:rsid w:val="00FF208F"/>
    <w:rsid w:val="00FF2658"/>
    <w:rsid w:val="00FF2FFF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13FE4F4E"/>
  <w15:docId w15:val="{905EFF46-B9C0-433A-AC64-E2E92D7F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571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en-US"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747A7C"/>
    <w:pPr>
      <w:keepNext/>
      <w:spacing w:before="180"/>
      <w:outlineLvl w:val="2"/>
    </w:pPr>
    <w:rPr>
      <w:rFonts w:ascii="Calibri" w:eastAsia="Arial" w:hAnsi="Calibri"/>
      <w:b/>
      <w:szCs w:val="20"/>
      <w:lang w:val="es-ES_tradnl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x-none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x-none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x-none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x-none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x-non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en-GB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en-US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x-none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x-none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x-none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747A7C"/>
    <w:rPr>
      <w:rFonts w:ascii="Calibri" w:hAnsi="Calibri"/>
      <w:b/>
      <w:lang w:val="es-ES_tradnl"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x-none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x-none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en-US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en-US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en-US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en-US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link w:val="Instructionsberschrift2Char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en-GB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0674A"/>
    <w:pPr>
      <w:spacing w:before="0" w:after="0"/>
      <w:ind w:left="34"/>
      <w:jc w:val="left"/>
    </w:pPr>
    <w:rPr>
      <w:rFonts w:ascii="Times New Roman" w:hAnsi="Times New Roman"/>
      <w:bCs/>
      <w:szCs w:val="20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es-ES_tradnl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0674A"/>
    <w:rPr>
      <w:rFonts w:ascii="Times New Roman" w:eastAsia="Times New Roman" w:hAnsi="Times New Roman"/>
      <w:bCs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de-DE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en-US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en-US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en-GB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en-GB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en-US" w:eastAsia="en-US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character" w:customStyle="1" w:styleId="Instructionsberschrift2Char">
    <w:name w:val="Instructions Überschrift 2 Char"/>
    <w:link w:val="Instructionsberschrift2"/>
    <w:rsid w:val="00F70644"/>
    <w:rPr>
      <w:rFonts w:ascii="Verdana" w:hAnsi="Verdana" w:cs="Arial"/>
      <w:szCs w:val="24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9311E-4436-44AB-884D-46257D114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60478-9A6B-4496-A659-DFA6B71B39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9247CE-1E6E-4D3B-AB05-9A5069581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664B7E-5F4F-4E97-AC35-5609E91A7A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49267FD-3218-4EED-A94B-66976832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2997</Words>
  <Characters>15689</Characters>
  <Application>Microsoft Office Word</Application>
  <DocSecurity>0</DocSecurity>
  <Lines>382</Lines>
  <Paragraphs>222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>ANNEX II</vt:lpstr>
    </vt:vector>
  </TitlesOfParts>
  <Company>Deutsche Bundesbank</Company>
  <LinksUpToDate>false</LinksUpToDate>
  <CharactersWithSpaces>18464</CharactersWithSpaces>
  <SharedDoc>false</SharedDoc>
  <HLinks>
    <vt:vector size="66" baseType="variant"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_Toc411254610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_Toc411254609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_Toc411254608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_Toc411254607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_Toc411254606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_Toc411254605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_Toc411254604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_Toc411254603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_Toc411254602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_Toc411254601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_Toc411254600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Walter Vecchiato</dc:creator>
  <cp:lastModifiedBy>Michele Zarpellon</cp:lastModifiedBy>
  <cp:revision>4</cp:revision>
  <cp:lastPrinted>2013-08-14T16:49:00Z</cp:lastPrinted>
  <dcterms:created xsi:type="dcterms:W3CDTF">2018-11-27T17:25:00Z</dcterms:created>
  <dcterms:modified xsi:type="dcterms:W3CDTF">2018-11-27T17:26:00Z</dcterms:modified>
</cp:coreProperties>
</file>