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Pr="00A725D6">
        <w:rPr>
          <w:lang w:val="en-GB"/>
        </w:rPr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7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complies</w:t>
            </w:r>
            <w:proofErr w:type="gramEnd"/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intends</w:t>
            </w:r>
            <w:proofErr w:type="gramEnd"/>
            <w:r w:rsidRPr="00DD00A2">
              <w:rPr>
                <w:b/>
                <w:i/>
                <w:szCs w:val="22"/>
              </w:rPr>
              <w:t xml:space="preserve">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</w:t>
            </w:r>
            <w:proofErr w:type="gramStart"/>
            <w:r w:rsidRPr="00DD00A2">
              <w:rPr>
                <w:b/>
                <w:i/>
                <w:szCs w:val="22"/>
              </w:rPr>
              <w:t>does</w:t>
            </w:r>
            <w:proofErr w:type="gramEnd"/>
            <w:r w:rsidRPr="00DD00A2">
              <w:rPr>
                <w:b/>
                <w:i/>
                <w:szCs w:val="22"/>
              </w:rPr>
              <w:t xml:space="preserve">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Pr="00DD00A2">
              <w:rPr>
                <w:szCs w:val="22"/>
              </w:rPr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proofErr w:type="gramStart"/>
            <w:r w:rsidRPr="00DD00A2">
              <w:rPr>
                <w:szCs w:val="22"/>
              </w:rPr>
              <w:t>the</w:t>
            </w:r>
            <w:proofErr w:type="gramEnd"/>
            <w:r w:rsidRPr="00DD00A2">
              <w:rPr>
                <w:szCs w:val="22"/>
              </w:rPr>
              <w:t xml:space="preserve">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</w:t>
      </w:r>
      <w:proofErr w:type="gramStart"/>
      <w:r>
        <w:t xml:space="preserve">EBA </w:t>
      </w:r>
      <w:r w:rsidRPr="006D2ED5">
        <w:t xml:space="preserve"> may</w:t>
      </w:r>
      <w:proofErr w:type="gramEnd"/>
      <w:r w:rsidRPr="006D2ED5">
        <w:t xml:space="preserve">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</w:t>
      </w:r>
      <w:proofErr w:type="gramStart"/>
      <w:r w:rsidRPr="00A11F72">
        <w:rPr>
          <w:i/>
          <w:sz w:val="20"/>
        </w:rPr>
        <w:t>insert</w:t>
      </w:r>
      <w:proofErr w:type="gramEnd"/>
      <w:r w:rsidRPr="00A11F72">
        <w:rPr>
          <w:i/>
          <w:sz w:val="20"/>
        </w:rPr>
        <w:t xml:space="preserve">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</w:t>
      </w:r>
      <w:proofErr w:type="gramStart"/>
      <w:r w:rsidRPr="00B626A0">
        <w:rPr>
          <w:i/>
        </w:rPr>
        <w:t>p</w:t>
      </w:r>
      <w:proofErr w:type="spellStart"/>
      <w:r w:rsidRPr="00942574">
        <w:rPr>
          <w:i/>
          <w:lang w:val="en-GB"/>
        </w:rPr>
        <w:t>lease</w:t>
      </w:r>
      <w:proofErr w:type="spellEnd"/>
      <w:proofErr w:type="gramEnd"/>
      <w:r w:rsidRPr="00942574">
        <w:rPr>
          <w:i/>
          <w:lang w:val="en-GB"/>
        </w:rPr>
        <w:t xml:space="preserve">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9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ED" w:rsidRDefault="00E833ED" w:rsidP="00A00E34">
      <w:r>
        <w:separator/>
      </w:r>
    </w:p>
    <w:p w:rsidR="00E833ED" w:rsidRDefault="00E833ED"/>
  </w:endnote>
  <w:endnote w:type="continuationSeparator" w:id="0">
    <w:p w:rsidR="00E833ED" w:rsidRDefault="00E833ED" w:rsidP="00A00E34">
      <w:r>
        <w:continuationSeparator/>
      </w:r>
    </w:p>
    <w:p w:rsidR="00E833ED" w:rsidRDefault="00E8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D6A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ED" w:rsidRPr="00DB5E8F" w:rsidRDefault="00E833ED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E833ED" w:rsidRDefault="00E833ED" w:rsidP="00A00E34">
      <w:r>
        <w:continuationSeparator/>
      </w:r>
    </w:p>
    <w:p w:rsidR="00E833ED" w:rsidRDefault="00E833ED"/>
  </w:footnote>
  <w:footnote w:type="continuationNotice" w:id="1">
    <w:p w:rsidR="00E833ED" w:rsidRDefault="00E833ED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="00CB4704">
        <w:rPr>
          <w:lang w:val="en-GB"/>
        </w:rPr>
        <w:t>Where applicable</w:t>
      </w:r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613D6A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EBA GL-REC 20XX XX (FINAL GLS-REC ON"/>
  </w:docVars>
  <w:rsids>
    <w:rsidRoot w:val="006A43C0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13D6A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 w:qFormat="1"/>
    <w:lsdException w:name="header" w:unhideWhenUsed="1"/>
    <w:lsdException w:name="footer" w:unhideWhenUsed="1"/>
    <w:lsdException w:name="caption" w:uiPriority="35" w:qFormat="1"/>
    <w:lsdException w:name="table of figures" w:unhideWhenUsed="1" w:qFormat="1"/>
    <w:lsdException w:name="footnote reference" w:unhideWhenUsed="1" w:qFormat="1"/>
    <w:lsdException w:name="page number" w:unhideWhenUsed="1"/>
    <w:lsdException w:name="List" w:unhideWhenUsed="1" w:qFormat="1"/>
    <w:lsdException w:name="List Bullet" w:semiHidden="0" w:uiPriority="0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Ind w:w="0" w:type="dxa"/>
      <w:tblBorders>
        <w:bottom w:val="single" w:sz="4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Ind w:w="0" w:type="dxa"/>
      <w:tblBorders>
        <w:bottom w:val="single" w:sz="2" w:space="0" w:color="000000" w:themeColor="text1"/>
        <w:insideH w:val="single" w:sz="2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Ind w:w="0" w:type="dxa"/>
      <w:tblBorders>
        <w:top w:val="single" w:sz="8" w:space="0" w:color="2F5773" w:themeColor="accent1"/>
        <w:bottom w:val="single" w:sz="8" w:space="0" w:color="2F577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pliance@eba.europa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9AA57-9043-4F99-8C38-BDFA6C82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Bona de Sarzana</dc:creator>
  <cp:lastModifiedBy>llupini</cp:lastModifiedBy>
  <cp:revision>2</cp:revision>
  <cp:lastPrinted>2013-08-26T13:25:00Z</cp:lastPrinted>
  <dcterms:created xsi:type="dcterms:W3CDTF">2015-06-08T09:32:00Z</dcterms:created>
  <dcterms:modified xsi:type="dcterms:W3CDTF">2015-06-08T09:32:00Z</dcterms:modified>
</cp:coreProperties>
</file>